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C2" w:rsidRPr="0008591D" w:rsidRDefault="00214AC2" w:rsidP="00214AC2">
      <w:pPr>
        <w:rPr>
          <w:rFonts w:ascii="Arial" w:hAnsi="Arial" w:cs="Arial"/>
          <w:sz w:val="22"/>
          <w:szCs w:val="22"/>
        </w:rPr>
      </w:pPr>
      <w:bookmarkStart w:id="0" w:name="_GoBack"/>
      <w:bookmarkEnd w:id="0"/>
      <w:r w:rsidRPr="0008591D">
        <w:rPr>
          <w:rFonts w:ascii="Arial" w:hAnsi="Arial" w:cs="Arial"/>
          <w:sz w:val="22"/>
          <w:szCs w:val="22"/>
        </w:rPr>
        <w:t>Република Србија</w:t>
      </w:r>
    </w:p>
    <w:p w:rsidR="00214AC2" w:rsidRPr="0008591D" w:rsidRDefault="00214AC2" w:rsidP="00214AC2">
      <w:pPr>
        <w:rPr>
          <w:rFonts w:ascii="Arial" w:hAnsi="Arial" w:cs="Arial"/>
          <w:sz w:val="22"/>
          <w:szCs w:val="22"/>
        </w:rPr>
      </w:pPr>
      <w:r w:rsidRPr="0008591D">
        <w:rPr>
          <w:rFonts w:ascii="Arial" w:hAnsi="Arial" w:cs="Arial"/>
          <w:sz w:val="22"/>
          <w:szCs w:val="22"/>
        </w:rPr>
        <w:t>Универзитет у Нишу</w:t>
      </w:r>
    </w:p>
    <w:p w:rsidR="00214AC2" w:rsidRPr="0008591D" w:rsidRDefault="00214AC2" w:rsidP="00214AC2">
      <w:pPr>
        <w:rPr>
          <w:rFonts w:ascii="Arial" w:hAnsi="Arial" w:cs="Arial"/>
          <w:sz w:val="22"/>
          <w:szCs w:val="22"/>
        </w:rPr>
      </w:pPr>
      <w:r w:rsidRPr="0008591D">
        <w:rPr>
          <w:rFonts w:ascii="Arial" w:hAnsi="Arial" w:cs="Arial"/>
          <w:sz w:val="22"/>
          <w:szCs w:val="22"/>
        </w:rPr>
        <w:t>МЕДИЦИНСКИ ФАКУЛТЕТ</w:t>
      </w:r>
    </w:p>
    <w:p w:rsidR="00214AC2" w:rsidRPr="008A42AC" w:rsidRDefault="00214AC2" w:rsidP="00214AC2">
      <w:pPr>
        <w:rPr>
          <w:rFonts w:ascii="Arial" w:hAnsi="Arial" w:cs="Arial"/>
          <w:sz w:val="22"/>
          <w:szCs w:val="22"/>
        </w:rPr>
      </w:pPr>
      <w:r w:rsidRPr="0008591D">
        <w:rPr>
          <w:rFonts w:ascii="Arial" w:hAnsi="Arial" w:cs="Arial"/>
          <w:sz w:val="22"/>
          <w:szCs w:val="22"/>
        </w:rPr>
        <w:t>Број:01-</w:t>
      </w:r>
      <w:r w:rsidR="008A42AC">
        <w:rPr>
          <w:rFonts w:ascii="Arial" w:hAnsi="Arial" w:cs="Arial"/>
          <w:sz w:val="22"/>
          <w:szCs w:val="22"/>
        </w:rPr>
        <w:t>5068/4</w:t>
      </w:r>
    </w:p>
    <w:p w:rsidR="00214AC2" w:rsidRPr="0008591D" w:rsidRDefault="00214AC2" w:rsidP="00214AC2">
      <w:pPr>
        <w:rPr>
          <w:rFonts w:ascii="Arial" w:hAnsi="Arial" w:cs="Arial"/>
          <w:sz w:val="22"/>
          <w:szCs w:val="22"/>
        </w:rPr>
      </w:pPr>
      <w:r w:rsidRPr="0008591D">
        <w:rPr>
          <w:rFonts w:ascii="Arial" w:hAnsi="Arial" w:cs="Arial"/>
          <w:sz w:val="22"/>
          <w:szCs w:val="22"/>
        </w:rPr>
        <w:t>Ниш,Булевар др Зорана Ђинђића 81</w:t>
      </w:r>
    </w:p>
    <w:p w:rsidR="00214AC2" w:rsidRPr="003F0AC5" w:rsidRDefault="00214AC2" w:rsidP="00214AC2">
      <w:pPr>
        <w:rPr>
          <w:rFonts w:ascii="Arial" w:hAnsi="Arial" w:cs="Arial"/>
          <w:sz w:val="22"/>
          <w:szCs w:val="22"/>
        </w:rPr>
      </w:pPr>
      <w:r w:rsidRPr="0008591D">
        <w:rPr>
          <w:rFonts w:ascii="Arial" w:hAnsi="Arial" w:cs="Arial"/>
          <w:sz w:val="22"/>
          <w:szCs w:val="22"/>
        </w:rPr>
        <w:t>www.medfak.ni.ac.rs</w:t>
      </w:r>
      <w:r w:rsidRPr="003F0AC5">
        <w:rPr>
          <w:rFonts w:ascii="Arial" w:hAnsi="Arial" w:cs="Arial"/>
          <w:sz w:val="22"/>
          <w:szCs w:val="22"/>
        </w:rPr>
        <w:t xml:space="preserve"> </w:t>
      </w:r>
    </w:p>
    <w:p w:rsidR="00214AC2" w:rsidRPr="003F0AC5" w:rsidRDefault="00214AC2" w:rsidP="00214AC2">
      <w:pPr>
        <w:jc w:val="center"/>
        <w:rPr>
          <w:rFonts w:ascii="Arial" w:hAnsi="Arial" w:cs="Arial"/>
          <w:sz w:val="22"/>
          <w:szCs w:val="22"/>
        </w:rPr>
      </w:pPr>
    </w:p>
    <w:p w:rsidR="00214AC2" w:rsidRPr="003F0AC5" w:rsidRDefault="00214AC2" w:rsidP="00214AC2">
      <w:pPr>
        <w:jc w:val="center"/>
        <w:rPr>
          <w:rFonts w:ascii="Arial" w:hAnsi="Arial" w:cs="Arial"/>
          <w:sz w:val="22"/>
          <w:szCs w:val="22"/>
        </w:rPr>
      </w:pPr>
    </w:p>
    <w:p w:rsidR="00214AC2" w:rsidRPr="003F0AC5" w:rsidRDefault="00214AC2" w:rsidP="00214AC2">
      <w:pPr>
        <w:jc w:val="center"/>
        <w:rPr>
          <w:rFonts w:ascii="Arial" w:hAnsi="Arial" w:cs="Arial"/>
          <w:sz w:val="22"/>
          <w:szCs w:val="22"/>
        </w:rPr>
      </w:pPr>
    </w:p>
    <w:p w:rsidR="00214AC2" w:rsidRPr="003F0AC5" w:rsidRDefault="00214AC2" w:rsidP="00214AC2">
      <w:pPr>
        <w:jc w:val="center"/>
        <w:rPr>
          <w:rFonts w:ascii="Arial" w:hAnsi="Arial" w:cs="Arial"/>
          <w:sz w:val="22"/>
          <w:szCs w:val="22"/>
        </w:rPr>
      </w:pPr>
    </w:p>
    <w:p w:rsidR="00214AC2" w:rsidRPr="003F0AC5" w:rsidRDefault="00214AC2" w:rsidP="00214AC2">
      <w:pPr>
        <w:jc w:val="center"/>
        <w:rPr>
          <w:rFonts w:ascii="Arial" w:hAnsi="Arial" w:cs="Arial"/>
          <w:sz w:val="22"/>
          <w:szCs w:val="22"/>
        </w:rPr>
      </w:pPr>
    </w:p>
    <w:p w:rsidR="00214AC2" w:rsidRPr="003F0AC5" w:rsidRDefault="00214AC2" w:rsidP="00214AC2">
      <w:pPr>
        <w:jc w:val="center"/>
        <w:rPr>
          <w:rFonts w:ascii="Arial" w:hAnsi="Arial" w:cs="Arial"/>
          <w:sz w:val="22"/>
          <w:szCs w:val="22"/>
        </w:rPr>
      </w:pPr>
    </w:p>
    <w:p w:rsidR="00214AC2" w:rsidRPr="008A42AC" w:rsidRDefault="00214AC2" w:rsidP="00214AC2">
      <w:pPr>
        <w:jc w:val="center"/>
        <w:rPr>
          <w:rFonts w:ascii="Arial" w:hAnsi="Arial" w:cs="Arial"/>
          <w:b/>
          <w:sz w:val="28"/>
          <w:szCs w:val="28"/>
        </w:rPr>
      </w:pPr>
      <w:r w:rsidRPr="008A42AC">
        <w:rPr>
          <w:rFonts w:ascii="Arial" w:hAnsi="Arial" w:cs="Arial"/>
          <w:b/>
          <w:sz w:val="28"/>
          <w:szCs w:val="28"/>
        </w:rPr>
        <w:t>КОНКУРСНА ДОКУМЕНТАЦИЈА</w:t>
      </w:r>
    </w:p>
    <w:p w:rsidR="00214AC2" w:rsidRPr="003F0AC5" w:rsidRDefault="00214AC2" w:rsidP="00214AC2">
      <w:pPr>
        <w:jc w:val="center"/>
        <w:rPr>
          <w:rFonts w:ascii="Arial" w:hAnsi="Arial" w:cs="Arial"/>
          <w:sz w:val="22"/>
          <w:szCs w:val="22"/>
          <w:lang w:val="ru-RU"/>
        </w:rPr>
      </w:pPr>
    </w:p>
    <w:p w:rsidR="00214AC2" w:rsidRPr="003F0AC5" w:rsidRDefault="00214AC2" w:rsidP="00214AC2">
      <w:pPr>
        <w:jc w:val="center"/>
        <w:rPr>
          <w:rFonts w:ascii="Arial" w:hAnsi="Arial" w:cs="Arial"/>
          <w:b/>
          <w:bCs/>
          <w:i/>
          <w:iCs/>
          <w:sz w:val="22"/>
          <w:szCs w:val="22"/>
          <w:lang w:val="ru-RU"/>
        </w:rPr>
      </w:pPr>
    </w:p>
    <w:p w:rsidR="00214AC2" w:rsidRPr="00AA49CA" w:rsidRDefault="00214AC2" w:rsidP="00214AC2">
      <w:pPr>
        <w:jc w:val="center"/>
        <w:rPr>
          <w:rFonts w:ascii="Arial" w:hAnsi="Arial" w:cs="Arial"/>
          <w:b/>
          <w:bCs/>
          <w:sz w:val="22"/>
          <w:szCs w:val="22"/>
        </w:rPr>
      </w:pPr>
      <w:r w:rsidRPr="003F0AC5">
        <w:rPr>
          <w:rFonts w:ascii="Arial" w:hAnsi="Arial" w:cs="Arial"/>
          <w:b/>
          <w:bCs/>
          <w:sz w:val="22"/>
          <w:szCs w:val="22"/>
        </w:rPr>
        <w:t xml:space="preserve">ЈАВНА НАБАВКА ДОБАРА </w:t>
      </w:r>
      <w:r w:rsidRPr="003F0AC5">
        <w:rPr>
          <w:rFonts w:ascii="Arial" w:hAnsi="Arial" w:cs="Arial"/>
          <w:b/>
          <w:bCs/>
          <w:sz w:val="22"/>
          <w:szCs w:val="22"/>
          <w:lang w:val="sr-Cyrl-CS"/>
        </w:rPr>
        <w:t xml:space="preserve"> </w:t>
      </w:r>
      <w:r w:rsidRPr="003F0AC5">
        <w:rPr>
          <w:rFonts w:ascii="Arial" w:hAnsi="Arial" w:cs="Arial"/>
          <w:b/>
          <w:bCs/>
          <w:sz w:val="22"/>
          <w:szCs w:val="22"/>
        </w:rPr>
        <w:t xml:space="preserve">– ХЕМИКАЛИЈЕ ЗА ПОТРЕБЕ </w:t>
      </w:r>
      <w:r w:rsidR="008A42AC">
        <w:rPr>
          <w:rFonts w:ascii="Arial" w:hAnsi="Arial" w:cs="Arial"/>
          <w:b/>
          <w:bCs/>
          <w:sz w:val="22"/>
          <w:szCs w:val="22"/>
        </w:rPr>
        <w:t xml:space="preserve">ЕКСТЕРНИХ </w:t>
      </w:r>
      <w:r w:rsidR="000C78AE">
        <w:rPr>
          <w:rFonts w:ascii="Arial" w:hAnsi="Arial" w:cs="Arial"/>
          <w:b/>
          <w:bCs/>
          <w:sz w:val="22"/>
          <w:szCs w:val="22"/>
        </w:rPr>
        <w:t>ПРОЈЕКАТА</w:t>
      </w:r>
    </w:p>
    <w:p w:rsidR="00214AC2" w:rsidRPr="003F0AC5" w:rsidRDefault="00214AC2" w:rsidP="00214AC2">
      <w:pPr>
        <w:jc w:val="center"/>
        <w:rPr>
          <w:rFonts w:ascii="Arial" w:hAnsi="Arial" w:cs="Arial"/>
          <w:b/>
          <w:bCs/>
          <w:i/>
          <w:iCs/>
          <w:sz w:val="22"/>
          <w:szCs w:val="22"/>
        </w:rPr>
      </w:pPr>
    </w:p>
    <w:p w:rsidR="00214AC2" w:rsidRPr="003F0AC5" w:rsidRDefault="00214AC2" w:rsidP="00214AC2">
      <w:pPr>
        <w:jc w:val="center"/>
        <w:rPr>
          <w:rFonts w:ascii="Arial" w:hAnsi="Arial" w:cs="Arial"/>
          <w:b/>
          <w:bCs/>
          <w:sz w:val="22"/>
          <w:szCs w:val="22"/>
        </w:rPr>
      </w:pPr>
      <w:r w:rsidRPr="003F0AC5">
        <w:rPr>
          <w:rFonts w:ascii="Arial" w:hAnsi="Arial" w:cs="Arial"/>
          <w:b/>
          <w:bCs/>
          <w:sz w:val="22"/>
          <w:szCs w:val="22"/>
        </w:rPr>
        <w:t xml:space="preserve">ОТВОРЕНИ ПОСТУПАК ЈАВНЕ НАБАВКЕ </w:t>
      </w:r>
    </w:p>
    <w:p w:rsidR="00214AC2" w:rsidRPr="003F0AC5" w:rsidRDefault="00214AC2" w:rsidP="00214AC2">
      <w:pPr>
        <w:jc w:val="center"/>
        <w:rPr>
          <w:rFonts w:ascii="Arial" w:hAnsi="Arial" w:cs="Arial"/>
          <w:b/>
          <w:bCs/>
          <w:sz w:val="22"/>
          <w:szCs w:val="22"/>
        </w:rPr>
      </w:pPr>
    </w:p>
    <w:p w:rsidR="00214AC2" w:rsidRPr="008A42AC" w:rsidRDefault="00214AC2" w:rsidP="00214AC2">
      <w:pPr>
        <w:jc w:val="center"/>
        <w:rPr>
          <w:rFonts w:ascii="Arial" w:hAnsi="Arial" w:cs="Arial"/>
          <w:i/>
          <w:iCs/>
          <w:sz w:val="22"/>
          <w:szCs w:val="22"/>
        </w:rPr>
      </w:pPr>
      <w:r w:rsidRPr="003F0AC5">
        <w:rPr>
          <w:rFonts w:ascii="Arial" w:hAnsi="Arial" w:cs="Arial"/>
          <w:b/>
          <w:bCs/>
          <w:sz w:val="22"/>
          <w:szCs w:val="22"/>
        </w:rPr>
        <w:t xml:space="preserve">Редни број </w:t>
      </w:r>
      <w:r w:rsidRPr="0008591D">
        <w:rPr>
          <w:rFonts w:ascii="Arial" w:hAnsi="Arial" w:cs="Arial"/>
          <w:b/>
          <w:bCs/>
          <w:sz w:val="22"/>
          <w:szCs w:val="22"/>
        </w:rPr>
        <w:t xml:space="preserve">набавке ЈН </w:t>
      </w:r>
      <w:r w:rsidR="008A42AC">
        <w:rPr>
          <w:rFonts w:ascii="Arial" w:hAnsi="Arial" w:cs="Arial"/>
          <w:b/>
          <w:sz w:val="22"/>
          <w:szCs w:val="22"/>
        </w:rPr>
        <w:t>1</w:t>
      </w:r>
      <w:r w:rsidRPr="0008591D">
        <w:rPr>
          <w:rFonts w:ascii="Arial" w:hAnsi="Arial" w:cs="Arial"/>
          <w:b/>
          <w:sz w:val="22"/>
          <w:szCs w:val="22"/>
        </w:rPr>
        <w:t>2/</w:t>
      </w:r>
      <w:r w:rsidR="008A42AC">
        <w:rPr>
          <w:rFonts w:ascii="Arial" w:hAnsi="Arial" w:cs="Arial"/>
          <w:b/>
          <w:sz w:val="22"/>
          <w:szCs w:val="22"/>
        </w:rPr>
        <w:t>20</w:t>
      </w:r>
    </w:p>
    <w:p w:rsidR="00214AC2" w:rsidRPr="003F0AC5" w:rsidRDefault="00214AC2" w:rsidP="00214AC2">
      <w:pPr>
        <w:jc w:val="center"/>
        <w:rPr>
          <w:rFonts w:ascii="Arial" w:hAnsi="Arial" w:cs="Arial"/>
          <w:i/>
          <w:iCs/>
          <w:sz w:val="22"/>
          <w:szCs w:val="22"/>
        </w:rPr>
      </w:pPr>
    </w:p>
    <w:p w:rsidR="00214AC2" w:rsidRPr="003F0AC5" w:rsidRDefault="00214AC2" w:rsidP="00214AC2">
      <w:pPr>
        <w:jc w:val="center"/>
        <w:rPr>
          <w:rFonts w:ascii="Arial" w:hAnsi="Arial" w:cs="Arial"/>
          <w:i/>
          <w:iCs/>
          <w:sz w:val="22"/>
          <w:szCs w:val="22"/>
        </w:rPr>
      </w:pPr>
    </w:p>
    <w:p w:rsidR="00214AC2" w:rsidRPr="003F0AC5" w:rsidRDefault="00214AC2" w:rsidP="00214AC2">
      <w:pPr>
        <w:jc w:val="center"/>
        <w:rPr>
          <w:rFonts w:ascii="Arial" w:hAnsi="Arial" w:cs="Arial"/>
          <w:i/>
          <w:iCs/>
          <w:sz w:val="22"/>
          <w:szCs w:val="22"/>
        </w:rPr>
      </w:pPr>
    </w:p>
    <w:p w:rsidR="00214AC2" w:rsidRPr="003F0AC5" w:rsidRDefault="00214AC2" w:rsidP="00214AC2">
      <w:pPr>
        <w:jc w:val="center"/>
        <w:rPr>
          <w:rFonts w:ascii="Arial" w:hAnsi="Arial" w:cs="Arial"/>
          <w:i/>
          <w:iCs/>
          <w:sz w:val="22"/>
          <w:szCs w:val="22"/>
        </w:rPr>
      </w:pPr>
    </w:p>
    <w:p w:rsidR="00214AC2" w:rsidRPr="003F0AC5" w:rsidRDefault="00214AC2" w:rsidP="00214AC2">
      <w:pPr>
        <w:jc w:val="center"/>
        <w:rPr>
          <w:rFonts w:ascii="Arial" w:hAnsi="Arial" w:cs="Arial"/>
          <w:i/>
          <w:iCs/>
          <w:sz w:val="22"/>
          <w:szCs w:val="22"/>
        </w:rPr>
      </w:pPr>
    </w:p>
    <w:p w:rsidR="00214AC2" w:rsidRPr="003F0AC5" w:rsidRDefault="00214AC2" w:rsidP="00214AC2">
      <w:pPr>
        <w:jc w:val="center"/>
        <w:rPr>
          <w:rFonts w:ascii="Arial" w:hAnsi="Arial" w:cs="Arial"/>
          <w:i/>
          <w:iCs/>
          <w:sz w:val="22"/>
          <w:szCs w:val="22"/>
        </w:rPr>
      </w:pPr>
    </w:p>
    <w:p w:rsidR="00214AC2" w:rsidRPr="003F0AC5" w:rsidRDefault="00214AC2" w:rsidP="00214AC2">
      <w:pPr>
        <w:jc w:val="center"/>
        <w:rPr>
          <w:rFonts w:ascii="Arial" w:hAnsi="Arial" w:cs="Arial"/>
          <w:i/>
          <w:iCs/>
          <w:sz w:val="22"/>
          <w:szCs w:val="22"/>
        </w:rPr>
      </w:pPr>
    </w:p>
    <w:p w:rsidR="00214AC2" w:rsidRPr="003F0AC5" w:rsidRDefault="00214AC2" w:rsidP="00214AC2">
      <w:pPr>
        <w:jc w:val="center"/>
        <w:rPr>
          <w:rFonts w:ascii="Arial" w:hAnsi="Arial" w:cs="Arial"/>
          <w:i/>
          <w:iCs/>
          <w:sz w:val="22"/>
          <w:szCs w:val="22"/>
        </w:rPr>
      </w:pPr>
    </w:p>
    <w:p w:rsidR="00214AC2" w:rsidRPr="003F0AC5" w:rsidRDefault="00214AC2" w:rsidP="00214AC2">
      <w:pPr>
        <w:jc w:val="center"/>
        <w:rPr>
          <w:rFonts w:ascii="Arial" w:hAnsi="Arial" w:cs="Arial"/>
          <w:i/>
          <w:iCs/>
          <w:sz w:val="22"/>
          <w:szCs w:val="22"/>
        </w:rPr>
      </w:pPr>
    </w:p>
    <w:p w:rsidR="00214AC2" w:rsidRPr="003F0AC5" w:rsidRDefault="00214AC2" w:rsidP="00214AC2">
      <w:pPr>
        <w:jc w:val="center"/>
        <w:rPr>
          <w:rFonts w:ascii="Arial" w:hAnsi="Arial" w:cs="Arial"/>
          <w:i/>
          <w:iCs/>
          <w:sz w:val="22"/>
          <w:szCs w:val="22"/>
        </w:rPr>
      </w:pPr>
    </w:p>
    <w:p w:rsidR="00214AC2" w:rsidRPr="003F0AC5" w:rsidRDefault="00214AC2" w:rsidP="00214AC2">
      <w:pPr>
        <w:jc w:val="center"/>
        <w:rPr>
          <w:rFonts w:ascii="Arial" w:hAnsi="Arial" w:cs="Arial"/>
          <w:i/>
          <w:iCs/>
          <w:sz w:val="22"/>
          <w:szCs w:val="22"/>
        </w:rPr>
      </w:pPr>
    </w:p>
    <w:p w:rsidR="00214AC2" w:rsidRPr="003F0AC5" w:rsidRDefault="00214AC2" w:rsidP="00214AC2">
      <w:pPr>
        <w:jc w:val="center"/>
        <w:rPr>
          <w:rFonts w:ascii="Arial" w:hAnsi="Arial" w:cs="Arial"/>
          <w:i/>
          <w:iCs/>
          <w:sz w:val="22"/>
          <w:szCs w:val="22"/>
        </w:rPr>
      </w:pPr>
    </w:p>
    <w:p w:rsidR="00214AC2" w:rsidRPr="003F0AC5" w:rsidRDefault="00214AC2" w:rsidP="00214AC2">
      <w:pPr>
        <w:jc w:val="center"/>
        <w:rPr>
          <w:rFonts w:ascii="Arial" w:hAnsi="Arial" w:cs="Arial"/>
          <w:i/>
          <w:iCs/>
          <w:sz w:val="22"/>
          <w:szCs w:val="22"/>
        </w:rPr>
      </w:pPr>
    </w:p>
    <w:p w:rsidR="00214AC2" w:rsidRPr="003F0AC5" w:rsidRDefault="00214AC2" w:rsidP="00214AC2">
      <w:pPr>
        <w:jc w:val="center"/>
        <w:rPr>
          <w:rFonts w:ascii="Arial" w:hAnsi="Arial" w:cs="Arial"/>
          <w:i/>
          <w:iCs/>
          <w:sz w:val="22"/>
          <w:szCs w:val="22"/>
        </w:rPr>
      </w:pPr>
    </w:p>
    <w:p w:rsidR="00214AC2" w:rsidRPr="003F0AC5" w:rsidRDefault="00214AC2" w:rsidP="00214AC2">
      <w:pPr>
        <w:rPr>
          <w:rFonts w:ascii="Arial" w:hAnsi="Arial" w:cs="Arial"/>
          <w:i/>
          <w:iCs/>
          <w:sz w:val="22"/>
          <w:szCs w:val="22"/>
        </w:rPr>
      </w:pPr>
    </w:p>
    <w:p w:rsidR="00214AC2" w:rsidRPr="00694B9F" w:rsidRDefault="00214AC2" w:rsidP="00214AC2">
      <w:pPr>
        <w:jc w:val="center"/>
        <w:rPr>
          <w:rFonts w:ascii="Arial" w:hAnsi="Arial" w:cs="Arial"/>
          <w:i/>
          <w:iCs/>
          <w:sz w:val="22"/>
          <w:szCs w:val="22"/>
        </w:rPr>
      </w:pPr>
    </w:p>
    <w:p w:rsidR="00214AC2" w:rsidRDefault="00214AC2" w:rsidP="00214AC2">
      <w:pPr>
        <w:jc w:val="center"/>
        <w:rPr>
          <w:rFonts w:ascii="Arial" w:hAnsi="Arial" w:cs="Arial"/>
          <w:i/>
          <w:iCs/>
          <w:sz w:val="22"/>
          <w:szCs w:val="22"/>
        </w:rPr>
      </w:pPr>
    </w:p>
    <w:p w:rsidR="00214AC2" w:rsidRDefault="00214AC2" w:rsidP="00214AC2">
      <w:pPr>
        <w:jc w:val="center"/>
        <w:rPr>
          <w:rFonts w:ascii="Arial" w:hAnsi="Arial" w:cs="Arial"/>
          <w:i/>
          <w:iCs/>
          <w:sz w:val="22"/>
          <w:szCs w:val="22"/>
        </w:rPr>
      </w:pPr>
    </w:p>
    <w:p w:rsidR="00214AC2" w:rsidRDefault="00214AC2" w:rsidP="00214AC2">
      <w:pPr>
        <w:jc w:val="center"/>
        <w:rPr>
          <w:rFonts w:ascii="Arial" w:hAnsi="Arial" w:cs="Arial"/>
          <w:i/>
          <w:iCs/>
          <w:sz w:val="22"/>
          <w:szCs w:val="22"/>
        </w:rPr>
      </w:pPr>
    </w:p>
    <w:p w:rsidR="00214AC2" w:rsidRDefault="00214AC2" w:rsidP="00214AC2">
      <w:pPr>
        <w:jc w:val="center"/>
        <w:rPr>
          <w:rFonts w:ascii="Arial" w:hAnsi="Arial" w:cs="Arial"/>
          <w:i/>
          <w:iCs/>
          <w:sz w:val="22"/>
          <w:szCs w:val="22"/>
        </w:rPr>
      </w:pPr>
    </w:p>
    <w:p w:rsidR="00214AC2" w:rsidRDefault="00214AC2" w:rsidP="00214AC2">
      <w:pPr>
        <w:jc w:val="center"/>
        <w:rPr>
          <w:rFonts w:ascii="Arial" w:hAnsi="Arial" w:cs="Arial"/>
          <w:i/>
          <w:iCs/>
          <w:sz w:val="22"/>
          <w:szCs w:val="22"/>
        </w:rPr>
      </w:pPr>
    </w:p>
    <w:p w:rsidR="00214AC2" w:rsidRDefault="00214AC2" w:rsidP="00214AC2">
      <w:pPr>
        <w:jc w:val="center"/>
        <w:rPr>
          <w:rFonts w:ascii="Arial" w:hAnsi="Arial" w:cs="Arial"/>
          <w:i/>
          <w:iCs/>
          <w:sz w:val="22"/>
          <w:szCs w:val="22"/>
        </w:rPr>
      </w:pPr>
    </w:p>
    <w:p w:rsidR="00214AC2" w:rsidRDefault="00214AC2" w:rsidP="00214AC2">
      <w:pPr>
        <w:jc w:val="center"/>
        <w:rPr>
          <w:rFonts w:ascii="Arial" w:hAnsi="Arial" w:cs="Arial"/>
          <w:i/>
          <w:iCs/>
          <w:sz w:val="22"/>
          <w:szCs w:val="22"/>
        </w:rPr>
      </w:pPr>
    </w:p>
    <w:p w:rsidR="00214AC2" w:rsidRDefault="00214AC2" w:rsidP="00214AC2">
      <w:pPr>
        <w:jc w:val="center"/>
        <w:rPr>
          <w:rFonts w:ascii="Arial" w:hAnsi="Arial" w:cs="Arial"/>
          <w:i/>
          <w:iCs/>
          <w:sz w:val="22"/>
          <w:szCs w:val="22"/>
        </w:rPr>
      </w:pPr>
    </w:p>
    <w:p w:rsidR="00214AC2" w:rsidRDefault="00214AC2" w:rsidP="00214AC2">
      <w:pPr>
        <w:jc w:val="center"/>
        <w:rPr>
          <w:rFonts w:ascii="Arial" w:hAnsi="Arial" w:cs="Arial"/>
          <w:i/>
          <w:iCs/>
          <w:sz w:val="22"/>
          <w:szCs w:val="22"/>
        </w:rPr>
      </w:pPr>
    </w:p>
    <w:p w:rsidR="00214AC2" w:rsidRPr="006E63A6" w:rsidRDefault="00214AC2" w:rsidP="00214AC2">
      <w:pPr>
        <w:jc w:val="center"/>
        <w:rPr>
          <w:rFonts w:ascii="Arial" w:hAnsi="Arial" w:cs="Arial"/>
          <w:i/>
          <w:iCs/>
          <w:sz w:val="22"/>
          <w:szCs w:val="22"/>
        </w:rPr>
      </w:pPr>
    </w:p>
    <w:p w:rsidR="00214AC2" w:rsidRDefault="00214AC2" w:rsidP="00214AC2">
      <w:pPr>
        <w:jc w:val="center"/>
        <w:rPr>
          <w:rFonts w:ascii="Arial" w:hAnsi="Arial" w:cs="Arial"/>
          <w:i/>
          <w:iCs/>
          <w:sz w:val="22"/>
          <w:szCs w:val="22"/>
        </w:rPr>
      </w:pPr>
    </w:p>
    <w:p w:rsidR="00214AC2" w:rsidRPr="001A7F3C" w:rsidRDefault="00214AC2" w:rsidP="00214AC2">
      <w:pPr>
        <w:jc w:val="center"/>
        <w:rPr>
          <w:rFonts w:ascii="Arial" w:hAnsi="Arial" w:cs="Arial"/>
          <w:i/>
          <w:iCs/>
          <w:sz w:val="22"/>
          <w:szCs w:val="22"/>
        </w:rPr>
      </w:pPr>
    </w:p>
    <w:p w:rsidR="00214AC2" w:rsidRDefault="00214AC2" w:rsidP="00214AC2">
      <w:pPr>
        <w:jc w:val="center"/>
        <w:rPr>
          <w:rFonts w:ascii="Arial" w:hAnsi="Arial" w:cs="Arial"/>
          <w:iCs/>
          <w:sz w:val="22"/>
          <w:szCs w:val="22"/>
        </w:rPr>
      </w:pPr>
    </w:p>
    <w:p w:rsidR="00214AC2" w:rsidRDefault="00214AC2" w:rsidP="00214AC2">
      <w:pPr>
        <w:jc w:val="center"/>
        <w:rPr>
          <w:rFonts w:ascii="Arial" w:hAnsi="Arial" w:cs="Arial"/>
          <w:iCs/>
          <w:sz w:val="22"/>
          <w:szCs w:val="22"/>
        </w:rPr>
      </w:pPr>
    </w:p>
    <w:p w:rsidR="00214AC2" w:rsidRDefault="00214AC2" w:rsidP="00214AC2">
      <w:pPr>
        <w:jc w:val="center"/>
        <w:rPr>
          <w:rFonts w:ascii="Arial" w:hAnsi="Arial" w:cs="Arial"/>
          <w:iCs/>
          <w:sz w:val="22"/>
          <w:szCs w:val="22"/>
        </w:rPr>
      </w:pPr>
    </w:p>
    <w:p w:rsidR="00214AC2" w:rsidRDefault="00214AC2" w:rsidP="00214AC2">
      <w:pPr>
        <w:jc w:val="center"/>
        <w:rPr>
          <w:rFonts w:ascii="Arial" w:hAnsi="Arial" w:cs="Arial"/>
          <w:iCs/>
          <w:sz w:val="22"/>
          <w:szCs w:val="22"/>
        </w:rPr>
      </w:pPr>
    </w:p>
    <w:p w:rsidR="00214AC2" w:rsidRDefault="00214AC2" w:rsidP="00214AC2">
      <w:pPr>
        <w:jc w:val="center"/>
        <w:rPr>
          <w:rFonts w:ascii="Arial" w:hAnsi="Arial" w:cs="Arial"/>
          <w:iCs/>
          <w:sz w:val="22"/>
          <w:szCs w:val="22"/>
        </w:rPr>
      </w:pPr>
    </w:p>
    <w:p w:rsidR="00214AC2" w:rsidRDefault="008A42AC" w:rsidP="00214AC2">
      <w:pPr>
        <w:jc w:val="center"/>
        <w:rPr>
          <w:rFonts w:ascii="Arial" w:hAnsi="Arial" w:cs="Arial"/>
          <w:bCs/>
          <w:sz w:val="22"/>
          <w:szCs w:val="22"/>
        </w:rPr>
      </w:pPr>
      <w:r>
        <w:rPr>
          <w:rFonts w:ascii="Arial" w:hAnsi="Arial" w:cs="Arial"/>
          <w:iCs/>
          <w:sz w:val="22"/>
          <w:szCs w:val="22"/>
        </w:rPr>
        <w:t>Јун</w:t>
      </w:r>
      <w:r w:rsidR="00214AC2">
        <w:rPr>
          <w:rFonts w:ascii="Arial" w:hAnsi="Arial" w:cs="Arial"/>
          <w:iCs/>
          <w:sz w:val="22"/>
          <w:szCs w:val="22"/>
        </w:rPr>
        <w:t xml:space="preserve">, </w:t>
      </w:r>
      <w:r w:rsidR="00214AC2" w:rsidRPr="003F0AC5">
        <w:rPr>
          <w:rFonts w:ascii="Arial" w:hAnsi="Arial" w:cs="Arial"/>
          <w:iCs/>
          <w:sz w:val="22"/>
          <w:szCs w:val="22"/>
        </w:rPr>
        <w:t xml:space="preserve"> </w:t>
      </w:r>
      <w:r w:rsidR="00214AC2">
        <w:rPr>
          <w:rFonts w:ascii="Arial" w:hAnsi="Arial" w:cs="Arial"/>
          <w:iCs/>
          <w:sz w:val="22"/>
          <w:szCs w:val="22"/>
        </w:rPr>
        <w:t>20</w:t>
      </w:r>
      <w:r>
        <w:rPr>
          <w:rFonts w:ascii="Arial" w:hAnsi="Arial" w:cs="Arial"/>
          <w:iCs/>
          <w:sz w:val="22"/>
          <w:szCs w:val="22"/>
        </w:rPr>
        <w:t>20</w:t>
      </w:r>
      <w:r w:rsidR="00214AC2" w:rsidRPr="003F0AC5">
        <w:rPr>
          <w:rFonts w:ascii="Arial" w:hAnsi="Arial" w:cs="Arial"/>
          <w:b/>
          <w:bCs/>
          <w:sz w:val="22"/>
          <w:szCs w:val="22"/>
        </w:rPr>
        <w:t xml:space="preserve">. </w:t>
      </w:r>
      <w:r w:rsidR="00214AC2">
        <w:rPr>
          <w:rFonts w:ascii="Arial" w:hAnsi="Arial" w:cs="Arial"/>
          <w:bCs/>
          <w:sz w:val="22"/>
          <w:szCs w:val="22"/>
        </w:rPr>
        <w:t>г</w:t>
      </w:r>
      <w:r w:rsidR="00214AC2" w:rsidRPr="003F0AC5">
        <w:rPr>
          <w:rFonts w:ascii="Arial" w:hAnsi="Arial" w:cs="Arial"/>
          <w:bCs/>
          <w:sz w:val="22"/>
          <w:szCs w:val="22"/>
        </w:rPr>
        <w:t>одине</w:t>
      </w:r>
    </w:p>
    <w:p w:rsidR="00214AC2" w:rsidRDefault="00214AC2" w:rsidP="00214AC2">
      <w:pPr>
        <w:jc w:val="center"/>
        <w:rPr>
          <w:rFonts w:ascii="Arial" w:hAnsi="Arial" w:cs="Arial"/>
          <w:bCs/>
          <w:sz w:val="22"/>
          <w:szCs w:val="22"/>
        </w:rPr>
      </w:pPr>
    </w:p>
    <w:p w:rsidR="00214AC2" w:rsidRPr="008E20CE" w:rsidRDefault="00214AC2" w:rsidP="00214AC2">
      <w:pPr>
        <w:jc w:val="center"/>
        <w:rPr>
          <w:rFonts w:ascii="Arial" w:hAnsi="Arial" w:cs="Arial"/>
          <w:sz w:val="22"/>
          <w:szCs w:val="22"/>
        </w:rPr>
      </w:pPr>
    </w:p>
    <w:p w:rsidR="00214AC2" w:rsidRPr="006E63A6" w:rsidRDefault="00214AC2" w:rsidP="00214AC2">
      <w:pPr>
        <w:rPr>
          <w:rFonts w:ascii="Arial" w:hAnsi="Arial" w:cs="Arial"/>
          <w:sz w:val="22"/>
          <w:szCs w:val="22"/>
        </w:rPr>
      </w:pPr>
      <w:r w:rsidRPr="003F0AC5">
        <w:rPr>
          <w:rFonts w:ascii="Arial" w:eastAsia="TimesNewRomanPSMT" w:hAnsi="Arial" w:cs="Arial"/>
          <w:sz w:val="22"/>
          <w:szCs w:val="22"/>
        </w:rPr>
        <w:t>На основу чл. 32. и 61. Закона о јавним набавкама („</w:t>
      </w:r>
      <w:r w:rsidRPr="003F0AC5">
        <w:rPr>
          <w:rFonts w:ascii="Arial" w:hAnsi="Arial" w:cs="Arial"/>
          <w:sz w:val="22"/>
          <w:szCs w:val="22"/>
          <w:lang w:val="sr-Cyrl-CS"/>
        </w:rPr>
        <w:t>''Сл</w:t>
      </w:r>
      <w:r w:rsidRPr="003F0AC5">
        <w:rPr>
          <w:rFonts w:ascii="Arial" w:hAnsi="Arial" w:cs="Arial"/>
          <w:sz w:val="22"/>
          <w:szCs w:val="22"/>
          <w:lang w:val="ru-RU"/>
        </w:rPr>
        <w:t>.</w:t>
      </w:r>
      <w:r w:rsidRPr="003F0AC5">
        <w:rPr>
          <w:rFonts w:ascii="Arial" w:hAnsi="Arial" w:cs="Arial"/>
          <w:sz w:val="22"/>
          <w:szCs w:val="22"/>
          <w:lang w:val="sr-Cyrl-CS"/>
        </w:rPr>
        <w:t xml:space="preserve"> гласник РС'' бр. 124/12,. 14/15 и 68/15</w:t>
      </w:r>
      <w:r w:rsidRPr="003F0AC5">
        <w:rPr>
          <w:rFonts w:ascii="Arial" w:eastAsia="TimesNewRomanPSMT" w:hAnsi="Arial" w:cs="Arial"/>
          <w:sz w:val="22"/>
          <w:szCs w:val="22"/>
        </w:rPr>
        <w:t xml:space="preserve">), чл. 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Pr="003F0AC5">
        <w:rPr>
          <w:rFonts w:ascii="Arial" w:hAnsi="Arial" w:cs="Arial"/>
          <w:sz w:val="22"/>
          <w:szCs w:val="22"/>
        </w:rPr>
        <w:t xml:space="preserve">Одлуке о покретању поступка јавне </w:t>
      </w:r>
      <w:r w:rsidRPr="0008591D">
        <w:rPr>
          <w:rFonts w:ascii="Arial" w:hAnsi="Arial" w:cs="Arial"/>
          <w:sz w:val="22"/>
          <w:szCs w:val="22"/>
        </w:rPr>
        <w:t>набавке број 01-</w:t>
      </w:r>
      <w:r w:rsidR="008A42AC">
        <w:rPr>
          <w:rFonts w:ascii="Arial" w:hAnsi="Arial" w:cs="Arial"/>
          <w:sz w:val="22"/>
          <w:szCs w:val="22"/>
        </w:rPr>
        <w:t>5068</w:t>
      </w:r>
      <w:r w:rsidRPr="0008591D">
        <w:rPr>
          <w:rFonts w:ascii="Arial" w:hAnsi="Arial" w:cs="Arial"/>
          <w:sz w:val="22"/>
          <w:szCs w:val="22"/>
        </w:rPr>
        <w:t xml:space="preserve">/1  од  </w:t>
      </w:r>
      <w:r w:rsidR="008A42AC">
        <w:rPr>
          <w:rFonts w:ascii="Arial" w:hAnsi="Arial" w:cs="Arial"/>
          <w:sz w:val="22"/>
          <w:szCs w:val="22"/>
        </w:rPr>
        <w:t>18.06.2020</w:t>
      </w:r>
      <w:r w:rsidRPr="0008591D">
        <w:rPr>
          <w:rFonts w:ascii="Arial" w:hAnsi="Arial" w:cs="Arial"/>
          <w:sz w:val="22"/>
          <w:szCs w:val="22"/>
        </w:rPr>
        <w:t xml:space="preserve">.г  и  </w:t>
      </w:r>
      <w:r w:rsidRPr="0008591D">
        <w:rPr>
          <w:rFonts w:ascii="Arial" w:hAnsi="Arial" w:cs="Arial"/>
          <w:color w:val="auto"/>
          <w:sz w:val="22"/>
          <w:szCs w:val="22"/>
        </w:rPr>
        <w:t xml:space="preserve">Решења о образовању комисије за јавну набавку број  </w:t>
      </w:r>
      <w:r w:rsidR="008A42AC" w:rsidRPr="0008591D">
        <w:rPr>
          <w:rFonts w:ascii="Arial" w:hAnsi="Arial" w:cs="Arial"/>
          <w:sz w:val="22"/>
          <w:szCs w:val="22"/>
        </w:rPr>
        <w:t>01-</w:t>
      </w:r>
      <w:r w:rsidR="008A42AC">
        <w:rPr>
          <w:rFonts w:ascii="Arial" w:hAnsi="Arial" w:cs="Arial"/>
          <w:sz w:val="22"/>
          <w:szCs w:val="22"/>
        </w:rPr>
        <w:t>5068</w:t>
      </w:r>
      <w:r w:rsidR="008A42AC" w:rsidRPr="0008591D">
        <w:rPr>
          <w:rFonts w:ascii="Arial" w:hAnsi="Arial" w:cs="Arial"/>
          <w:sz w:val="22"/>
          <w:szCs w:val="22"/>
        </w:rPr>
        <w:t>/</w:t>
      </w:r>
      <w:r w:rsidR="008A42AC">
        <w:rPr>
          <w:rFonts w:ascii="Arial" w:hAnsi="Arial" w:cs="Arial"/>
          <w:sz w:val="22"/>
          <w:szCs w:val="22"/>
        </w:rPr>
        <w:t>2</w:t>
      </w:r>
      <w:r w:rsidR="008A42AC" w:rsidRPr="0008591D">
        <w:rPr>
          <w:rFonts w:ascii="Arial" w:hAnsi="Arial" w:cs="Arial"/>
          <w:sz w:val="22"/>
          <w:szCs w:val="22"/>
        </w:rPr>
        <w:t xml:space="preserve"> од  </w:t>
      </w:r>
      <w:r w:rsidR="008A42AC">
        <w:rPr>
          <w:rFonts w:ascii="Arial" w:hAnsi="Arial" w:cs="Arial"/>
          <w:sz w:val="22"/>
          <w:szCs w:val="22"/>
        </w:rPr>
        <w:t>18.06.2020</w:t>
      </w:r>
      <w:r w:rsidR="008A42AC" w:rsidRPr="0008591D">
        <w:rPr>
          <w:rFonts w:ascii="Arial" w:hAnsi="Arial" w:cs="Arial"/>
          <w:sz w:val="22"/>
          <w:szCs w:val="22"/>
        </w:rPr>
        <w:t xml:space="preserve">.г  </w:t>
      </w:r>
      <w:r w:rsidRPr="0008591D">
        <w:rPr>
          <w:rFonts w:ascii="Arial" w:hAnsi="Arial" w:cs="Arial"/>
          <w:sz w:val="22"/>
          <w:szCs w:val="22"/>
        </w:rPr>
        <w:t>.г, припремљена је:</w:t>
      </w: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center"/>
        <w:rPr>
          <w:rFonts w:ascii="Arial" w:eastAsia="TimesNewRomanPSMT" w:hAnsi="Arial" w:cs="Arial"/>
          <w:b/>
          <w:sz w:val="22"/>
          <w:szCs w:val="22"/>
        </w:rPr>
      </w:pPr>
      <w:r w:rsidRPr="003F0AC5">
        <w:rPr>
          <w:rFonts w:ascii="Arial" w:eastAsia="TimesNewRomanPSMT" w:hAnsi="Arial" w:cs="Arial"/>
          <w:b/>
          <w:sz w:val="22"/>
          <w:szCs w:val="22"/>
        </w:rPr>
        <w:t>КОНКУРСНА ДОКУМЕНТАЦИЈА</w:t>
      </w:r>
    </w:p>
    <w:p w:rsidR="00214AC2" w:rsidRDefault="00214AC2" w:rsidP="00214AC2">
      <w:pPr>
        <w:jc w:val="center"/>
        <w:rPr>
          <w:rFonts w:ascii="Arial" w:eastAsia="TimesNewRomanPSMT" w:hAnsi="Arial" w:cs="Arial"/>
          <w:b/>
          <w:sz w:val="22"/>
          <w:szCs w:val="22"/>
        </w:rPr>
      </w:pPr>
      <w:r w:rsidRPr="003F0AC5">
        <w:rPr>
          <w:rFonts w:ascii="Arial" w:eastAsia="TimesNewRomanPSMT" w:hAnsi="Arial" w:cs="Arial"/>
          <w:sz w:val="22"/>
          <w:szCs w:val="22"/>
        </w:rPr>
        <w:t xml:space="preserve">у отвореном поступку јавне набавке </w:t>
      </w:r>
      <w:r w:rsidRPr="003F0AC5">
        <w:rPr>
          <w:rFonts w:ascii="Arial" w:eastAsia="TimesNewRomanPSMT" w:hAnsi="Arial" w:cs="Arial"/>
          <w:b/>
          <w:sz w:val="22"/>
          <w:szCs w:val="22"/>
        </w:rPr>
        <w:t xml:space="preserve">хемикалија за потребе </w:t>
      </w:r>
      <w:r w:rsidR="000C78AE">
        <w:rPr>
          <w:rFonts w:ascii="Arial" w:eastAsia="TimesNewRomanPSMT" w:hAnsi="Arial" w:cs="Arial"/>
          <w:b/>
          <w:sz w:val="22"/>
          <w:szCs w:val="22"/>
        </w:rPr>
        <w:t>екстерних пројеката</w:t>
      </w:r>
      <w:r>
        <w:rPr>
          <w:rFonts w:ascii="Arial" w:eastAsia="TimesNewRomanPSMT" w:hAnsi="Arial" w:cs="Arial"/>
          <w:b/>
          <w:sz w:val="22"/>
          <w:szCs w:val="22"/>
        </w:rPr>
        <w:t xml:space="preserve">, </w:t>
      </w:r>
    </w:p>
    <w:p w:rsidR="00214AC2" w:rsidRPr="008A42AC" w:rsidRDefault="00214AC2" w:rsidP="00214AC2">
      <w:pPr>
        <w:jc w:val="center"/>
        <w:rPr>
          <w:rFonts w:ascii="Arial" w:eastAsia="TimesNewRomanPSMT" w:hAnsi="Arial" w:cs="Arial"/>
          <w:b/>
          <w:sz w:val="22"/>
          <w:szCs w:val="22"/>
        </w:rPr>
      </w:pPr>
      <w:r w:rsidRPr="003F0AC5">
        <w:rPr>
          <w:rFonts w:ascii="Arial" w:eastAsia="TimesNewRomanPSMT" w:hAnsi="Arial" w:cs="Arial"/>
          <w:b/>
          <w:sz w:val="22"/>
          <w:szCs w:val="22"/>
        </w:rPr>
        <w:t xml:space="preserve">ЈН бр. </w:t>
      </w:r>
      <w:r w:rsidR="008A42AC">
        <w:rPr>
          <w:rFonts w:ascii="Arial" w:eastAsia="TimesNewRomanPSMT" w:hAnsi="Arial" w:cs="Arial"/>
          <w:b/>
          <w:sz w:val="22"/>
          <w:szCs w:val="22"/>
        </w:rPr>
        <w:t>1</w:t>
      </w:r>
      <w:r>
        <w:rPr>
          <w:rFonts w:ascii="Arial" w:eastAsia="TimesNewRomanPSMT" w:hAnsi="Arial" w:cs="Arial"/>
          <w:b/>
          <w:sz w:val="22"/>
          <w:szCs w:val="22"/>
        </w:rPr>
        <w:t>2/</w:t>
      </w:r>
      <w:r w:rsidR="008A42AC">
        <w:rPr>
          <w:rFonts w:ascii="Arial" w:eastAsia="TimesNewRomanPSMT" w:hAnsi="Arial" w:cs="Arial"/>
          <w:b/>
          <w:sz w:val="22"/>
          <w:szCs w:val="22"/>
        </w:rPr>
        <w:t>20</w:t>
      </w:r>
    </w:p>
    <w:p w:rsidR="00214AC2" w:rsidRPr="003F0AC5" w:rsidRDefault="00214AC2" w:rsidP="00214AC2">
      <w:pPr>
        <w:jc w:val="both"/>
        <w:rPr>
          <w:rFonts w:ascii="Arial" w:eastAsia="TimesNewRomanPSMT" w:hAnsi="Arial" w:cs="Arial"/>
          <w:sz w:val="22"/>
          <w:szCs w:val="22"/>
        </w:rPr>
      </w:pPr>
      <w:r w:rsidRPr="003F0AC5">
        <w:rPr>
          <w:rFonts w:ascii="Arial" w:eastAsia="TimesNewRomanPSMT" w:hAnsi="Arial" w:cs="Arial"/>
          <w:sz w:val="22"/>
          <w:szCs w:val="22"/>
        </w:rPr>
        <w:t>Конкурсна документација садржи:</w:t>
      </w:r>
    </w:p>
    <w:p w:rsidR="00214AC2" w:rsidRPr="003F0AC5" w:rsidRDefault="00214AC2" w:rsidP="00214AC2">
      <w:pPr>
        <w:jc w:val="both"/>
        <w:rPr>
          <w:rFonts w:ascii="Arial" w:eastAsia="TimesNewRomanPSMT" w:hAnsi="Arial" w:cs="Arial"/>
          <w:sz w:val="22"/>
          <w:szCs w:val="22"/>
        </w:rPr>
      </w:pPr>
    </w:p>
    <w:tbl>
      <w:tblPr>
        <w:tblW w:w="9302" w:type="dxa"/>
        <w:tblInd w:w="-30" w:type="dxa"/>
        <w:tblLayout w:type="fixed"/>
        <w:tblLook w:val="0000" w:firstRow="0" w:lastRow="0" w:firstColumn="0" w:lastColumn="0" w:noHBand="0" w:noVBand="0"/>
      </w:tblPr>
      <w:tblGrid>
        <w:gridCol w:w="1563"/>
        <w:gridCol w:w="6119"/>
        <w:gridCol w:w="1620"/>
      </w:tblGrid>
      <w:tr w:rsidR="00214AC2" w:rsidRPr="00997624" w:rsidTr="008A42AC">
        <w:tc>
          <w:tcPr>
            <w:tcW w:w="1563" w:type="dxa"/>
            <w:tcBorders>
              <w:top w:val="single" w:sz="4" w:space="0" w:color="000000"/>
              <w:left w:val="single" w:sz="4" w:space="0" w:color="000000"/>
              <w:bottom w:val="single" w:sz="4" w:space="0" w:color="000000"/>
            </w:tcBorders>
            <w:shd w:val="clear" w:color="auto" w:fill="auto"/>
          </w:tcPr>
          <w:p w:rsidR="00214AC2" w:rsidRPr="003F0AC5" w:rsidRDefault="00214AC2" w:rsidP="008A42AC">
            <w:pPr>
              <w:rPr>
                <w:rFonts w:ascii="Arial" w:eastAsia="TimesNewRomanPSMT" w:hAnsi="Arial" w:cs="Arial"/>
                <w:b/>
                <w:i/>
              </w:rPr>
            </w:pPr>
          </w:p>
          <w:p w:rsidR="00214AC2" w:rsidRPr="00997624" w:rsidRDefault="00214AC2" w:rsidP="008A42AC">
            <w:pPr>
              <w:rPr>
                <w:rFonts w:ascii="Arial" w:eastAsia="TimesNewRomanPSMT" w:hAnsi="Arial" w:cs="Arial"/>
                <w:b/>
                <w:i/>
                <w:lang w:val="sr-Cyrl-CS"/>
              </w:rPr>
            </w:pPr>
            <w:r w:rsidRPr="00997624">
              <w:rPr>
                <w:rFonts w:ascii="Arial" w:eastAsia="TimesNewRomanPSMT" w:hAnsi="Arial" w:cs="Arial"/>
                <w:b/>
                <w:i/>
                <w:sz w:val="22"/>
                <w:szCs w:val="22"/>
                <w:lang w:val="sr-Cyrl-CS"/>
              </w:rPr>
              <w:t>Поглавље</w:t>
            </w:r>
          </w:p>
          <w:p w:rsidR="00214AC2" w:rsidRPr="00997624" w:rsidRDefault="00214AC2" w:rsidP="008A42AC">
            <w:pPr>
              <w:rPr>
                <w:rFonts w:ascii="Arial" w:eastAsia="TimesNewRomanPSMT" w:hAnsi="Arial" w:cs="Arial"/>
                <w:b/>
                <w:i/>
              </w:rPr>
            </w:pPr>
          </w:p>
        </w:tc>
        <w:tc>
          <w:tcPr>
            <w:tcW w:w="6119"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jc w:val="center"/>
              <w:rPr>
                <w:rFonts w:ascii="Arial" w:eastAsia="TimesNewRomanPSMT" w:hAnsi="Arial" w:cs="Arial"/>
                <w:b/>
                <w:i/>
              </w:rPr>
            </w:pPr>
          </w:p>
          <w:p w:rsidR="00214AC2" w:rsidRPr="00997624" w:rsidRDefault="00214AC2" w:rsidP="008A42AC">
            <w:pPr>
              <w:jc w:val="center"/>
              <w:rPr>
                <w:rFonts w:ascii="Arial" w:eastAsia="TimesNewRomanPSMT" w:hAnsi="Arial" w:cs="Arial"/>
                <w:b/>
                <w:i/>
              </w:rPr>
            </w:pPr>
            <w:r w:rsidRPr="00997624">
              <w:rPr>
                <w:rFonts w:ascii="Arial" w:eastAsia="TimesNewRomanPSMT" w:hAnsi="Arial" w:cs="Arial"/>
                <w:b/>
                <w:i/>
                <w:sz w:val="22"/>
                <w:szCs w:val="22"/>
              </w:rPr>
              <w:t>Назив</w:t>
            </w:r>
            <w:r w:rsidRPr="00997624">
              <w:rPr>
                <w:rFonts w:ascii="Arial" w:eastAsia="TimesNewRomanPSMT" w:hAnsi="Arial" w:cs="Arial"/>
                <w:b/>
                <w:i/>
                <w:sz w:val="22"/>
                <w:szCs w:val="22"/>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14AC2" w:rsidRPr="00997624" w:rsidRDefault="00214AC2" w:rsidP="008A42AC">
            <w:pPr>
              <w:jc w:val="center"/>
              <w:rPr>
                <w:rFonts w:ascii="Arial" w:eastAsia="TimesNewRomanPSMT" w:hAnsi="Arial" w:cs="Arial"/>
                <w:b/>
                <w:i/>
              </w:rPr>
            </w:pPr>
          </w:p>
          <w:p w:rsidR="00214AC2" w:rsidRPr="00997624" w:rsidRDefault="00214AC2" w:rsidP="008A42AC">
            <w:pPr>
              <w:jc w:val="center"/>
              <w:rPr>
                <w:rFonts w:ascii="Arial" w:hAnsi="Arial" w:cs="Arial"/>
                <w:bCs/>
                <w:iCs/>
              </w:rPr>
            </w:pPr>
            <w:r w:rsidRPr="00997624">
              <w:rPr>
                <w:rFonts w:ascii="Arial" w:eastAsia="TimesNewRomanPSMT" w:hAnsi="Arial" w:cs="Arial"/>
                <w:b/>
                <w:i/>
                <w:sz w:val="22"/>
                <w:szCs w:val="22"/>
              </w:rPr>
              <w:t>Страна</w:t>
            </w:r>
          </w:p>
        </w:tc>
      </w:tr>
      <w:tr w:rsidR="00214AC2" w:rsidRPr="00997624" w:rsidTr="008A42AC">
        <w:tc>
          <w:tcPr>
            <w:tcW w:w="1563"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jc w:val="center"/>
              <w:rPr>
                <w:rFonts w:ascii="Arial" w:eastAsia="TimesNewRomanPSMT" w:hAnsi="Arial" w:cs="Arial"/>
              </w:rPr>
            </w:pPr>
            <w:r w:rsidRPr="00997624">
              <w:rPr>
                <w:rFonts w:ascii="Arial" w:hAnsi="Arial" w:cs="Arial"/>
                <w:bCs/>
                <w:iCs/>
                <w:sz w:val="22"/>
                <w:szCs w:val="22"/>
              </w:rPr>
              <w:t>I</w:t>
            </w:r>
          </w:p>
        </w:tc>
        <w:tc>
          <w:tcPr>
            <w:tcW w:w="6119"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rPr>
                <w:rFonts w:ascii="Arial" w:eastAsia="TimesNewRomanPSMT" w:hAnsi="Arial" w:cs="Arial"/>
                <w:color w:val="auto"/>
              </w:rPr>
            </w:pPr>
            <w:r w:rsidRPr="00997624">
              <w:rPr>
                <w:rFonts w:ascii="Arial" w:eastAsia="TimesNewRomanPSMT" w:hAnsi="Arial" w:cs="Arial"/>
                <w:color w:val="auto"/>
                <w:sz w:val="22"/>
                <w:szCs w:val="22"/>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14AC2" w:rsidRPr="00997624" w:rsidRDefault="00214AC2" w:rsidP="008A42AC">
            <w:pPr>
              <w:snapToGrid w:val="0"/>
              <w:jc w:val="center"/>
              <w:rPr>
                <w:rFonts w:ascii="Arial" w:hAnsi="Arial" w:cs="Arial"/>
                <w:bCs/>
                <w:iCs/>
                <w:color w:val="auto"/>
              </w:rPr>
            </w:pPr>
            <w:r w:rsidRPr="00997624">
              <w:rPr>
                <w:rFonts w:ascii="Arial" w:eastAsia="TimesNewRomanPSMT" w:hAnsi="Arial" w:cs="Arial"/>
                <w:color w:val="auto"/>
                <w:sz w:val="22"/>
                <w:szCs w:val="22"/>
              </w:rPr>
              <w:t>2.</w:t>
            </w:r>
          </w:p>
        </w:tc>
      </w:tr>
      <w:tr w:rsidR="00214AC2" w:rsidRPr="00997624" w:rsidTr="008A42AC">
        <w:tc>
          <w:tcPr>
            <w:tcW w:w="1563"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jc w:val="center"/>
              <w:rPr>
                <w:rFonts w:ascii="Arial" w:hAnsi="Arial" w:cs="Arial"/>
                <w:bCs/>
                <w:iCs/>
              </w:rPr>
            </w:pPr>
          </w:p>
          <w:p w:rsidR="00214AC2" w:rsidRPr="00997624" w:rsidRDefault="00214AC2" w:rsidP="008A42AC">
            <w:pPr>
              <w:snapToGrid w:val="0"/>
              <w:jc w:val="center"/>
              <w:rPr>
                <w:rFonts w:ascii="Arial" w:hAnsi="Arial" w:cs="Arial"/>
                <w:bCs/>
                <w:iCs/>
              </w:rPr>
            </w:pPr>
          </w:p>
          <w:p w:rsidR="00214AC2" w:rsidRPr="00997624" w:rsidRDefault="00214AC2" w:rsidP="008A42AC">
            <w:pPr>
              <w:snapToGrid w:val="0"/>
              <w:jc w:val="center"/>
              <w:rPr>
                <w:rFonts w:ascii="Arial" w:hAnsi="Arial" w:cs="Arial"/>
                <w:bCs/>
                <w:iCs/>
              </w:rPr>
            </w:pPr>
          </w:p>
          <w:p w:rsidR="00214AC2" w:rsidRPr="00997624" w:rsidRDefault="00214AC2" w:rsidP="008A42AC">
            <w:pPr>
              <w:snapToGrid w:val="0"/>
              <w:jc w:val="center"/>
              <w:rPr>
                <w:rFonts w:ascii="Arial" w:hAnsi="Arial" w:cs="Arial"/>
                <w:bCs/>
                <w:iCs/>
              </w:rPr>
            </w:pPr>
          </w:p>
          <w:p w:rsidR="00214AC2" w:rsidRPr="00997624" w:rsidRDefault="00214AC2" w:rsidP="008A42AC">
            <w:pPr>
              <w:snapToGrid w:val="0"/>
              <w:jc w:val="center"/>
              <w:rPr>
                <w:rFonts w:ascii="Arial" w:hAnsi="Arial" w:cs="Arial"/>
                <w:bCs/>
                <w:iCs/>
              </w:rPr>
            </w:pPr>
          </w:p>
          <w:p w:rsidR="00214AC2" w:rsidRPr="00997624" w:rsidRDefault="00214AC2" w:rsidP="008A42AC">
            <w:pPr>
              <w:snapToGrid w:val="0"/>
              <w:jc w:val="center"/>
              <w:rPr>
                <w:rFonts w:ascii="Arial" w:eastAsia="TimesNewRomanPSMT" w:hAnsi="Arial" w:cs="Arial"/>
              </w:rPr>
            </w:pPr>
            <w:r w:rsidRPr="00997624">
              <w:rPr>
                <w:rFonts w:ascii="Arial" w:hAnsi="Arial" w:cs="Arial"/>
                <w:bCs/>
                <w:iCs/>
                <w:sz w:val="22"/>
                <w:szCs w:val="22"/>
              </w:rPr>
              <w:t>II</w:t>
            </w:r>
          </w:p>
        </w:tc>
        <w:tc>
          <w:tcPr>
            <w:tcW w:w="6119"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rPr>
                <w:rFonts w:ascii="Arial" w:eastAsia="TimesNewRomanPSMT" w:hAnsi="Arial" w:cs="Arial"/>
                <w:color w:val="auto"/>
              </w:rPr>
            </w:pPr>
            <w:r w:rsidRPr="00997624">
              <w:rPr>
                <w:rFonts w:ascii="Arial" w:eastAsia="TimesNewRomanPSMT" w:hAnsi="Arial" w:cs="Arial"/>
                <w:color w:val="auto"/>
                <w:sz w:val="22"/>
                <w:szCs w:val="22"/>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14AC2" w:rsidRPr="00997624" w:rsidRDefault="00214AC2" w:rsidP="008A42AC">
            <w:pPr>
              <w:snapToGrid w:val="0"/>
              <w:jc w:val="center"/>
              <w:rPr>
                <w:rFonts w:ascii="Arial" w:eastAsia="TimesNewRomanPSMT" w:hAnsi="Arial" w:cs="Arial"/>
                <w:color w:val="auto"/>
              </w:rPr>
            </w:pPr>
            <w:r w:rsidRPr="00997624">
              <w:rPr>
                <w:rFonts w:ascii="Arial" w:eastAsia="TimesNewRomanPSMT" w:hAnsi="Arial" w:cs="Arial"/>
                <w:color w:val="auto"/>
                <w:sz w:val="22"/>
                <w:szCs w:val="22"/>
              </w:rPr>
              <w:t>4.</w:t>
            </w:r>
          </w:p>
        </w:tc>
      </w:tr>
      <w:tr w:rsidR="00214AC2" w:rsidRPr="00997624" w:rsidTr="008A42AC">
        <w:trPr>
          <w:trHeight w:val="323"/>
        </w:trPr>
        <w:tc>
          <w:tcPr>
            <w:tcW w:w="1563"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jc w:val="center"/>
              <w:rPr>
                <w:rFonts w:ascii="Arial" w:eastAsia="TimesNewRomanPSMT" w:hAnsi="Arial" w:cs="Arial"/>
              </w:rPr>
            </w:pPr>
            <w:r w:rsidRPr="00997624">
              <w:rPr>
                <w:rFonts w:ascii="Arial" w:eastAsia="TimesNewRomanPSMT" w:hAnsi="Arial" w:cs="Arial"/>
                <w:sz w:val="22"/>
                <w:szCs w:val="22"/>
              </w:rPr>
              <w:t>III</w:t>
            </w:r>
          </w:p>
        </w:tc>
        <w:tc>
          <w:tcPr>
            <w:tcW w:w="6119"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rPr>
                <w:rFonts w:ascii="Arial" w:eastAsia="TimesNewRomanPSMT" w:hAnsi="Arial" w:cs="Arial"/>
                <w:color w:val="auto"/>
              </w:rPr>
            </w:pPr>
            <w:r w:rsidRPr="00997624">
              <w:rPr>
                <w:rFonts w:ascii="Arial" w:eastAsia="TimesNewRomanPSMT" w:hAnsi="Arial" w:cs="Arial"/>
                <w:color w:val="auto"/>
                <w:sz w:val="22"/>
                <w:szCs w:val="22"/>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14AC2" w:rsidRPr="00997624" w:rsidRDefault="00214AC2" w:rsidP="008A42AC">
            <w:pPr>
              <w:snapToGrid w:val="0"/>
              <w:jc w:val="center"/>
              <w:rPr>
                <w:rFonts w:ascii="Arial" w:eastAsia="TimesNewRomanPSMT" w:hAnsi="Arial" w:cs="Arial"/>
                <w:color w:val="auto"/>
              </w:rPr>
            </w:pPr>
            <w:r w:rsidRPr="00997624">
              <w:rPr>
                <w:rFonts w:ascii="Arial" w:eastAsia="TimesNewRomanPSMT" w:hAnsi="Arial" w:cs="Arial"/>
                <w:color w:val="auto"/>
                <w:sz w:val="22"/>
                <w:szCs w:val="22"/>
              </w:rPr>
              <w:t>5.</w:t>
            </w:r>
          </w:p>
        </w:tc>
      </w:tr>
      <w:tr w:rsidR="00214AC2" w:rsidRPr="00997624" w:rsidTr="008A42AC">
        <w:tc>
          <w:tcPr>
            <w:tcW w:w="1563"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jc w:val="center"/>
              <w:rPr>
                <w:rFonts w:ascii="Arial" w:eastAsia="TimesNewRomanPSMT" w:hAnsi="Arial" w:cs="Arial"/>
              </w:rPr>
            </w:pPr>
          </w:p>
          <w:p w:rsidR="00214AC2" w:rsidRPr="00997624" w:rsidRDefault="00214AC2" w:rsidP="008A42AC">
            <w:pPr>
              <w:snapToGrid w:val="0"/>
              <w:jc w:val="center"/>
              <w:rPr>
                <w:rFonts w:ascii="Arial" w:eastAsia="TimesNewRomanPSMT" w:hAnsi="Arial" w:cs="Arial"/>
              </w:rPr>
            </w:pPr>
          </w:p>
          <w:p w:rsidR="00214AC2" w:rsidRPr="00997624" w:rsidRDefault="00214AC2" w:rsidP="008A42AC">
            <w:pPr>
              <w:snapToGrid w:val="0"/>
              <w:jc w:val="center"/>
              <w:rPr>
                <w:rFonts w:ascii="Arial" w:eastAsia="TimesNewRomanPSMT" w:hAnsi="Arial" w:cs="Arial"/>
              </w:rPr>
            </w:pPr>
            <w:r w:rsidRPr="00997624">
              <w:rPr>
                <w:rFonts w:ascii="Arial" w:eastAsia="TimesNewRomanPSMT" w:hAnsi="Arial" w:cs="Arial"/>
                <w:sz w:val="22"/>
                <w:szCs w:val="22"/>
              </w:rPr>
              <w:t>IV</w:t>
            </w:r>
          </w:p>
        </w:tc>
        <w:tc>
          <w:tcPr>
            <w:tcW w:w="6119"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rPr>
                <w:rFonts w:ascii="Arial" w:eastAsia="TimesNewRomanPSMT" w:hAnsi="Arial" w:cs="Arial"/>
                <w:color w:val="auto"/>
              </w:rPr>
            </w:pPr>
            <w:r w:rsidRPr="00997624">
              <w:rPr>
                <w:rFonts w:ascii="Arial" w:eastAsia="TimesNewRomanPSMT" w:hAnsi="Arial" w:cs="Arial"/>
                <w:color w:val="auto"/>
                <w:sz w:val="22"/>
                <w:szCs w:val="22"/>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14AC2" w:rsidRPr="00997624" w:rsidRDefault="00214AC2" w:rsidP="008A42AC">
            <w:pPr>
              <w:snapToGrid w:val="0"/>
              <w:jc w:val="center"/>
              <w:rPr>
                <w:rFonts w:ascii="Arial" w:eastAsia="TimesNewRomanPSMT" w:hAnsi="Arial" w:cs="Arial"/>
                <w:color w:val="auto"/>
              </w:rPr>
            </w:pPr>
          </w:p>
          <w:p w:rsidR="00214AC2" w:rsidRPr="00997624" w:rsidRDefault="00214AC2" w:rsidP="008A42AC">
            <w:pPr>
              <w:snapToGrid w:val="0"/>
              <w:jc w:val="center"/>
              <w:rPr>
                <w:rFonts w:ascii="Arial" w:eastAsia="TimesNewRomanPSMT" w:hAnsi="Arial" w:cs="Arial"/>
                <w:color w:val="auto"/>
              </w:rPr>
            </w:pPr>
          </w:p>
          <w:p w:rsidR="00214AC2" w:rsidRPr="00997624" w:rsidRDefault="00214AC2" w:rsidP="008A42AC">
            <w:pPr>
              <w:snapToGrid w:val="0"/>
              <w:jc w:val="center"/>
              <w:rPr>
                <w:rFonts w:ascii="Arial" w:eastAsia="TimesNewRomanPSMT" w:hAnsi="Arial" w:cs="Arial"/>
                <w:color w:val="auto"/>
              </w:rPr>
            </w:pPr>
            <w:r w:rsidRPr="00997624">
              <w:rPr>
                <w:rFonts w:ascii="Arial" w:eastAsia="TimesNewRomanPSMT" w:hAnsi="Arial" w:cs="Arial"/>
                <w:color w:val="auto"/>
                <w:sz w:val="22"/>
                <w:szCs w:val="22"/>
              </w:rPr>
              <w:t>5.</w:t>
            </w:r>
          </w:p>
        </w:tc>
      </w:tr>
      <w:tr w:rsidR="00214AC2" w:rsidRPr="00997624" w:rsidTr="008A42AC">
        <w:trPr>
          <w:trHeight w:val="413"/>
        </w:trPr>
        <w:tc>
          <w:tcPr>
            <w:tcW w:w="1563"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jc w:val="center"/>
              <w:rPr>
                <w:rFonts w:ascii="Arial" w:eastAsia="TimesNewRomanPSMT" w:hAnsi="Arial" w:cs="Arial"/>
              </w:rPr>
            </w:pPr>
            <w:r w:rsidRPr="00997624">
              <w:rPr>
                <w:rFonts w:ascii="Arial" w:eastAsia="TimesNewRomanPSMT" w:hAnsi="Arial" w:cs="Arial"/>
                <w:sz w:val="22"/>
                <w:szCs w:val="22"/>
              </w:rPr>
              <w:t>V</w:t>
            </w:r>
          </w:p>
        </w:tc>
        <w:tc>
          <w:tcPr>
            <w:tcW w:w="6119"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rPr>
                <w:rFonts w:ascii="Arial" w:eastAsia="TimesNewRomanPSMT" w:hAnsi="Arial" w:cs="Arial"/>
                <w:color w:val="auto"/>
              </w:rPr>
            </w:pPr>
            <w:r w:rsidRPr="00997624">
              <w:rPr>
                <w:rFonts w:ascii="Arial" w:eastAsia="TimesNewRomanPSMT" w:hAnsi="Arial" w:cs="Arial"/>
                <w:color w:val="auto"/>
                <w:sz w:val="22"/>
                <w:szCs w:val="22"/>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14AC2" w:rsidRPr="00997624" w:rsidRDefault="00214AC2" w:rsidP="008A42AC">
            <w:pPr>
              <w:snapToGrid w:val="0"/>
              <w:jc w:val="center"/>
              <w:rPr>
                <w:rFonts w:ascii="Arial" w:eastAsia="TimesNewRomanPSMT" w:hAnsi="Arial" w:cs="Arial"/>
                <w:color w:val="auto"/>
              </w:rPr>
            </w:pPr>
            <w:r w:rsidRPr="00997624">
              <w:rPr>
                <w:rFonts w:ascii="Arial" w:eastAsia="TimesNewRomanPSMT" w:hAnsi="Arial" w:cs="Arial"/>
                <w:color w:val="auto"/>
                <w:sz w:val="22"/>
                <w:szCs w:val="22"/>
              </w:rPr>
              <w:t>8.</w:t>
            </w:r>
          </w:p>
        </w:tc>
      </w:tr>
      <w:tr w:rsidR="00214AC2" w:rsidRPr="00997624" w:rsidTr="008A42AC">
        <w:trPr>
          <w:trHeight w:val="413"/>
        </w:trPr>
        <w:tc>
          <w:tcPr>
            <w:tcW w:w="1563"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jc w:val="center"/>
              <w:rPr>
                <w:rFonts w:ascii="Arial" w:eastAsia="TimesNewRomanPSMT" w:hAnsi="Arial" w:cs="Arial"/>
              </w:rPr>
            </w:pPr>
            <w:r w:rsidRPr="00997624">
              <w:rPr>
                <w:rFonts w:ascii="Arial" w:eastAsia="TimesNewRomanPSMT" w:hAnsi="Arial" w:cs="Arial"/>
                <w:sz w:val="22"/>
                <w:szCs w:val="22"/>
              </w:rPr>
              <w:t>VI</w:t>
            </w:r>
          </w:p>
        </w:tc>
        <w:tc>
          <w:tcPr>
            <w:tcW w:w="6119"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rPr>
                <w:rFonts w:ascii="Arial" w:eastAsia="TimesNewRomanPSMT" w:hAnsi="Arial" w:cs="Arial"/>
                <w:color w:val="auto"/>
              </w:rPr>
            </w:pPr>
            <w:r w:rsidRPr="00997624">
              <w:rPr>
                <w:rFonts w:ascii="Arial" w:eastAsia="TimesNewRomanPSMT" w:hAnsi="Arial" w:cs="Arial"/>
                <w:color w:val="auto"/>
                <w:sz w:val="22"/>
                <w:szCs w:val="22"/>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14AC2" w:rsidRPr="00997624" w:rsidRDefault="00214AC2" w:rsidP="008A42AC">
            <w:pPr>
              <w:snapToGrid w:val="0"/>
              <w:jc w:val="center"/>
              <w:rPr>
                <w:rFonts w:ascii="Arial" w:eastAsia="TimesNewRomanPSMT" w:hAnsi="Arial" w:cs="Arial"/>
                <w:color w:val="auto"/>
              </w:rPr>
            </w:pPr>
            <w:r w:rsidRPr="00997624">
              <w:rPr>
                <w:rFonts w:ascii="Arial" w:eastAsia="TimesNewRomanPSMT" w:hAnsi="Arial" w:cs="Arial"/>
                <w:color w:val="auto"/>
                <w:sz w:val="22"/>
                <w:szCs w:val="22"/>
              </w:rPr>
              <w:t>9.</w:t>
            </w:r>
          </w:p>
        </w:tc>
      </w:tr>
      <w:tr w:rsidR="00214AC2" w:rsidRPr="00997624" w:rsidTr="008A42AC">
        <w:trPr>
          <w:trHeight w:val="413"/>
        </w:trPr>
        <w:tc>
          <w:tcPr>
            <w:tcW w:w="1563"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jc w:val="center"/>
              <w:rPr>
                <w:rFonts w:ascii="Arial" w:eastAsia="TimesNewRomanPSMT" w:hAnsi="Arial" w:cs="Arial"/>
              </w:rPr>
            </w:pPr>
            <w:r w:rsidRPr="00997624">
              <w:rPr>
                <w:rFonts w:ascii="Arial" w:eastAsia="TimesNewRomanPSMT" w:hAnsi="Arial" w:cs="Arial"/>
                <w:sz w:val="22"/>
                <w:szCs w:val="22"/>
              </w:rPr>
              <w:t>VII</w:t>
            </w:r>
          </w:p>
        </w:tc>
        <w:tc>
          <w:tcPr>
            <w:tcW w:w="6119"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rPr>
                <w:rFonts w:ascii="Arial" w:eastAsia="TimesNewRomanPSMT" w:hAnsi="Arial" w:cs="Arial"/>
                <w:color w:val="auto"/>
              </w:rPr>
            </w:pPr>
            <w:r w:rsidRPr="00997624">
              <w:rPr>
                <w:rFonts w:ascii="Arial" w:eastAsia="TimesNewRomanPSMT" w:hAnsi="Arial" w:cs="Arial"/>
                <w:color w:val="auto"/>
                <w:sz w:val="22"/>
                <w:szCs w:val="22"/>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14AC2" w:rsidRPr="00997624" w:rsidRDefault="00214AC2" w:rsidP="008A42AC">
            <w:pPr>
              <w:snapToGrid w:val="0"/>
              <w:jc w:val="center"/>
              <w:rPr>
                <w:rFonts w:ascii="Arial" w:eastAsia="TimesNewRomanPSMT" w:hAnsi="Arial" w:cs="Arial"/>
                <w:color w:val="auto"/>
              </w:rPr>
            </w:pPr>
            <w:r w:rsidRPr="00997624">
              <w:rPr>
                <w:rFonts w:ascii="Arial" w:eastAsia="TimesNewRomanPSMT" w:hAnsi="Arial" w:cs="Arial"/>
                <w:color w:val="auto"/>
                <w:sz w:val="22"/>
                <w:szCs w:val="22"/>
              </w:rPr>
              <w:t>87.</w:t>
            </w:r>
          </w:p>
        </w:tc>
      </w:tr>
      <w:tr w:rsidR="00214AC2" w:rsidRPr="003F0AC5" w:rsidTr="008A42AC">
        <w:trPr>
          <w:trHeight w:val="413"/>
        </w:trPr>
        <w:tc>
          <w:tcPr>
            <w:tcW w:w="1563"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jc w:val="center"/>
              <w:rPr>
                <w:rFonts w:ascii="Arial" w:eastAsia="TimesNewRomanPSMT" w:hAnsi="Arial" w:cs="Arial"/>
              </w:rPr>
            </w:pPr>
            <w:r w:rsidRPr="00997624">
              <w:rPr>
                <w:rFonts w:ascii="Arial" w:eastAsia="TimesNewRomanPSMT" w:hAnsi="Arial" w:cs="Arial"/>
                <w:sz w:val="22"/>
                <w:szCs w:val="22"/>
              </w:rPr>
              <w:t>VIII</w:t>
            </w:r>
          </w:p>
        </w:tc>
        <w:tc>
          <w:tcPr>
            <w:tcW w:w="6119" w:type="dxa"/>
            <w:tcBorders>
              <w:top w:val="single" w:sz="4" w:space="0" w:color="000000"/>
              <w:left w:val="single" w:sz="4" w:space="0" w:color="000000"/>
              <w:bottom w:val="single" w:sz="4" w:space="0" w:color="000000"/>
            </w:tcBorders>
            <w:shd w:val="clear" w:color="auto" w:fill="auto"/>
          </w:tcPr>
          <w:p w:rsidR="00214AC2" w:rsidRPr="00997624" w:rsidRDefault="00214AC2" w:rsidP="008A42AC">
            <w:pPr>
              <w:snapToGrid w:val="0"/>
              <w:rPr>
                <w:rFonts w:ascii="Arial" w:eastAsia="TimesNewRomanPSMT" w:hAnsi="Arial" w:cs="Arial"/>
                <w:color w:val="auto"/>
              </w:rPr>
            </w:pPr>
            <w:r w:rsidRPr="00997624">
              <w:rPr>
                <w:rFonts w:ascii="Arial" w:eastAsia="TimesNewRomanPSMT" w:hAnsi="Arial" w:cs="Arial"/>
                <w:color w:val="auto"/>
                <w:sz w:val="22"/>
                <w:szCs w:val="22"/>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14AC2" w:rsidRPr="00635E53" w:rsidRDefault="00214AC2" w:rsidP="008A42AC">
            <w:pPr>
              <w:snapToGrid w:val="0"/>
              <w:jc w:val="center"/>
              <w:rPr>
                <w:rFonts w:ascii="Arial" w:eastAsia="TimesNewRomanPSMT" w:hAnsi="Arial" w:cs="Arial"/>
                <w:color w:val="auto"/>
              </w:rPr>
            </w:pPr>
            <w:r w:rsidRPr="00997624">
              <w:rPr>
                <w:rFonts w:ascii="Arial" w:eastAsia="TimesNewRomanPSMT" w:hAnsi="Arial" w:cs="Arial"/>
                <w:color w:val="auto"/>
                <w:sz w:val="22"/>
                <w:szCs w:val="22"/>
              </w:rPr>
              <w:t>93.</w:t>
            </w:r>
          </w:p>
        </w:tc>
      </w:tr>
    </w:tbl>
    <w:p w:rsidR="00214AC2" w:rsidRPr="003F0AC5" w:rsidRDefault="00214AC2" w:rsidP="00214AC2">
      <w:pPr>
        <w:jc w:val="center"/>
        <w:rPr>
          <w:rFonts w:ascii="Arial" w:hAnsi="Arial" w:cs="Arial"/>
          <w:b/>
          <w:bCs/>
          <w:i/>
          <w:iCs/>
          <w:sz w:val="22"/>
          <w:szCs w:val="22"/>
        </w:rPr>
      </w:pPr>
    </w:p>
    <w:p w:rsidR="00214AC2" w:rsidRPr="003F0AC5" w:rsidRDefault="00214AC2" w:rsidP="00214AC2">
      <w:pPr>
        <w:jc w:val="center"/>
        <w:rPr>
          <w:rFonts w:ascii="Arial" w:eastAsia="TimesNewRomanPSMT" w:hAnsi="Arial" w:cs="Arial"/>
          <w:sz w:val="22"/>
          <w:szCs w:val="22"/>
        </w:rPr>
      </w:pPr>
      <w:r w:rsidRPr="003F0AC5">
        <w:rPr>
          <w:rFonts w:ascii="Arial" w:hAnsi="Arial" w:cs="Arial"/>
          <w:b/>
          <w:bCs/>
          <w:iCs/>
          <w:sz w:val="22"/>
          <w:szCs w:val="22"/>
          <w:highlight w:val="lightGray"/>
        </w:rPr>
        <w:t>I ОПШТИ ПОДАЦИ О ЈАВНОЈ НАБАВЦИ</w:t>
      </w:r>
    </w:p>
    <w:p w:rsidR="00214AC2" w:rsidRPr="003F0AC5" w:rsidRDefault="00214AC2" w:rsidP="00214AC2">
      <w:pPr>
        <w:jc w:val="both"/>
        <w:rPr>
          <w:rFonts w:ascii="Arial" w:eastAsia="TimesNewRomanPSMT" w:hAnsi="Arial" w:cs="Arial"/>
          <w:sz w:val="22"/>
          <w:szCs w:val="22"/>
        </w:rPr>
      </w:pPr>
    </w:p>
    <w:p w:rsidR="00214AC2" w:rsidRPr="003F0AC5" w:rsidRDefault="00214AC2" w:rsidP="00214AC2">
      <w:pPr>
        <w:jc w:val="both"/>
        <w:rPr>
          <w:rFonts w:ascii="Arial" w:hAnsi="Arial" w:cs="Arial"/>
          <w:sz w:val="22"/>
          <w:szCs w:val="22"/>
        </w:rPr>
      </w:pPr>
      <w:r w:rsidRPr="003F0AC5">
        <w:rPr>
          <w:rFonts w:ascii="Arial" w:hAnsi="Arial" w:cs="Arial"/>
          <w:b/>
          <w:bCs/>
          <w:sz w:val="22"/>
          <w:szCs w:val="22"/>
        </w:rPr>
        <w:t>1. Подаци о наручиоцу</w:t>
      </w:r>
    </w:p>
    <w:p w:rsidR="00214AC2" w:rsidRPr="0008591D" w:rsidRDefault="00214AC2" w:rsidP="00214AC2">
      <w:pPr>
        <w:jc w:val="both"/>
        <w:rPr>
          <w:rFonts w:ascii="Arial" w:hAnsi="Arial" w:cs="Arial"/>
          <w:sz w:val="20"/>
          <w:szCs w:val="20"/>
          <w:lang w:val="sr-Cyrl-CS"/>
        </w:rPr>
      </w:pPr>
      <w:r w:rsidRPr="0008591D">
        <w:rPr>
          <w:rFonts w:ascii="Arial" w:hAnsi="Arial" w:cs="Arial"/>
          <w:sz w:val="20"/>
          <w:szCs w:val="20"/>
        </w:rPr>
        <w:t xml:space="preserve">Наручилац: Медицински факултет Универзитета у Нишу </w:t>
      </w:r>
      <w:r w:rsidRPr="0008591D">
        <w:rPr>
          <w:rFonts w:ascii="Arial" w:hAnsi="Arial" w:cs="Arial"/>
          <w:sz w:val="20"/>
          <w:szCs w:val="20"/>
        </w:rPr>
        <w:tab/>
      </w:r>
      <w:r w:rsidRPr="0008591D">
        <w:rPr>
          <w:rFonts w:ascii="Arial" w:hAnsi="Arial" w:cs="Arial"/>
          <w:i/>
          <w:iCs/>
          <w:sz w:val="20"/>
          <w:szCs w:val="20"/>
        </w:rPr>
        <w:t xml:space="preserve"> </w:t>
      </w:r>
    </w:p>
    <w:p w:rsidR="00214AC2" w:rsidRPr="0008591D" w:rsidRDefault="00214AC2" w:rsidP="00214AC2">
      <w:pPr>
        <w:jc w:val="both"/>
        <w:rPr>
          <w:rFonts w:ascii="Arial" w:hAnsi="Arial" w:cs="Arial"/>
          <w:i/>
          <w:iCs/>
          <w:sz w:val="20"/>
          <w:szCs w:val="20"/>
        </w:rPr>
      </w:pPr>
      <w:r w:rsidRPr="0008591D">
        <w:rPr>
          <w:rFonts w:ascii="Arial" w:hAnsi="Arial" w:cs="Arial"/>
          <w:sz w:val="20"/>
          <w:szCs w:val="20"/>
          <w:lang w:val="sr-Cyrl-CS"/>
        </w:rPr>
        <w:t>Адреса:</w:t>
      </w:r>
      <w:r w:rsidRPr="0008591D">
        <w:rPr>
          <w:rFonts w:ascii="Arial" w:hAnsi="Arial" w:cs="Arial"/>
          <w:i/>
          <w:iCs/>
          <w:sz w:val="20"/>
          <w:szCs w:val="20"/>
          <w:lang w:val="sr-Cyrl-CS"/>
        </w:rPr>
        <w:t xml:space="preserve"> </w:t>
      </w:r>
      <w:r w:rsidRPr="0008591D">
        <w:rPr>
          <w:rFonts w:ascii="Arial" w:hAnsi="Arial" w:cs="Arial"/>
          <w:iCs/>
          <w:sz w:val="20"/>
          <w:szCs w:val="20"/>
        </w:rPr>
        <w:t>18000 Ниш, Булевар др Зорана Ђинђића 81</w:t>
      </w:r>
      <w:r w:rsidRPr="0008591D">
        <w:rPr>
          <w:rFonts w:ascii="Arial" w:hAnsi="Arial" w:cs="Arial"/>
          <w:i/>
          <w:iCs/>
          <w:sz w:val="20"/>
          <w:szCs w:val="20"/>
        </w:rPr>
        <w:t xml:space="preserve"> </w:t>
      </w:r>
    </w:p>
    <w:p w:rsidR="00214AC2" w:rsidRPr="0008591D" w:rsidRDefault="00214AC2" w:rsidP="00214AC2">
      <w:pPr>
        <w:rPr>
          <w:rFonts w:ascii="Arial" w:hAnsi="Arial" w:cs="Arial"/>
          <w:sz w:val="20"/>
          <w:szCs w:val="20"/>
        </w:rPr>
      </w:pPr>
      <w:r w:rsidRPr="0008591D">
        <w:rPr>
          <w:rFonts w:ascii="Arial" w:hAnsi="Arial" w:cs="Arial"/>
          <w:sz w:val="20"/>
          <w:szCs w:val="20"/>
          <w:lang w:val="sr-Cyrl-CS"/>
        </w:rPr>
        <w:t>Интернет страница:</w:t>
      </w:r>
      <w:r w:rsidRPr="0008591D">
        <w:rPr>
          <w:rFonts w:ascii="Arial" w:hAnsi="Arial" w:cs="Arial"/>
          <w:sz w:val="20"/>
          <w:szCs w:val="20"/>
        </w:rPr>
        <w:t xml:space="preserve"> www.medfak.ni.ac.rs </w:t>
      </w:r>
    </w:p>
    <w:p w:rsidR="00214AC2" w:rsidRPr="0008591D" w:rsidRDefault="00214AC2" w:rsidP="00214AC2">
      <w:pPr>
        <w:jc w:val="both"/>
        <w:rPr>
          <w:rFonts w:ascii="Arial" w:hAnsi="Arial" w:cs="Arial"/>
          <w:bCs/>
          <w:sz w:val="20"/>
          <w:szCs w:val="20"/>
        </w:rPr>
      </w:pPr>
      <w:r w:rsidRPr="0008591D">
        <w:rPr>
          <w:rFonts w:ascii="Arial" w:hAnsi="Arial" w:cs="Arial"/>
          <w:bCs/>
          <w:sz w:val="20"/>
          <w:szCs w:val="20"/>
        </w:rPr>
        <w:t>ПИБ: 100664516</w:t>
      </w:r>
    </w:p>
    <w:p w:rsidR="00214AC2" w:rsidRPr="0008591D" w:rsidRDefault="00214AC2" w:rsidP="00214AC2">
      <w:pPr>
        <w:jc w:val="both"/>
        <w:rPr>
          <w:rFonts w:ascii="Arial" w:hAnsi="Arial" w:cs="Arial"/>
          <w:bCs/>
          <w:sz w:val="20"/>
          <w:szCs w:val="20"/>
        </w:rPr>
      </w:pPr>
      <w:r w:rsidRPr="0008591D">
        <w:rPr>
          <w:rFonts w:ascii="Arial" w:hAnsi="Arial" w:cs="Arial"/>
          <w:bCs/>
          <w:sz w:val="20"/>
          <w:szCs w:val="20"/>
        </w:rPr>
        <w:t>Матични број:07215282</w:t>
      </w:r>
    </w:p>
    <w:p w:rsidR="00214AC2" w:rsidRPr="0008591D" w:rsidRDefault="00214AC2" w:rsidP="00214AC2">
      <w:pPr>
        <w:jc w:val="both"/>
        <w:rPr>
          <w:rFonts w:ascii="Arial" w:hAnsi="Arial" w:cs="Arial"/>
          <w:bCs/>
          <w:sz w:val="20"/>
          <w:szCs w:val="20"/>
        </w:rPr>
      </w:pPr>
      <w:r w:rsidRPr="0008591D">
        <w:rPr>
          <w:rFonts w:ascii="Arial" w:hAnsi="Arial" w:cs="Arial"/>
          <w:bCs/>
          <w:sz w:val="20"/>
          <w:szCs w:val="20"/>
        </w:rPr>
        <w:t>Шифра делатности: 8542</w:t>
      </w:r>
    </w:p>
    <w:p w:rsidR="00214AC2" w:rsidRPr="0008591D" w:rsidRDefault="00214AC2" w:rsidP="00214AC2">
      <w:pPr>
        <w:jc w:val="both"/>
        <w:rPr>
          <w:rFonts w:ascii="Arial" w:hAnsi="Arial" w:cs="Arial"/>
          <w:bCs/>
          <w:sz w:val="20"/>
          <w:szCs w:val="20"/>
        </w:rPr>
      </w:pPr>
      <w:r w:rsidRPr="0008591D">
        <w:rPr>
          <w:rFonts w:ascii="Arial" w:hAnsi="Arial" w:cs="Arial"/>
          <w:bCs/>
          <w:sz w:val="20"/>
          <w:szCs w:val="20"/>
        </w:rPr>
        <w:t>Врста наручиоца: установа (просвета-високо образовање)</w:t>
      </w:r>
    </w:p>
    <w:p w:rsidR="00214AC2" w:rsidRPr="003F0AC5" w:rsidRDefault="00214AC2" w:rsidP="00214AC2">
      <w:pPr>
        <w:jc w:val="both"/>
        <w:rPr>
          <w:rFonts w:ascii="Arial" w:hAnsi="Arial" w:cs="Arial"/>
          <w:b/>
          <w:bCs/>
          <w:sz w:val="22"/>
          <w:szCs w:val="22"/>
        </w:rPr>
      </w:pPr>
    </w:p>
    <w:p w:rsidR="00214AC2" w:rsidRPr="003F0AC5" w:rsidRDefault="00214AC2" w:rsidP="00214AC2">
      <w:pPr>
        <w:jc w:val="both"/>
        <w:rPr>
          <w:rFonts w:ascii="Arial" w:hAnsi="Arial" w:cs="Arial"/>
          <w:sz w:val="22"/>
          <w:szCs w:val="22"/>
        </w:rPr>
      </w:pPr>
      <w:r w:rsidRPr="003F0AC5">
        <w:rPr>
          <w:rFonts w:ascii="Arial" w:hAnsi="Arial" w:cs="Arial"/>
          <w:b/>
          <w:bCs/>
          <w:sz w:val="22"/>
          <w:szCs w:val="22"/>
        </w:rPr>
        <w:t>2. Врста поступка јавне набавке</w:t>
      </w:r>
    </w:p>
    <w:p w:rsidR="00214AC2" w:rsidRPr="0008591D" w:rsidRDefault="00214AC2" w:rsidP="00214AC2">
      <w:pPr>
        <w:jc w:val="both"/>
        <w:rPr>
          <w:rFonts w:ascii="Arial" w:hAnsi="Arial" w:cs="Arial"/>
          <w:sz w:val="20"/>
          <w:szCs w:val="20"/>
        </w:rPr>
      </w:pPr>
      <w:r w:rsidRPr="0008591D">
        <w:rPr>
          <w:rFonts w:ascii="Arial" w:hAnsi="Arial" w:cs="Arial"/>
          <w:sz w:val="20"/>
          <w:szCs w:val="20"/>
        </w:rPr>
        <w:t>Предметна јавна набавка се спроводи у отвореном поступку јавне набавке у складу са Законом и подзаконским актима којима се уређују јавне набавке.</w:t>
      </w: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b/>
          <w:bCs/>
          <w:sz w:val="22"/>
          <w:szCs w:val="22"/>
        </w:rPr>
      </w:pPr>
      <w:r w:rsidRPr="003F0AC5">
        <w:rPr>
          <w:rFonts w:ascii="Arial" w:hAnsi="Arial" w:cs="Arial"/>
          <w:b/>
          <w:bCs/>
          <w:sz w:val="22"/>
          <w:szCs w:val="22"/>
        </w:rPr>
        <w:t>3. Предмет јавне набавке</w:t>
      </w:r>
    </w:p>
    <w:p w:rsidR="00214AC2" w:rsidRPr="0008591D" w:rsidRDefault="00214AC2" w:rsidP="00214AC2">
      <w:pPr>
        <w:jc w:val="both"/>
        <w:rPr>
          <w:rFonts w:ascii="Arial" w:hAnsi="Arial" w:cs="Arial"/>
          <w:iCs/>
          <w:sz w:val="20"/>
          <w:szCs w:val="20"/>
        </w:rPr>
      </w:pPr>
      <w:r w:rsidRPr="0008591D">
        <w:rPr>
          <w:rFonts w:ascii="Arial" w:hAnsi="Arial" w:cs="Arial"/>
          <w:sz w:val="20"/>
          <w:szCs w:val="20"/>
        </w:rPr>
        <w:t xml:space="preserve">Предмет јавне набавке број </w:t>
      </w:r>
      <w:r w:rsidRPr="0008591D">
        <w:rPr>
          <w:rFonts w:ascii="Arial" w:hAnsi="Arial" w:cs="Arial"/>
          <w:b/>
          <w:sz w:val="20"/>
          <w:szCs w:val="20"/>
        </w:rPr>
        <w:t xml:space="preserve">ЈН </w:t>
      </w:r>
      <w:r w:rsidR="008A42AC">
        <w:rPr>
          <w:rFonts w:ascii="Arial" w:hAnsi="Arial" w:cs="Arial"/>
          <w:b/>
          <w:sz w:val="20"/>
          <w:szCs w:val="20"/>
        </w:rPr>
        <w:t>1</w:t>
      </w:r>
      <w:r w:rsidRPr="0008591D">
        <w:rPr>
          <w:rFonts w:ascii="Arial" w:hAnsi="Arial" w:cs="Arial"/>
          <w:b/>
          <w:sz w:val="20"/>
          <w:szCs w:val="20"/>
        </w:rPr>
        <w:t>2/</w:t>
      </w:r>
      <w:r w:rsidR="008A42AC">
        <w:rPr>
          <w:rFonts w:ascii="Arial" w:hAnsi="Arial" w:cs="Arial"/>
          <w:b/>
          <w:sz w:val="20"/>
          <w:szCs w:val="20"/>
        </w:rPr>
        <w:t>20</w:t>
      </w:r>
      <w:r w:rsidRPr="0008591D">
        <w:rPr>
          <w:rFonts w:ascii="Arial" w:hAnsi="Arial" w:cs="Arial"/>
          <w:sz w:val="20"/>
          <w:szCs w:val="20"/>
        </w:rPr>
        <w:t xml:space="preserve"> </w:t>
      </w:r>
      <w:r w:rsidRPr="0008591D">
        <w:rPr>
          <w:rFonts w:ascii="Arial" w:hAnsi="Arial" w:cs="Arial"/>
          <w:iCs/>
          <w:sz w:val="20"/>
          <w:szCs w:val="20"/>
        </w:rPr>
        <w:t xml:space="preserve">је набавка добара – </w:t>
      </w:r>
      <w:r w:rsidR="008273A4">
        <w:rPr>
          <w:rFonts w:ascii="Arial" w:hAnsi="Arial" w:cs="Arial"/>
          <w:iCs/>
          <w:sz w:val="20"/>
          <w:szCs w:val="20"/>
        </w:rPr>
        <w:t>Х</w:t>
      </w:r>
      <w:r w:rsidRPr="0008591D">
        <w:rPr>
          <w:rFonts w:ascii="Arial" w:hAnsi="Arial" w:cs="Arial"/>
          <w:iCs/>
          <w:sz w:val="20"/>
          <w:szCs w:val="20"/>
        </w:rPr>
        <w:t xml:space="preserve">емикалије за потребе </w:t>
      </w:r>
      <w:r w:rsidR="008A42AC">
        <w:rPr>
          <w:rFonts w:ascii="Arial" w:hAnsi="Arial" w:cs="Arial"/>
          <w:iCs/>
          <w:sz w:val="20"/>
          <w:szCs w:val="20"/>
        </w:rPr>
        <w:t xml:space="preserve">екстерних </w:t>
      </w:r>
      <w:r w:rsidR="000C78AE">
        <w:rPr>
          <w:rFonts w:ascii="Arial" w:hAnsi="Arial" w:cs="Arial"/>
          <w:iCs/>
          <w:sz w:val="20"/>
          <w:szCs w:val="20"/>
        </w:rPr>
        <w:t>пројеката</w:t>
      </w:r>
      <w:r w:rsidRPr="0008591D">
        <w:rPr>
          <w:rFonts w:ascii="Arial" w:hAnsi="Arial" w:cs="Arial"/>
          <w:iCs/>
          <w:sz w:val="20"/>
          <w:szCs w:val="20"/>
        </w:rPr>
        <w:t xml:space="preserve"> на Медицинском факултету Универзитета у Нишу.</w:t>
      </w:r>
    </w:p>
    <w:p w:rsidR="00214AC2" w:rsidRPr="0008591D" w:rsidRDefault="00214AC2" w:rsidP="00214AC2">
      <w:pPr>
        <w:pStyle w:val="NoSpacing"/>
        <w:rPr>
          <w:rFonts w:ascii="Arial" w:hAnsi="Arial" w:cs="Arial"/>
          <w:sz w:val="20"/>
          <w:szCs w:val="20"/>
        </w:rPr>
      </w:pPr>
      <w:r w:rsidRPr="0008591D">
        <w:rPr>
          <w:rFonts w:ascii="Arial" w:hAnsi="Arial" w:cs="Arial"/>
          <w:sz w:val="20"/>
          <w:szCs w:val="20"/>
          <w:lang w:val="sr-Cyrl-CS"/>
        </w:rPr>
        <w:lastRenderedPageBreak/>
        <w:t xml:space="preserve">Ознака из општег речника набавке: </w:t>
      </w:r>
      <w:r w:rsidRPr="0008591D">
        <w:rPr>
          <w:rFonts w:ascii="Arial" w:hAnsi="Arial" w:cs="Arial"/>
          <w:sz w:val="20"/>
          <w:szCs w:val="20"/>
        </w:rPr>
        <w:t xml:space="preserve">24300000 Основне неорганске и органске хемикалије, </w:t>
      </w:r>
    </w:p>
    <w:p w:rsidR="00214AC2" w:rsidRPr="0008591D" w:rsidRDefault="00214AC2" w:rsidP="00214AC2">
      <w:pPr>
        <w:pStyle w:val="NoSpacing"/>
        <w:rPr>
          <w:rFonts w:ascii="Arial" w:hAnsi="Arial" w:cs="Arial"/>
          <w:b/>
          <w:iCs/>
          <w:sz w:val="20"/>
          <w:szCs w:val="20"/>
        </w:rPr>
      </w:pPr>
      <w:r w:rsidRPr="0008591D">
        <w:rPr>
          <w:rFonts w:ascii="Arial" w:hAnsi="Arial" w:cs="Arial"/>
          <w:sz w:val="20"/>
          <w:szCs w:val="20"/>
        </w:rPr>
        <w:t xml:space="preserve">24960000 – Разни хемијски производи </w:t>
      </w:r>
      <w:r w:rsidRPr="0008591D">
        <w:rPr>
          <w:rFonts w:ascii="Arial" w:hAnsi="Arial" w:cs="Arial"/>
          <w:b/>
          <w:iCs/>
          <w:sz w:val="20"/>
          <w:szCs w:val="20"/>
        </w:rPr>
        <w:t xml:space="preserve"> </w:t>
      </w:r>
    </w:p>
    <w:p w:rsidR="00214AC2" w:rsidRPr="008E20CE" w:rsidRDefault="00214AC2" w:rsidP="00214AC2">
      <w:pPr>
        <w:pStyle w:val="NoSpacing"/>
        <w:rPr>
          <w:rFonts w:ascii="Arial" w:hAnsi="Arial" w:cs="Arial"/>
          <w:b/>
          <w:i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560"/>
      </w:tblGrid>
      <w:tr w:rsidR="008A42AC" w:rsidRPr="008A42AC" w:rsidTr="008A42AC">
        <w:trPr>
          <w:trHeight w:val="242"/>
        </w:trPr>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1</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Чврсте хемикалије</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2</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Чврсте хемикалије за синтезу</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3</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Чврсте супстанце високог степена чистоће</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4</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Секундарни метаболити</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5</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Никотинамид и флавин аденин динуклеотиди</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6</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Ензими и ендотоксин из микроорганизма</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7</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Трипсин и хемин</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8</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Пуфери</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9</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Хемикалије за израду получврстих препарата</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10</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Ogranic Acids Kit</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11</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Folin реагенс</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12</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Течне хемикалије високог степена чистоће</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13</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Течне хемикалије за синтезу</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14</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Течне хемикалије</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15</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Хемикалије за PCR</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16</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Хемикалије за Real Time PCR</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17</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Кит за Real Time PCR</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18</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Елиза китови</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19</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Колориметријски тестови</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20</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Кит за изолацију ДНК из ћелија и ткива</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21</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Китови за мерење протеина и масних киселина у ћелијама ткива</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22</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Кит за мерење АТП у ћелијама и ткивима</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23</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 xml:space="preserve">Кит за детекцију и визуелизацију имунохистохемијске реакције </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24</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Антитела</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25</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Необележена антитела</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26</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Пуфери за претретман при извођењу имунохистохемијске анализе и дилуент за растварање концентрованих моноклонских антитела</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27</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Готови прајмер сетови за Real Time PCR</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28</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Рестриктивни ензими</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29</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Медијуми и реагенси за ћелијске културе</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30</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Специјални медијуми за ћелијске културе</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31</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bCs/>
                <w:sz w:val="20"/>
                <w:szCs w:val="20"/>
              </w:rPr>
              <w:t>Медијуми и реагенси за диференцијацију ћелија</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32</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bCs/>
                <w:sz w:val="20"/>
                <w:szCs w:val="20"/>
              </w:rPr>
              <w:t>Супстанца за мерење вијабилности и пролиферације ћелија</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33</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Стерилне растворене супстанце високог степена чистоће за рад са ћелијама</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34</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Дипептидил пептидаза IV (ензим и супстрат) и дезоксирибонуклеаза</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35</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Дипептидил пептидаза IV (ензим и супстрат) и дезоксирибонуклеаза</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36</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 xml:space="preserve">Супстрати оксидаза и хидролаза    </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37</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Хемикалије за молекуларну биологију</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38</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Биохемијски тестови</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39</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Реагенси за хистологију</w:t>
            </w:r>
          </w:p>
        </w:tc>
      </w:tr>
      <w:tr w:rsidR="008A42AC" w:rsidRPr="008A42AC" w:rsidTr="008A42AC">
        <w:tc>
          <w:tcPr>
            <w:tcW w:w="1908"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rPr>
              <w:t>Партија 40</w:t>
            </w:r>
          </w:p>
        </w:tc>
        <w:tc>
          <w:tcPr>
            <w:tcW w:w="7560" w:type="dxa"/>
            <w:shd w:val="clear" w:color="auto" w:fill="auto"/>
          </w:tcPr>
          <w:p w:rsidR="008A42AC" w:rsidRPr="008A42AC" w:rsidRDefault="008A42AC" w:rsidP="008A42AC">
            <w:pPr>
              <w:spacing w:line="240" w:lineRule="auto"/>
              <w:rPr>
                <w:rFonts w:ascii="Arial" w:hAnsi="Arial" w:cs="Arial"/>
                <w:sz w:val="20"/>
                <w:szCs w:val="20"/>
              </w:rPr>
            </w:pPr>
            <w:r w:rsidRPr="008A42AC">
              <w:rPr>
                <w:rFonts w:ascii="Arial" w:hAnsi="Arial" w:cs="Arial"/>
                <w:sz w:val="20"/>
                <w:szCs w:val="20"/>
                <w:lang w:val="sr-Cyrl-CS"/>
              </w:rPr>
              <w:t>Визуализациони ситем за бојење имунохистохемијских плочица</w:t>
            </w:r>
          </w:p>
        </w:tc>
      </w:tr>
    </w:tbl>
    <w:p w:rsidR="00214AC2" w:rsidRPr="00655B80" w:rsidRDefault="00214AC2" w:rsidP="00214AC2">
      <w:pPr>
        <w:pStyle w:val="NoSpacing"/>
        <w:rPr>
          <w:rFonts w:ascii="Arial" w:hAnsi="Arial" w:cs="Arial"/>
          <w:highlight w:val="red"/>
        </w:rPr>
      </w:pPr>
    </w:p>
    <w:p w:rsidR="00214AC2" w:rsidRPr="000E4A07" w:rsidRDefault="00214AC2" w:rsidP="00214AC2">
      <w:pPr>
        <w:pStyle w:val="NoSpacing"/>
        <w:rPr>
          <w:rFonts w:ascii="Arial" w:hAnsi="Arial" w:cs="Arial"/>
          <w:b/>
          <w:bCs/>
        </w:rPr>
      </w:pPr>
    </w:p>
    <w:p w:rsidR="00214AC2" w:rsidRPr="003F0AC5" w:rsidRDefault="00214AC2" w:rsidP="00214AC2">
      <w:pPr>
        <w:jc w:val="both"/>
        <w:rPr>
          <w:rFonts w:ascii="Arial" w:hAnsi="Arial" w:cs="Arial"/>
          <w:i/>
          <w:iCs/>
          <w:sz w:val="22"/>
          <w:szCs w:val="22"/>
        </w:rPr>
      </w:pPr>
      <w:r w:rsidRPr="003F0AC5">
        <w:rPr>
          <w:rFonts w:ascii="Arial" w:hAnsi="Arial" w:cs="Arial"/>
          <w:b/>
          <w:bCs/>
          <w:sz w:val="22"/>
          <w:szCs w:val="22"/>
        </w:rPr>
        <w:t xml:space="preserve">5. </w:t>
      </w:r>
      <w:r w:rsidRPr="003F0AC5">
        <w:rPr>
          <w:rFonts w:ascii="Arial" w:hAnsi="Arial" w:cs="Arial"/>
          <w:b/>
          <w:bCs/>
          <w:iCs/>
          <w:sz w:val="22"/>
          <w:szCs w:val="22"/>
        </w:rPr>
        <w:t>Напомена</w:t>
      </w:r>
      <w:r w:rsidRPr="003F0AC5">
        <w:rPr>
          <w:rFonts w:ascii="Arial" w:hAnsi="Arial" w:cs="Arial"/>
          <w:b/>
          <w:bCs/>
          <w:iCs/>
          <w:sz w:val="22"/>
          <w:szCs w:val="22"/>
          <w:lang w:val="ru-RU"/>
        </w:rPr>
        <w:t xml:space="preserve"> </w:t>
      </w:r>
      <w:r w:rsidRPr="003F0AC5">
        <w:rPr>
          <w:rFonts w:ascii="Arial" w:hAnsi="Arial" w:cs="Arial"/>
          <w:b/>
          <w:bCs/>
          <w:iCs/>
          <w:sz w:val="22"/>
          <w:szCs w:val="22"/>
        </w:rPr>
        <w:t>уколико је у питању резервисана јавна набавка</w:t>
      </w:r>
    </w:p>
    <w:p w:rsidR="00214AC2" w:rsidRPr="0008591D" w:rsidRDefault="00214AC2" w:rsidP="00214AC2">
      <w:pPr>
        <w:jc w:val="both"/>
        <w:rPr>
          <w:rFonts w:ascii="Arial" w:hAnsi="Arial" w:cs="Arial"/>
          <w:sz w:val="20"/>
          <w:szCs w:val="20"/>
        </w:rPr>
      </w:pPr>
      <w:r w:rsidRPr="0008591D">
        <w:rPr>
          <w:rFonts w:ascii="Arial" w:hAnsi="Arial" w:cs="Arial"/>
          <w:sz w:val="20"/>
          <w:szCs w:val="20"/>
        </w:rPr>
        <w:t>Није у питању резервисана јавна набавка</w:t>
      </w:r>
    </w:p>
    <w:p w:rsidR="00214AC2" w:rsidRPr="003F0AC5" w:rsidRDefault="00214AC2" w:rsidP="00214AC2">
      <w:pPr>
        <w:jc w:val="both"/>
        <w:rPr>
          <w:rFonts w:ascii="Arial" w:hAnsi="Arial" w:cs="Arial"/>
          <w:b/>
          <w:bCs/>
          <w:sz w:val="22"/>
          <w:szCs w:val="22"/>
        </w:rPr>
      </w:pPr>
    </w:p>
    <w:p w:rsidR="00214AC2" w:rsidRPr="003F0AC5" w:rsidRDefault="00214AC2" w:rsidP="00214AC2">
      <w:pPr>
        <w:jc w:val="both"/>
        <w:rPr>
          <w:rFonts w:ascii="Arial" w:hAnsi="Arial" w:cs="Arial"/>
          <w:sz w:val="22"/>
          <w:szCs w:val="22"/>
        </w:rPr>
      </w:pPr>
      <w:r w:rsidRPr="003F0AC5">
        <w:rPr>
          <w:rFonts w:ascii="Arial" w:hAnsi="Arial" w:cs="Arial"/>
          <w:b/>
          <w:bCs/>
          <w:sz w:val="22"/>
          <w:szCs w:val="22"/>
        </w:rPr>
        <w:t xml:space="preserve">6. Контакт (лице или служба) </w:t>
      </w:r>
    </w:p>
    <w:p w:rsidR="00214AC2" w:rsidRPr="0008591D" w:rsidRDefault="00214AC2" w:rsidP="00214AC2">
      <w:pPr>
        <w:jc w:val="both"/>
        <w:rPr>
          <w:rFonts w:ascii="Arial" w:hAnsi="Arial" w:cs="Arial"/>
          <w:sz w:val="20"/>
          <w:szCs w:val="20"/>
        </w:rPr>
      </w:pPr>
      <w:r w:rsidRPr="0008591D">
        <w:rPr>
          <w:rFonts w:ascii="Arial" w:hAnsi="Arial" w:cs="Arial"/>
          <w:sz w:val="20"/>
          <w:szCs w:val="20"/>
        </w:rPr>
        <w:t xml:space="preserve">Лице (или служба) за контакт: </w:t>
      </w:r>
      <w:r w:rsidR="008A42AC">
        <w:rPr>
          <w:rFonts w:ascii="Arial" w:hAnsi="Arial" w:cs="Arial"/>
          <w:sz w:val="20"/>
          <w:szCs w:val="20"/>
        </w:rPr>
        <w:t>Служба за јавне нанабвке</w:t>
      </w:r>
      <w:r w:rsidRPr="0008591D">
        <w:rPr>
          <w:rFonts w:ascii="Arial" w:hAnsi="Arial" w:cs="Arial"/>
          <w:sz w:val="20"/>
          <w:szCs w:val="20"/>
        </w:rPr>
        <w:t>, Проф. др Андрија Шмелцеровић, т</w:t>
      </w:r>
      <w:r w:rsidRPr="0008591D">
        <w:rPr>
          <w:rFonts w:ascii="Arial" w:hAnsi="Arial" w:cs="Arial"/>
          <w:bCs/>
          <w:sz w:val="20"/>
          <w:szCs w:val="20"/>
        </w:rPr>
        <w:t xml:space="preserve">елефон 018/4533-001 лок.124; </w:t>
      </w:r>
    </w:p>
    <w:p w:rsidR="00214AC2" w:rsidRPr="0008591D" w:rsidRDefault="00214AC2" w:rsidP="00214AC2">
      <w:pPr>
        <w:jc w:val="both"/>
        <w:rPr>
          <w:rFonts w:ascii="Arial" w:hAnsi="Arial" w:cs="Arial"/>
          <w:sz w:val="20"/>
          <w:szCs w:val="20"/>
        </w:rPr>
      </w:pPr>
      <w:r w:rsidRPr="0008591D">
        <w:rPr>
          <w:rFonts w:ascii="Arial" w:hAnsi="Arial" w:cs="Arial"/>
          <w:sz w:val="20"/>
          <w:szCs w:val="20"/>
        </w:rPr>
        <w:t>Служба за јавне набавке</w:t>
      </w:r>
    </w:p>
    <w:p w:rsidR="00214AC2" w:rsidRPr="0008591D" w:rsidRDefault="00214AC2" w:rsidP="00214AC2">
      <w:pPr>
        <w:jc w:val="both"/>
        <w:rPr>
          <w:rFonts w:ascii="Arial" w:hAnsi="Arial" w:cs="Arial"/>
          <w:bCs/>
          <w:color w:val="auto"/>
          <w:sz w:val="20"/>
          <w:szCs w:val="20"/>
          <w:lang w:val="sr-Cyrl-CS"/>
        </w:rPr>
      </w:pPr>
      <w:r w:rsidRPr="0008591D">
        <w:rPr>
          <w:rFonts w:ascii="Arial" w:hAnsi="Arial" w:cs="Arial"/>
          <w:sz w:val="20"/>
          <w:szCs w:val="20"/>
          <w:lang w:val="sr-Cyrl-CS"/>
        </w:rPr>
        <w:t xml:space="preserve">Е - mail адреса (или број </w:t>
      </w:r>
      <w:r w:rsidRPr="0008591D">
        <w:rPr>
          <w:rFonts w:ascii="Arial" w:hAnsi="Arial" w:cs="Arial"/>
          <w:color w:val="auto"/>
          <w:sz w:val="20"/>
          <w:szCs w:val="20"/>
          <w:lang w:val="sr-Cyrl-CS"/>
        </w:rPr>
        <w:t xml:space="preserve">факса): </w:t>
      </w:r>
      <w:hyperlink r:id="rId8" w:history="1">
        <w:r w:rsidRPr="0008591D">
          <w:rPr>
            <w:rStyle w:val="Hyperlink"/>
            <w:rFonts w:ascii="Arial" w:hAnsi="Arial" w:cs="Arial"/>
            <w:sz w:val="20"/>
            <w:szCs w:val="20"/>
          </w:rPr>
          <w:t>javnenabavke@medfak.ni.ac.rs</w:t>
        </w:r>
      </w:hyperlink>
      <w:r w:rsidRPr="0008591D">
        <w:rPr>
          <w:rFonts w:ascii="Arial" w:hAnsi="Arial" w:cs="Arial"/>
          <w:color w:val="auto"/>
          <w:sz w:val="20"/>
          <w:szCs w:val="20"/>
        </w:rPr>
        <w:t>, факс: 018/4238-770</w:t>
      </w:r>
      <w:r w:rsidRPr="0008591D">
        <w:rPr>
          <w:rFonts w:ascii="Arial" w:hAnsi="Arial" w:cs="Arial"/>
          <w:bCs/>
          <w:i/>
          <w:color w:val="auto"/>
          <w:sz w:val="20"/>
          <w:szCs w:val="20"/>
        </w:rPr>
        <w:t>.</w:t>
      </w:r>
      <w:r w:rsidRPr="0008591D">
        <w:rPr>
          <w:rFonts w:ascii="Arial" w:hAnsi="Arial" w:cs="Arial"/>
          <w:bCs/>
          <w:color w:val="auto"/>
          <w:sz w:val="20"/>
          <w:szCs w:val="20"/>
        </w:rPr>
        <w:t xml:space="preserve"> </w:t>
      </w:r>
    </w:p>
    <w:p w:rsidR="00214AC2" w:rsidRPr="003F0AC5" w:rsidRDefault="00214AC2" w:rsidP="00214AC2">
      <w:pPr>
        <w:jc w:val="both"/>
        <w:rPr>
          <w:rFonts w:ascii="Arial" w:hAnsi="Arial" w:cs="Arial"/>
          <w:bCs/>
          <w:color w:val="auto"/>
          <w:sz w:val="22"/>
          <w:szCs w:val="22"/>
        </w:rPr>
      </w:pPr>
    </w:p>
    <w:p w:rsidR="00214AC2" w:rsidRPr="003F0AC5" w:rsidRDefault="00214AC2" w:rsidP="00214AC2">
      <w:pPr>
        <w:jc w:val="both"/>
        <w:rPr>
          <w:rFonts w:ascii="Arial" w:hAnsi="Arial" w:cs="Arial"/>
          <w:b/>
          <w:bCs/>
          <w:color w:val="auto"/>
          <w:sz w:val="22"/>
          <w:szCs w:val="22"/>
        </w:rPr>
      </w:pPr>
      <w:r w:rsidRPr="003F0AC5">
        <w:rPr>
          <w:rFonts w:ascii="Arial" w:hAnsi="Arial" w:cs="Arial"/>
          <w:b/>
          <w:bCs/>
          <w:color w:val="auto"/>
          <w:sz w:val="22"/>
          <w:szCs w:val="22"/>
        </w:rPr>
        <w:t>7. Начин преузимања конкурсне документације:</w:t>
      </w:r>
    </w:p>
    <w:p w:rsidR="00214AC2" w:rsidRPr="0008591D" w:rsidRDefault="00214AC2" w:rsidP="00214AC2">
      <w:pPr>
        <w:jc w:val="both"/>
        <w:rPr>
          <w:rFonts w:ascii="Arial" w:hAnsi="Arial" w:cs="Arial"/>
          <w:bCs/>
          <w:color w:val="auto"/>
          <w:sz w:val="20"/>
          <w:szCs w:val="20"/>
        </w:rPr>
      </w:pPr>
      <w:r w:rsidRPr="003F0AC5">
        <w:rPr>
          <w:rFonts w:ascii="Arial" w:hAnsi="Arial" w:cs="Arial"/>
          <w:bCs/>
          <w:color w:val="auto"/>
          <w:sz w:val="22"/>
          <w:szCs w:val="22"/>
        </w:rPr>
        <w:t xml:space="preserve">    </w:t>
      </w:r>
      <w:r w:rsidRPr="0008591D">
        <w:rPr>
          <w:rFonts w:ascii="Arial" w:hAnsi="Arial" w:cs="Arial"/>
          <w:bCs/>
          <w:color w:val="auto"/>
          <w:sz w:val="20"/>
          <w:szCs w:val="20"/>
        </w:rPr>
        <w:t>Конкурсна документација може се преузети :</w:t>
      </w:r>
    </w:p>
    <w:p w:rsidR="00214AC2" w:rsidRPr="0008591D" w:rsidRDefault="00214AC2" w:rsidP="00214AC2">
      <w:pPr>
        <w:numPr>
          <w:ilvl w:val="0"/>
          <w:numId w:val="5"/>
        </w:numPr>
        <w:suppressAutoHyphens w:val="0"/>
        <w:autoSpaceDE w:val="0"/>
        <w:autoSpaceDN w:val="0"/>
        <w:adjustRightInd w:val="0"/>
        <w:spacing w:line="240" w:lineRule="auto"/>
        <w:jc w:val="both"/>
        <w:rPr>
          <w:rFonts w:ascii="Arial" w:hAnsi="Arial" w:cs="Arial"/>
          <w:bCs/>
          <w:sz w:val="20"/>
          <w:szCs w:val="20"/>
          <w:lang w:val="sr-Cyrl-CS" w:eastAsia="en-GB"/>
        </w:rPr>
      </w:pPr>
      <w:r w:rsidRPr="0008591D">
        <w:rPr>
          <w:rFonts w:ascii="Arial" w:hAnsi="Arial" w:cs="Arial"/>
          <w:bCs/>
          <w:sz w:val="20"/>
          <w:szCs w:val="20"/>
          <w:lang w:val="sr-Cyrl-CS" w:eastAsia="en-GB"/>
        </w:rPr>
        <w:lastRenderedPageBreak/>
        <w:t>Портал јавних набавки (</w:t>
      </w:r>
      <w:hyperlink r:id="rId9" w:history="1">
        <w:r w:rsidRPr="0008591D">
          <w:rPr>
            <w:rStyle w:val="Hyperlink"/>
            <w:rFonts w:ascii="Arial" w:hAnsi="Arial" w:cs="Arial"/>
            <w:bCs/>
            <w:sz w:val="20"/>
            <w:szCs w:val="20"/>
            <w:lang w:val="sr-Latn-CS" w:eastAsia="en-GB"/>
          </w:rPr>
          <w:t>portal.ujn.gov.rs</w:t>
        </w:r>
      </w:hyperlink>
      <w:r w:rsidRPr="0008591D">
        <w:rPr>
          <w:rFonts w:ascii="Arial" w:hAnsi="Arial" w:cs="Arial"/>
          <w:bCs/>
          <w:sz w:val="20"/>
          <w:szCs w:val="20"/>
          <w:lang w:val="sr-Latn-CS" w:eastAsia="en-GB"/>
        </w:rPr>
        <w:t xml:space="preserve"> );</w:t>
      </w:r>
    </w:p>
    <w:p w:rsidR="00214AC2" w:rsidRPr="0008591D" w:rsidRDefault="00214AC2" w:rsidP="00214AC2">
      <w:pPr>
        <w:numPr>
          <w:ilvl w:val="0"/>
          <w:numId w:val="5"/>
        </w:numPr>
        <w:suppressAutoHyphens w:val="0"/>
        <w:autoSpaceDE w:val="0"/>
        <w:autoSpaceDN w:val="0"/>
        <w:adjustRightInd w:val="0"/>
        <w:spacing w:line="240" w:lineRule="auto"/>
        <w:jc w:val="both"/>
        <w:rPr>
          <w:rFonts w:ascii="Arial" w:hAnsi="Arial" w:cs="Arial"/>
          <w:bCs/>
          <w:sz w:val="20"/>
          <w:szCs w:val="20"/>
          <w:lang w:val="sr-Cyrl-CS" w:eastAsia="en-GB"/>
        </w:rPr>
      </w:pPr>
      <w:r w:rsidRPr="0008591D">
        <w:rPr>
          <w:rFonts w:ascii="Arial" w:hAnsi="Arial" w:cs="Arial"/>
          <w:bCs/>
          <w:sz w:val="20"/>
          <w:szCs w:val="20"/>
          <w:lang w:val="sr-Cyrl-CS" w:eastAsia="en-GB"/>
        </w:rPr>
        <w:t xml:space="preserve">Интернет страница наручиоца </w:t>
      </w:r>
      <w:r w:rsidRPr="0008591D">
        <w:rPr>
          <w:rFonts w:ascii="Arial" w:hAnsi="Arial" w:cs="Arial"/>
          <w:bCs/>
          <w:sz w:val="20"/>
          <w:szCs w:val="20"/>
          <w:lang w:eastAsia="en-GB"/>
        </w:rPr>
        <w:t>(</w:t>
      </w:r>
      <w:hyperlink r:id="rId10" w:history="1">
        <w:r w:rsidRPr="0008591D">
          <w:rPr>
            <w:rStyle w:val="Hyperlink"/>
            <w:rFonts w:ascii="Arial" w:hAnsi="Arial" w:cs="Arial"/>
            <w:sz w:val="20"/>
            <w:szCs w:val="20"/>
          </w:rPr>
          <w:t>www</w:t>
        </w:r>
        <w:r w:rsidRPr="0008591D">
          <w:rPr>
            <w:rStyle w:val="Hyperlink"/>
            <w:rFonts w:ascii="Arial" w:hAnsi="Arial" w:cs="Arial"/>
            <w:sz w:val="20"/>
            <w:szCs w:val="20"/>
            <w:lang w:val="sr-Cyrl-CS"/>
          </w:rPr>
          <w:t>.</w:t>
        </w:r>
        <w:r w:rsidRPr="0008591D">
          <w:rPr>
            <w:rStyle w:val="Hyperlink"/>
            <w:rFonts w:ascii="Arial" w:hAnsi="Arial" w:cs="Arial"/>
            <w:sz w:val="20"/>
            <w:szCs w:val="20"/>
          </w:rPr>
          <w:t>medfak</w:t>
        </w:r>
        <w:r w:rsidRPr="0008591D">
          <w:rPr>
            <w:rStyle w:val="Hyperlink"/>
            <w:rFonts w:ascii="Arial" w:hAnsi="Arial" w:cs="Arial"/>
            <w:sz w:val="20"/>
            <w:szCs w:val="20"/>
            <w:lang w:val="sr-Cyrl-CS"/>
          </w:rPr>
          <w:t>.</w:t>
        </w:r>
        <w:r w:rsidRPr="0008591D">
          <w:rPr>
            <w:rStyle w:val="Hyperlink"/>
            <w:rFonts w:ascii="Arial" w:hAnsi="Arial" w:cs="Arial"/>
            <w:sz w:val="20"/>
            <w:szCs w:val="20"/>
          </w:rPr>
          <w:t>ni</w:t>
        </w:r>
        <w:r w:rsidRPr="0008591D">
          <w:rPr>
            <w:rStyle w:val="Hyperlink"/>
            <w:rFonts w:ascii="Arial" w:hAnsi="Arial" w:cs="Arial"/>
            <w:sz w:val="20"/>
            <w:szCs w:val="20"/>
            <w:lang w:val="sr-Cyrl-CS"/>
          </w:rPr>
          <w:t>.</w:t>
        </w:r>
        <w:r w:rsidRPr="0008591D">
          <w:rPr>
            <w:rStyle w:val="Hyperlink"/>
            <w:rFonts w:ascii="Arial" w:hAnsi="Arial" w:cs="Arial"/>
            <w:sz w:val="20"/>
            <w:szCs w:val="20"/>
          </w:rPr>
          <w:t>ac</w:t>
        </w:r>
        <w:r w:rsidRPr="0008591D">
          <w:rPr>
            <w:rStyle w:val="Hyperlink"/>
            <w:rFonts w:ascii="Arial" w:hAnsi="Arial" w:cs="Arial"/>
            <w:sz w:val="20"/>
            <w:szCs w:val="20"/>
            <w:lang w:val="sr-Cyrl-CS"/>
          </w:rPr>
          <w:t>.</w:t>
        </w:r>
        <w:r w:rsidRPr="0008591D">
          <w:rPr>
            <w:rStyle w:val="Hyperlink"/>
            <w:rFonts w:ascii="Arial" w:hAnsi="Arial" w:cs="Arial"/>
            <w:sz w:val="20"/>
            <w:szCs w:val="20"/>
          </w:rPr>
          <w:t>rs</w:t>
        </w:r>
      </w:hyperlink>
      <w:r w:rsidRPr="0008591D">
        <w:rPr>
          <w:rFonts w:ascii="Arial" w:hAnsi="Arial" w:cs="Arial"/>
          <w:bCs/>
          <w:sz w:val="20"/>
          <w:szCs w:val="20"/>
          <w:lang w:val="sr-Latn-CS" w:eastAsia="en-GB"/>
        </w:rPr>
        <w:t>)</w:t>
      </w:r>
    </w:p>
    <w:p w:rsidR="00214AC2" w:rsidRPr="0008591D" w:rsidRDefault="00214AC2" w:rsidP="00214AC2">
      <w:pPr>
        <w:jc w:val="both"/>
        <w:rPr>
          <w:rFonts w:ascii="Arial" w:hAnsi="Arial" w:cs="Arial"/>
          <w:bCs/>
          <w:color w:val="auto"/>
          <w:sz w:val="20"/>
          <w:szCs w:val="20"/>
          <w:lang w:val="sr-Cyrl-CS" w:eastAsia="en-GB"/>
        </w:rPr>
      </w:pPr>
      <w:r w:rsidRPr="0008591D">
        <w:rPr>
          <w:rFonts w:ascii="Arial" w:hAnsi="Arial" w:cs="Arial"/>
          <w:b/>
          <w:bCs/>
          <w:color w:val="auto"/>
          <w:sz w:val="20"/>
          <w:szCs w:val="20"/>
          <w:lang w:eastAsia="en-GB"/>
        </w:rPr>
        <w:t>8.</w:t>
      </w:r>
      <w:r w:rsidRPr="0008591D">
        <w:rPr>
          <w:rFonts w:ascii="Arial" w:hAnsi="Arial" w:cs="Arial"/>
          <w:b/>
          <w:bCs/>
          <w:color w:val="auto"/>
          <w:sz w:val="20"/>
          <w:szCs w:val="20"/>
          <w:lang w:val="sr-Cyrl-CS" w:eastAsia="en-GB"/>
        </w:rPr>
        <w:t xml:space="preserve"> </w:t>
      </w:r>
      <w:r w:rsidRPr="0008591D">
        <w:rPr>
          <w:rFonts w:ascii="Arial" w:hAnsi="Arial" w:cs="Arial"/>
          <w:b/>
          <w:bCs/>
          <w:color w:val="auto"/>
          <w:sz w:val="20"/>
          <w:szCs w:val="20"/>
          <w:lang w:eastAsia="en-GB"/>
        </w:rPr>
        <w:t>О</w:t>
      </w:r>
      <w:r w:rsidRPr="0008591D">
        <w:rPr>
          <w:rFonts w:ascii="Arial" w:hAnsi="Arial" w:cs="Arial"/>
          <w:b/>
          <w:bCs/>
          <w:color w:val="auto"/>
          <w:sz w:val="20"/>
          <w:szCs w:val="20"/>
          <w:lang w:val="sr-Cyrl-CS" w:eastAsia="en-GB"/>
        </w:rPr>
        <w:t xml:space="preserve">бавештење </w:t>
      </w:r>
      <w:r w:rsidRPr="0008591D">
        <w:rPr>
          <w:rFonts w:ascii="Arial" w:hAnsi="Arial" w:cs="Arial"/>
          <w:bCs/>
          <w:color w:val="auto"/>
          <w:sz w:val="20"/>
          <w:szCs w:val="20"/>
          <w:lang w:val="sr-Cyrl-CS" w:eastAsia="en-GB"/>
        </w:rPr>
        <w:t>о року у коме ће наручилац донети одлуку о додели уговора:</w:t>
      </w:r>
    </w:p>
    <w:p w:rsidR="00214AC2" w:rsidRPr="0008591D" w:rsidRDefault="00214AC2" w:rsidP="00214AC2">
      <w:pPr>
        <w:jc w:val="both"/>
        <w:rPr>
          <w:rFonts w:ascii="Arial" w:hAnsi="Arial" w:cs="Arial"/>
          <w:sz w:val="20"/>
          <w:szCs w:val="20"/>
          <w:lang w:val="sr-Cyrl-CS" w:eastAsia="en-GB"/>
        </w:rPr>
      </w:pPr>
      <w:r w:rsidRPr="0008591D">
        <w:rPr>
          <w:rFonts w:ascii="Arial" w:hAnsi="Arial" w:cs="Arial"/>
          <w:sz w:val="20"/>
          <w:szCs w:val="20"/>
          <w:lang w:val="sr-Cyrl-CS" w:eastAsia="en-GB"/>
        </w:rPr>
        <w:t>Одлука о избору најповољније понуде, са образложењем, донеће се у року од 25  дана од дана јавног отварања понуда.</w:t>
      </w:r>
    </w:p>
    <w:p w:rsidR="00214AC2" w:rsidRPr="003F0AC5" w:rsidRDefault="00214AC2" w:rsidP="00214AC2">
      <w:pPr>
        <w:jc w:val="both"/>
        <w:rPr>
          <w:rFonts w:ascii="Arial" w:hAnsi="Arial" w:cs="Arial"/>
          <w:i/>
          <w:iCs/>
          <w:sz w:val="22"/>
          <w:szCs w:val="22"/>
        </w:rPr>
      </w:pPr>
    </w:p>
    <w:p w:rsidR="00214AC2" w:rsidRPr="003F0AC5" w:rsidRDefault="00214AC2" w:rsidP="00214AC2">
      <w:pPr>
        <w:shd w:val="clear" w:color="auto" w:fill="C6D9F1"/>
        <w:jc w:val="center"/>
        <w:rPr>
          <w:rFonts w:ascii="Arial" w:hAnsi="Arial" w:cs="Arial"/>
          <w:b/>
          <w:bCs/>
          <w:i/>
          <w:iCs/>
          <w:sz w:val="22"/>
          <w:szCs w:val="22"/>
        </w:rPr>
      </w:pPr>
      <w:r w:rsidRPr="003F0AC5">
        <w:rPr>
          <w:rFonts w:ascii="Arial" w:hAnsi="Arial" w:cs="Arial"/>
          <w:b/>
          <w:bCs/>
          <w:iCs/>
          <w:sz w:val="22"/>
          <w:szCs w:val="22"/>
          <w:u w:val="single"/>
        </w:rPr>
        <w:t>II ВРСТА, ТЕХНИЧКЕ КАРАКТЕРИСТИКЕ (</w:t>
      </w:r>
      <w:r w:rsidRPr="003F0AC5">
        <w:rPr>
          <w:rFonts w:ascii="Arial" w:hAnsi="Arial" w:cs="Arial"/>
          <w:b/>
          <w:bCs/>
          <w:iCs/>
          <w:color w:val="auto"/>
          <w:sz w:val="22"/>
          <w:szCs w:val="22"/>
          <w:u w:val="single"/>
        </w:rPr>
        <w:t>СПЕЦИФИКАЦИЈЕ),</w:t>
      </w:r>
      <w:r w:rsidRPr="003F0AC5">
        <w:rPr>
          <w:rFonts w:ascii="Arial" w:hAnsi="Arial" w:cs="Arial"/>
          <w:b/>
          <w:bCs/>
          <w:i/>
          <w:iCs/>
          <w:sz w:val="22"/>
          <w:szCs w:val="22"/>
        </w:rPr>
        <w:t xml:space="preserve"> КВАЛИТЕТ, КОЛИЧИНА И ОПИС ДОБАРА, НАЧИН СПРОВОЂЕЊА КОНТРОЛЕ И ОБЕЗБЕЂИВАЊА ГАРАНЦИЈЕ КВАЛИТЕТА, РОК ИЗВРШЕЊА, </w:t>
      </w:r>
      <w:r w:rsidRPr="003F0AC5">
        <w:rPr>
          <w:rFonts w:ascii="Arial" w:hAnsi="Arial" w:cs="Arial"/>
          <w:b/>
          <w:bCs/>
          <w:i/>
          <w:iCs/>
          <w:sz w:val="22"/>
          <w:szCs w:val="22"/>
          <w:lang w:val="sr-Cyrl-CS"/>
        </w:rPr>
        <w:t xml:space="preserve">МЕСТО ИЗВРШЕЊА </w:t>
      </w:r>
      <w:r w:rsidRPr="003F0AC5">
        <w:rPr>
          <w:rFonts w:ascii="Arial" w:hAnsi="Arial" w:cs="Arial"/>
          <w:b/>
          <w:bCs/>
          <w:i/>
          <w:iCs/>
          <w:sz w:val="22"/>
          <w:szCs w:val="22"/>
        </w:rPr>
        <w:t>ИЛИ ИСПОРУКЕ ДОБАРА, ЕВЕНТУАЛНЕ ДОДАТНЕ УСЛУГЕ И СЛ</w:t>
      </w:r>
    </w:p>
    <w:p w:rsidR="00214AC2" w:rsidRPr="003F0AC5" w:rsidRDefault="00214AC2" w:rsidP="00214AC2">
      <w:pPr>
        <w:rPr>
          <w:rFonts w:ascii="Arial" w:hAnsi="Arial" w:cs="Arial"/>
          <w:b/>
          <w:bCs/>
          <w:i/>
          <w:iCs/>
          <w:sz w:val="22"/>
          <w:szCs w:val="22"/>
        </w:rPr>
      </w:pPr>
    </w:p>
    <w:p w:rsidR="00214AC2" w:rsidRPr="003F0AC5" w:rsidRDefault="00214AC2" w:rsidP="00214AC2">
      <w:pPr>
        <w:rPr>
          <w:rFonts w:ascii="Arial" w:eastAsia="Calibri" w:hAnsi="Arial" w:cs="Arial"/>
          <w:b/>
          <w:sz w:val="22"/>
          <w:szCs w:val="22"/>
          <w:u w:val="single"/>
        </w:rPr>
      </w:pPr>
    </w:p>
    <w:p w:rsidR="00214AC2" w:rsidRPr="0008591D" w:rsidRDefault="00214AC2" w:rsidP="008A42AC">
      <w:pPr>
        <w:pStyle w:val="NoSpacing"/>
        <w:jc w:val="both"/>
        <w:rPr>
          <w:rFonts w:ascii="Arial" w:hAnsi="Arial" w:cs="Arial"/>
          <w:sz w:val="20"/>
          <w:szCs w:val="20"/>
        </w:rPr>
      </w:pPr>
      <w:r w:rsidRPr="0008591D">
        <w:rPr>
          <w:rFonts w:ascii="Arial" w:hAnsi="Arial" w:cs="Arial"/>
          <w:sz w:val="20"/>
          <w:szCs w:val="20"/>
        </w:rPr>
        <w:t>Врста, техничке карактеристике, количине и опис добара дати су у обрасцима -</w:t>
      </w:r>
      <w:r w:rsidRPr="0008591D">
        <w:rPr>
          <w:rFonts w:ascii="Arial" w:hAnsi="Arial" w:cs="Arial"/>
          <w:sz w:val="20"/>
          <w:szCs w:val="20"/>
          <w:lang w:val="sr-Cyrl-CS"/>
        </w:rPr>
        <w:t xml:space="preserve"> Образац структуре понуђене цене, са упутством како да се попуни (Образац 2)- за сваку партију посебно</w:t>
      </w:r>
      <w:r w:rsidRPr="0008591D">
        <w:rPr>
          <w:rFonts w:ascii="Arial" w:hAnsi="Arial" w:cs="Arial"/>
          <w:sz w:val="20"/>
          <w:szCs w:val="20"/>
        </w:rPr>
        <w:t>.</w:t>
      </w:r>
    </w:p>
    <w:p w:rsidR="00214AC2" w:rsidRPr="0008591D" w:rsidRDefault="00214AC2" w:rsidP="008A42AC">
      <w:pPr>
        <w:pStyle w:val="NoSpacing"/>
        <w:jc w:val="both"/>
        <w:rPr>
          <w:rFonts w:ascii="Arial" w:hAnsi="Arial" w:cs="Arial"/>
          <w:sz w:val="20"/>
          <w:szCs w:val="20"/>
        </w:rPr>
      </w:pPr>
      <w:r w:rsidRPr="0008591D">
        <w:rPr>
          <w:rFonts w:ascii="Arial" w:hAnsi="Arial" w:cs="Arial"/>
          <w:sz w:val="20"/>
          <w:szCs w:val="20"/>
        </w:rPr>
        <w:t>Понуђена добра сматраће се одговарајућим, у смислу члана 3. став 1. тачка 32) Закона уколико испуњавају све захтеве из техничке спецификације наведене у Обрасцу 2- за сваку партију посебно, конкурсне документације.</w:t>
      </w:r>
    </w:p>
    <w:p w:rsidR="00214AC2" w:rsidRPr="003F0AC5" w:rsidRDefault="00214AC2" w:rsidP="00214AC2">
      <w:pPr>
        <w:rPr>
          <w:rFonts w:ascii="Arial" w:hAnsi="Arial" w:cs="Arial"/>
          <w:sz w:val="22"/>
          <w:szCs w:val="22"/>
        </w:rPr>
      </w:pPr>
    </w:p>
    <w:p w:rsidR="00214AC2" w:rsidRDefault="00214AC2" w:rsidP="00214AC2">
      <w:pPr>
        <w:rPr>
          <w:rFonts w:ascii="Arial" w:hAnsi="Arial" w:cs="Arial"/>
          <w:sz w:val="22"/>
          <w:szCs w:val="22"/>
        </w:rPr>
      </w:pPr>
      <w:r w:rsidRPr="003F0AC5">
        <w:rPr>
          <w:rFonts w:ascii="Arial" w:eastAsia="Calibri" w:hAnsi="Arial" w:cs="Arial"/>
          <w:b/>
          <w:sz w:val="22"/>
          <w:szCs w:val="22"/>
          <w:u w:val="single"/>
        </w:rPr>
        <w:t xml:space="preserve">КВАЛИТЕТ </w:t>
      </w:r>
      <w:r>
        <w:rPr>
          <w:rFonts w:ascii="Arial" w:eastAsia="Calibri" w:hAnsi="Arial" w:cs="Arial"/>
          <w:b/>
          <w:sz w:val="22"/>
          <w:szCs w:val="22"/>
          <w:u w:val="single"/>
        </w:rPr>
        <w:t xml:space="preserve">И </w:t>
      </w:r>
      <w:r w:rsidRPr="003F0AC5">
        <w:rPr>
          <w:rFonts w:ascii="Arial" w:eastAsia="Calibri" w:hAnsi="Arial" w:cs="Arial"/>
          <w:b/>
          <w:sz w:val="22"/>
          <w:szCs w:val="22"/>
          <w:u w:val="single"/>
        </w:rPr>
        <w:t xml:space="preserve"> КОНТРОЛА КВАЛИТЕТА</w:t>
      </w:r>
      <w:r w:rsidRPr="003F0AC5">
        <w:rPr>
          <w:rFonts w:ascii="Arial" w:hAnsi="Arial" w:cs="Arial"/>
          <w:sz w:val="22"/>
          <w:szCs w:val="22"/>
        </w:rPr>
        <w:t xml:space="preserve"> </w:t>
      </w:r>
    </w:p>
    <w:p w:rsidR="00214AC2" w:rsidRPr="00E30F4B" w:rsidRDefault="00214AC2" w:rsidP="00214AC2">
      <w:pPr>
        <w:rPr>
          <w:rFonts w:ascii="Arial" w:hAnsi="Arial" w:cs="Arial"/>
          <w:sz w:val="22"/>
          <w:szCs w:val="22"/>
        </w:rPr>
      </w:pPr>
    </w:p>
    <w:p w:rsidR="00214AC2" w:rsidRPr="00853742" w:rsidRDefault="00214AC2" w:rsidP="00214AC2">
      <w:pPr>
        <w:pStyle w:val="NoSpacing"/>
        <w:rPr>
          <w:rFonts w:ascii="Arial" w:hAnsi="Arial" w:cs="Arial"/>
          <w:sz w:val="20"/>
          <w:szCs w:val="20"/>
        </w:rPr>
      </w:pPr>
      <w:r w:rsidRPr="00853742">
        <w:rPr>
          <w:rFonts w:ascii="Arial" w:hAnsi="Arial" w:cs="Arial"/>
          <w:sz w:val="20"/>
          <w:szCs w:val="20"/>
        </w:rPr>
        <w:t>Понуђена добра морају бити у складу са важећим стандардима и  позитивним законским прописима и морају задовољити квалитет дефинисан у техничким карактеристикама.</w:t>
      </w:r>
    </w:p>
    <w:p w:rsidR="00214AC2" w:rsidRPr="00853742" w:rsidRDefault="00214AC2" w:rsidP="00214AC2">
      <w:pPr>
        <w:rPr>
          <w:rFonts w:ascii="Arial" w:hAnsi="Arial" w:cs="Arial"/>
          <w:sz w:val="20"/>
          <w:szCs w:val="20"/>
        </w:rPr>
      </w:pPr>
    </w:p>
    <w:p w:rsidR="00214AC2" w:rsidRDefault="00214AC2" w:rsidP="00214AC2">
      <w:pPr>
        <w:pStyle w:val="NoSpacing"/>
        <w:rPr>
          <w:rFonts w:ascii="Arial" w:eastAsia="Arial" w:hAnsi="Arial" w:cs="Arial"/>
          <w:sz w:val="20"/>
          <w:szCs w:val="20"/>
          <w:lang w:val="sr-Cyrl-CS"/>
        </w:rPr>
      </w:pPr>
      <w:r w:rsidRPr="00853742">
        <w:rPr>
          <w:rFonts w:ascii="Arial" w:eastAsia="Arial" w:hAnsi="Arial" w:cs="Arial"/>
          <w:sz w:val="20"/>
          <w:szCs w:val="20"/>
          <w:lang w:val="sr-Cyrl-CS"/>
        </w:rPr>
        <w:t>Количине добара која су предмет јавне набавке представљају оквирне количине за потребе Наручиоца и то за период од најдуже 12 месеци.</w:t>
      </w:r>
    </w:p>
    <w:p w:rsidR="008A42AC" w:rsidRPr="00853742" w:rsidRDefault="008A42AC" w:rsidP="00214AC2">
      <w:pPr>
        <w:pStyle w:val="NoSpacing"/>
        <w:rPr>
          <w:rFonts w:ascii="Arial" w:eastAsia="Arial" w:hAnsi="Arial" w:cs="Arial"/>
          <w:sz w:val="20"/>
          <w:szCs w:val="20"/>
          <w:lang w:val="sr-Cyrl-CS"/>
        </w:rPr>
      </w:pPr>
    </w:p>
    <w:p w:rsidR="00214AC2" w:rsidRPr="00853742" w:rsidRDefault="00214AC2" w:rsidP="008A42AC">
      <w:pPr>
        <w:pStyle w:val="NoSpacing"/>
        <w:jc w:val="both"/>
        <w:rPr>
          <w:rFonts w:ascii="Arial" w:eastAsia="Arial" w:hAnsi="Arial" w:cs="Arial"/>
          <w:sz w:val="20"/>
          <w:szCs w:val="20"/>
          <w:lang w:val="sr-Cyrl-CS"/>
        </w:rPr>
      </w:pPr>
      <w:r w:rsidRPr="00853742">
        <w:rPr>
          <w:rFonts w:ascii="Arial" w:eastAsia="Arial" w:hAnsi="Arial" w:cs="Arial"/>
          <w:sz w:val="20"/>
          <w:szCs w:val="20"/>
          <w:lang w:val="sr-Cyrl-CS"/>
        </w:rPr>
        <w:t>Изабрани понуђач ће испоруку добара вршити сукцесивно,у количинама назначеним у сваком појединачном захтеву  Наручиоца.</w:t>
      </w:r>
    </w:p>
    <w:p w:rsidR="00214AC2" w:rsidRPr="00853742" w:rsidRDefault="00214AC2" w:rsidP="008A42AC">
      <w:pPr>
        <w:jc w:val="both"/>
        <w:rPr>
          <w:rFonts w:ascii="Arial" w:hAnsi="Arial" w:cs="Arial"/>
          <w:sz w:val="20"/>
          <w:szCs w:val="20"/>
        </w:rPr>
      </w:pPr>
    </w:p>
    <w:p w:rsidR="00214AC2" w:rsidRPr="00853742" w:rsidRDefault="00214AC2" w:rsidP="00214AC2">
      <w:pPr>
        <w:jc w:val="both"/>
        <w:rPr>
          <w:rFonts w:ascii="Arial" w:hAnsi="Arial" w:cs="Arial"/>
          <w:sz w:val="20"/>
          <w:szCs w:val="20"/>
        </w:rPr>
      </w:pPr>
      <w:r w:rsidRPr="00853742">
        <w:rPr>
          <w:rFonts w:ascii="Arial" w:hAnsi="Arial" w:cs="Arial"/>
          <w:sz w:val="20"/>
          <w:szCs w:val="20"/>
        </w:rPr>
        <w:t>Понуђена добра морају бити у складу са важећим стандардима и  задовољити квалитет дефинисан техничком спецификацијом. У супротном, понуда ће бити одбијена као неодговарајућа.</w:t>
      </w:r>
    </w:p>
    <w:p w:rsidR="00214AC2" w:rsidRPr="00853742" w:rsidRDefault="00214AC2" w:rsidP="00214AC2">
      <w:pPr>
        <w:rPr>
          <w:rFonts w:ascii="Arial" w:hAnsi="Arial" w:cs="Arial"/>
          <w:sz w:val="20"/>
          <w:szCs w:val="20"/>
        </w:rPr>
      </w:pPr>
    </w:p>
    <w:p w:rsidR="00214AC2" w:rsidRPr="00853742" w:rsidRDefault="00214AC2" w:rsidP="00214AC2">
      <w:pPr>
        <w:spacing w:before="60" w:line="240" w:lineRule="auto"/>
        <w:jc w:val="both"/>
        <w:rPr>
          <w:rFonts w:ascii="Arial" w:hAnsi="Arial" w:cs="Arial"/>
          <w:noProof/>
          <w:color w:val="auto"/>
          <w:sz w:val="20"/>
          <w:szCs w:val="20"/>
        </w:rPr>
      </w:pPr>
      <w:r w:rsidRPr="00853742">
        <w:rPr>
          <w:rFonts w:ascii="Arial" w:hAnsi="Arial" w:cs="Arial"/>
          <w:noProof/>
          <w:color w:val="auto"/>
          <w:sz w:val="20"/>
          <w:szCs w:val="20"/>
        </w:rPr>
        <w:t>Као доказе да понуда испуњава све захтеве из техничке спецификације понуђач је дужан да достави:</w:t>
      </w:r>
    </w:p>
    <w:p w:rsidR="00214AC2" w:rsidRPr="00853742" w:rsidRDefault="00214AC2" w:rsidP="00214AC2">
      <w:pPr>
        <w:pStyle w:val="NoSpacing"/>
        <w:jc w:val="both"/>
        <w:rPr>
          <w:rFonts w:ascii="Arial" w:hAnsi="Arial" w:cs="Arial"/>
          <w:b/>
          <w:sz w:val="20"/>
          <w:szCs w:val="20"/>
        </w:rPr>
      </w:pPr>
    </w:p>
    <w:p w:rsidR="00214AC2" w:rsidRPr="001A03CF" w:rsidRDefault="00214AC2" w:rsidP="00214AC2">
      <w:pPr>
        <w:pStyle w:val="NoSpacing"/>
        <w:jc w:val="both"/>
        <w:rPr>
          <w:rFonts w:ascii="Arial" w:hAnsi="Arial" w:cs="Arial"/>
          <w:b/>
          <w:noProof/>
          <w:sz w:val="20"/>
          <w:szCs w:val="20"/>
          <w:u w:val="single"/>
        </w:rPr>
      </w:pPr>
      <w:r w:rsidRPr="001A03CF">
        <w:rPr>
          <w:rFonts w:ascii="Arial" w:hAnsi="Arial" w:cs="Arial"/>
          <w:b/>
          <w:sz w:val="20"/>
          <w:szCs w:val="20"/>
        </w:rPr>
        <w:t xml:space="preserve">За свако понуђено добро које је предмет понуде Понуђач мора да достави  </w:t>
      </w:r>
      <w:r w:rsidRPr="001A03CF">
        <w:rPr>
          <w:rFonts w:ascii="Arial" w:hAnsi="Arial" w:cs="Arial"/>
          <w:noProof/>
          <w:sz w:val="20"/>
          <w:szCs w:val="20"/>
        </w:rPr>
        <w:t xml:space="preserve">достави </w:t>
      </w:r>
      <w:r w:rsidRPr="001A03CF">
        <w:rPr>
          <w:rFonts w:ascii="Arial" w:hAnsi="Arial" w:cs="Arial"/>
          <w:b/>
          <w:sz w:val="20"/>
          <w:szCs w:val="20"/>
          <w:lang w:val="sr-Latn-CS"/>
        </w:rPr>
        <w:t>оригинал или фотокопиј</w:t>
      </w:r>
      <w:r w:rsidRPr="001A03CF">
        <w:rPr>
          <w:rFonts w:ascii="Arial" w:hAnsi="Arial" w:cs="Arial"/>
          <w:b/>
          <w:sz w:val="20"/>
          <w:szCs w:val="20"/>
        </w:rPr>
        <w:t xml:space="preserve">у </w:t>
      </w:r>
      <w:r w:rsidRPr="001A03CF">
        <w:rPr>
          <w:rFonts w:ascii="Arial" w:hAnsi="Arial" w:cs="Arial"/>
          <w:b/>
          <w:noProof/>
          <w:sz w:val="20"/>
          <w:szCs w:val="20"/>
        </w:rPr>
        <w:t>каталога или извода из каталога произвођача или фотокопију произвођачке декларације или фотографију производа и сл. који садржи техничке карактеристике понуђеног добра</w:t>
      </w:r>
      <w:r w:rsidRPr="001A03CF">
        <w:rPr>
          <w:rFonts w:ascii="Arial" w:hAnsi="Arial" w:cs="Arial"/>
          <w:b/>
          <w:color w:val="FF0000"/>
          <w:sz w:val="20"/>
          <w:szCs w:val="20"/>
        </w:rPr>
        <w:t xml:space="preserve"> </w:t>
      </w:r>
      <w:r w:rsidRPr="001A03CF">
        <w:rPr>
          <w:rFonts w:ascii="Arial" w:hAnsi="Arial" w:cs="Arial"/>
          <w:b/>
          <w:sz w:val="20"/>
          <w:szCs w:val="20"/>
          <w:lang w:val="sr-Cyrl-CS"/>
        </w:rPr>
        <w:t>из које се може утврдити да понуђено добро испуњава тражене техничке карактеристике</w:t>
      </w:r>
      <w:r w:rsidRPr="001A03CF">
        <w:rPr>
          <w:rFonts w:ascii="Arial" w:hAnsi="Arial" w:cs="Arial"/>
          <w:b/>
          <w:sz w:val="20"/>
          <w:szCs w:val="20"/>
        </w:rPr>
        <w:t xml:space="preserve"> , </w:t>
      </w:r>
      <w:r w:rsidRPr="001A03CF">
        <w:rPr>
          <w:rFonts w:ascii="Arial" w:hAnsi="Arial" w:cs="Arial"/>
          <w:b/>
          <w:noProof/>
          <w:sz w:val="20"/>
          <w:szCs w:val="20"/>
          <w:u w:val="single"/>
        </w:rPr>
        <w:t>са назначеним бројем партије и ставке у оквиру партије на које се односи</w:t>
      </w:r>
    </w:p>
    <w:p w:rsidR="00214AC2" w:rsidRPr="001A03CF" w:rsidRDefault="00214AC2" w:rsidP="00214AC2">
      <w:pPr>
        <w:pStyle w:val="NoSpacing"/>
        <w:jc w:val="both"/>
        <w:rPr>
          <w:rFonts w:ascii="Arial" w:hAnsi="Arial" w:cs="Arial"/>
          <w:b/>
          <w:noProof/>
          <w:sz w:val="20"/>
          <w:szCs w:val="20"/>
          <w:u w:val="single"/>
        </w:rPr>
      </w:pPr>
    </w:p>
    <w:p w:rsidR="00214AC2" w:rsidRPr="001A03CF" w:rsidRDefault="00214AC2" w:rsidP="00214AC2">
      <w:pPr>
        <w:spacing w:before="60" w:line="240" w:lineRule="auto"/>
        <w:jc w:val="both"/>
        <w:rPr>
          <w:rFonts w:ascii="Arial" w:hAnsi="Arial" w:cs="Arial"/>
          <w:noProof/>
          <w:color w:val="auto"/>
          <w:sz w:val="20"/>
          <w:szCs w:val="20"/>
        </w:rPr>
      </w:pPr>
      <w:r w:rsidRPr="001A03CF">
        <w:rPr>
          <w:rFonts w:ascii="Arial" w:hAnsi="Arial" w:cs="Arial"/>
          <w:noProof/>
          <w:color w:val="auto"/>
          <w:sz w:val="20"/>
          <w:szCs w:val="20"/>
        </w:rPr>
        <w:t xml:space="preserve">Понуђач је дужан да у достављеној документацији (фотокопији каталога или извода из каталога произвођача или фотокопији произвођачке декларације или фотографији производа и сл.) означи (нпр. подвуче, заокружи и сл.) добро које нуди (комерцијални назив), као и да понуђено добро обележи у достављеној документацији редним бројем партије и бројем ставке (добра) у оквиру партије. </w:t>
      </w:r>
    </w:p>
    <w:p w:rsidR="00214AC2" w:rsidRPr="001A03CF" w:rsidRDefault="00214AC2" w:rsidP="00214AC2">
      <w:pPr>
        <w:spacing w:before="60" w:line="240" w:lineRule="auto"/>
        <w:jc w:val="both"/>
        <w:rPr>
          <w:rFonts w:ascii="Arial" w:hAnsi="Arial" w:cs="Arial"/>
          <w:noProof/>
          <w:color w:val="auto"/>
          <w:sz w:val="20"/>
          <w:szCs w:val="20"/>
        </w:rPr>
      </w:pPr>
    </w:p>
    <w:p w:rsidR="00214AC2" w:rsidRPr="001A03CF" w:rsidRDefault="00214AC2" w:rsidP="00214AC2">
      <w:pPr>
        <w:tabs>
          <w:tab w:val="left" w:pos="0"/>
        </w:tabs>
        <w:jc w:val="both"/>
        <w:rPr>
          <w:rFonts w:ascii="Arial" w:hAnsi="Arial" w:cs="Arial"/>
          <w:noProof/>
          <w:color w:val="auto"/>
          <w:sz w:val="20"/>
          <w:szCs w:val="20"/>
        </w:rPr>
      </w:pPr>
      <w:r w:rsidRPr="001A03CF">
        <w:rPr>
          <w:rFonts w:ascii="Arial" w:hAnsi="Arial" w:cs="Arial"/>
          <w:noProof/>
          <w:color w:val="auto"/>
          <w:sz w:val="20"/>
          <w:szCs w:val="20"/>
        </w:rPr>
        <w:t>Уколико у наведеним доказима нема свих тражених техничких карактеристика, уз исте треба доставити и оригиналну изјаву произвођача или инозаступника за Европу (са потписом овлашћеног лица) да ли понуђено добро поседује тражену карактеристику.</w:t>
      </w:r>
    </w:p>
    <w:p w:rsidR="00214AC2" w:rsidRPr="001A03CF" w:rsidRDefault="00214AC2" w:rsidP="00214AC2">
      <w:pPr>
        <w:pStyle w:val="NoSpacing"/>
        <w:rPr>
          <w:rFonts w:ascii="Arial" w:hAnsi="Arial" w:cs="Arial"/>
          <w:b/>
          <w:sz w:val="20"/>
          <w:szCs w:val="20"/>
          <w:u w:val="single"/>
        </w:rPr>
      </w:pPr>
    </w:p>
    <w:p w:rsidR="00214AC2" w:rsidRPr="001A03CF" w:rsidRDefault="00214AC2" w:rsidP="00214AC2">
      <w:pPr>
        <w:pStyle w:val="NoSpacing"/>
        <w:rPr>
          <w:rFonts w:ascii="Arial" w:hAnsi="Arial" w:cs="Arial"/>
          <w:sz w:val="20"/>
          <w:szCs w:val="20"/>
          <w:u w:val="single"/>
        </w:rPr>
      </w:pPr>
      <w:r w:rsidRPr="001A03CF">
        <w:rPr>
          <w:rFonts w:ascii="Arial" w:hAnsi="Arial" w:cs="Arial"/>
          <w:b/>
          <w:sz w:val="20"/>
          <w:szCs w:val="20"/>
          <w:u w:val="single"/>
        </w:rPr>
        <w:t>Напомена:</w:t>
      </w:r>
      <w:r w:rsidRPr="001A03CF">
        <w:rPr>
          <w:rFonts w:ascii="Arial" w:hAnsi="Arial" w:cs="Arial"/>
          <w:sz w:val="20"/>
          <w:szCs w:val="20"/>
          <w:u w:val="single"/>
        </w:rPr>
        <w:t xml:space="preserve"> У Случају да понуђач не достави захтеване доказе техничке спецификације, понуда ће бити одбијена као </w:t>
      </w:r>
      <w:r w:rsidRPr="001A03CF">
        <w:rPr>
          <w:rFonts w:ascii="Arial" w:hAnsi="Arial" w:cs="Arial"/>
          <w:b/>
          <w:bCs/>
          <w:sz w:val="20"/>
          <w:szCs w:val="20"/>
          <w:u w:val="single"/>
        </w:rPr>
        <w:t>неприхватљива</w:t>
      </w:r>
      <w:r w:rsidRPr="001A03CF">
        <w:rPr>
          <w:rFonts w:ascii="Arial" w:hAnsi="Arial" w:cs="Arial"/>
          <w:sz w:val="20"/>
          <w:szCs w:val="20"/>
          <w:u w:val="single"/>
        </w:rPr>
        <w:t>.</w:t>
      </w:r>
    </w:p>
    <w:p w:rsidR="00214AC2" w:rsidRPr="001A03CF" w:rsidRDefault="00214AC2" w:rsidP="00214AC2">
      <w:pPr>
        <w:pStyle w:val="Default"/>
        <w:rPr>
          <w:rFonts w:ascii="Arial" w:hAnsi="Arial" w:cs="Arial"/>
          <w:sz w:val="20"/>
          <w:szCs w:val="20"/>
        </w:rPr>
      </w:pPr>
    </w:p>
    <w:p w:rsidR="00214AC2" w:rsidRPr="00853742" w:rsidRDefault="00214AC2" w:rsidP="00214AC2">
      <w:pPr>
        <w:pStyle w:val="NoSpacing"/>
        <w:rPr>
          <w:rFonts w:ascii="Arial" w:hAnsi="Arial" w:cs="Arial"/>
          <w:sz w:val="20"/>
          <w:szCs w:val="20"/>
          <w:u w:val="single"/>
        </w:rPr>
      </w:pPr>
      <w:r w:rsidRPr="001A03CF">
        <w:rPr>
          <w:rFonts w:ascii="Arial" w:hAnsi="Arial" w:cs="Arial"/>
          <w:sz w:val="20"/>
          <w:szCs w:val="20"/>
          <w:u w:val="single"/>
        </w:rPr>
        <w:t xml:space="preserve">Уколико понуђена добра не задовољавају све </w:t>
      </w:r>
      <w:r w:rsidRPr="001A03CF">
        <w:rPr>
          <w:rFonts w:ascii="Arial" w:hAnsi="Arial" w:cs="Arial"/>
          <w:noProof/>
          <w:sz w:val="20"/>
          <w:szCs w:val="20"/>
          <w:u w:val="single"/>
        </w:rPr>
        <w:t xml:space="preserve">све захтеве из техничке спецификације </w:t>
      </w:r>
      <w:r w:rsidRPr="001A03CF">
        <w:rPr>
          <w:rFonts w:ascii="Arial" w:hAnsi="Arial" w:cs="Arial"/>
          <w:sz w:val="20"/>
          <w:szCs w:val="20"/>
          <w:u w:val="single"/>
        </w:rPr>
        <w:t xml:space="preserve">понуда ће бити одбијена као </w:t>
      </w:r>
      <w:r w:rsidRPr="001A03CF">
        <w:rPr>
          <w:rFonts w:ascii="Arial" w:hAnsi="Arial" w:cs="Arial"/>
          <w:b/>
          <w:bCs/>
          <w:sz w:val="20"/>
          <w:szCs w:val="20"/>
          <w:u w:val="single"/>
        </w:rPr>
        <w:t>неодговарајућа</w:t>
      </w:r>
      <w:r w:rsidRPr="001A03CF">
        <w:rPr>
          <w:rFonts w:ascii="Arial" w:hAnsi="Arial" w:cs="Arial"/>
          <w:sz w:val="20"/>
          <w:szCs w:val="20"/>
          <w:u w:val="single"/>
        </w:rPr>
        <w:t>.</w:t>
      </w:r>
    </w:p>
    <w:p w:rsidR="00214AC2" w:rsidRPr="0008591D" w:rsidRDefault="00214AC2" w:rsidP="00214AC2">
      <w:pPr>
        <w:shd w:val="clear" w:color="auto" w:fill="FFFFFF"/>
        <w:spacing w:line="240" w:lineRule="auto"/>
        <w:jc w:val="both"/>
        <w:rPr>
          <w:rFonts w:ascii="Arial" w:hAnsi="Arial" w:cs="Arial"/>
          <w:sz w:val="22"/>
          <w:szCs w:val="22"/>
        </w:rPr>
      </w:pPr>
    </w:p>
    <w:p w:rsidR="00214AC2" w:rsidRPr="00853742" w:rsidRDefault="00214AC2" w:rsidP="00214AC2">
      <w:pPr>
        <w:pStyle w:val="NoSpacing"/>
        <w:rPr>
          <w:rFonts w:ascii="Arial" w:eastAsia="Arial" w:hAnsi="Arial" w:cs="Arial"/>
          <w:sz w:val="20"/>
          <w:szCs w:val="20"/>
          <w:lang w:val="sr-Cyrl-CS"/>
        </w:rPr>
      </w:pPr>
      <w:r w:rsidRPr="00853742">
        <w:rPr>
          <w:rFonts w:ascii="Arial" w:eastAsia="Arial" w:hAnsi="Arial" w:cs="Arial"/>
          <w:sz w:val="20"/>
          <w:szCs w:val="20"/>
          <w:lang w:val="sr-Cyrl-CS"/>
        </w:rPr>
        <w:t>Количине добара која су предмет јавне набавке представљају оквирне количине за потребе Наручиоца и то за период од најдуже 12 месеци.</w:t>
      </w:r>
    </w:p>
    <w:p w:rsidR="00214AC2" w:rsidRPr="00853742" w:rsidRDefault="00214AC2" w:rsidP="008A42AC">
      <w:pPr>
        <w:pStyle w:val="NoSpacing"/>
        <w:jc w:val="both"/>
        <w:rPr>
          <w:rFonts w:ascii="Arial" w:eastAsia="Arial" w:hAnsi="Arial" w:cs="Arial"/>
          <w:sz w:val="20"/>
          <w:szCs w:val="20"/>
          <w:lang w:val="sr-Cyrl-CS"/>
        </w:rPr>
      </w:pPr>
      <w:r w:rsidRPr="00853742">
        <w:rPr>
          <w:rFonts w:ascii="Arial" w:eastAsia="Arial" w:hAnsi="Arial" w:cs="Arial"/>
          <w:sz w:val="20"/>
          <w:szCs w:val="20"/>
          <w:lang w:val="sr-Cyrl-CS"/>
        </w:rPr>
        <w:lastRenderedPageBreak/>
        <w:t>Изабрани понуђач ће испоруку добара вршити сукцесивно,у количинама назначеним у сваком појединачном захтеву  Наручиоца.</w:t>
      </w:r>
    </w:p>
    <w:p w:rsidR="00214AC2" w:rsidRPr="00853742" w:rsidRDefault="00214AC2" w:rsidP="008A42AC">
      <w:pPr>
        <w:pStyle w:val="NoSpacing"/>
        <w:jc w:val="both"/>
        <w:rPr>
          <w:rFonts w:ascii="Arial" w:hAnsi="Arial" w:cs="Arial"/>
          <w:b/>
          <w:noProof/>
          <w:sz w:val="20"/>
          <w:szCs w:val="20"/>
          <w:u w:val="single"/>
        </w:rPr>
      </w:pPr>
    </w:p>
    <w:p w:rsidR="00214AC2" w:rsidRDefault="00214AC2" w:rsidP="00214AC2">
      <w:pPr>
        <w:spacing w:line="240" w:lineRule="auto"/>
        <w:jc w:val="both"/>
        <w:rPr>
          <w:rFonts w:ascii="Arial" w:hAnsi="Arial" w:cs="Arial"/>
          <w:sz w:val="20"/>
          <w:szCs w:val="20"/>
          <w:lang w:val="sr-Cyrl-CS"/>
        </w:rPr>
      </w:pPr>
      <w:r w:rsidRPr="00853742">
        <w:rPr>
          <w:rFonts w:ascii="Arial" w:hAnsi="Arial" w:cs="Arial"/>
          <w:sz w:val="20"/>
          <w:szCs w:val="20"/>
          <w:lang w:val="sr-Cyrl-CS"/>
        </w:rPr>
        <w:t>Сви прозиводи које ће Испоручилац  испоручивати Наручиоцу, морају бити у оригиналној (произвођачкој) неоштећеној амбалажи и са видљивим ознакама датума производње (паковања) и роком трајања, или датумом  до када се производ може употребљавати (уколико се ради о производима чији је рок  трајања ограничен).</w:t>
      </w:r>
    </w:p>
    <w:p w:rsidR="008A42AC" w:rsidRPr="00853742" w:rsidRDefault="008A42AC" w:rsidP="00214AC2">
      <w:pPr>
        <w:spacing w:line="240" w:lineRule="auto"/>
        <w:jc w:val="both"/>
        <w:rPr>
          <w:rFonts w:ascii="Arial" w:hAnsi="Arial" w:cs="Arial"/>
          <w:sz w:val="20"/>
          <w:szCs w:val="20"/>
          <w:lang w:val="sr-Cyrl-CS"/>
        </w:rPr>
      </w:pPr>
    </w:p>
    <w:p w:rsidR="00214AC2" w:rsidRPr="00853742" w:rsidRDefault="00214AC2" w:rsidP="00214AC2">
      <w:pPr>
        <w:spacing w:line="240" w:lineRule="auto"/>
        <w:jc w:val="both"/>
        <w:rPr>
          <w:rFonts w:ascii="Arial" w:hAnsi="Arial" w:cs="Arial"/>
          <w:sz w:val="20"/>
          <w:szCs w:val="20"/>
        </w:rPr>
      </w:pPr>
      <w:r w:rsidRPr="00853742">
        <w:rPr>
          <w:rFonts w:ascii="Arial" w:hAnsi="Arial" w:cs="Arial"/>
          <w:sz w:val="20"/>
          <w:szCs w:val="20"/>
        </w:rPr>
        <w:t>Сви производи морају да буду што скорије произведени и да у тренутку испоруке имају рок трајања минимално 1/2 од укупне дужине  рока трајања.</w:t>
      </w:r>
    </w:p>
    <w:p w:rsidR="00214AC2" w:rsidRPr="00853742" w:rsidRDefault="00214AC2" w:rsidP="00214AC2">
      <w:pPr>
        <w:shd w:val="clear" w:color="auto" w:fill="FFFFFF"/>
        <w:spacing w:line="240" w:lineRule="auto"/>
        <w:jc w:val="both"/>
        <w:rPr>
          <w:rFonts w:ascii="Arial" w:hAnsi="Arial" w:cs="Arial"/>
          <w:sz w:val="20"/>
          <w:szCs w:val="20"/>
        </w:rPr>
      </w:pPr>
    </w:p>
    <w:p w:rsidR="00214AC2" w:rsidRPr="00853742" w:rsidRDefault="00214AC2" w:rsidP="00214AC2">
      <w:pPr>
        <w:shd w:val="clear" w:color="auto" w:fill="FFFFFF"/>
        <w:spacing w:line="240" w:lineRule="auto"/>
        <w:jc w:val="both"/>
        <w:rPr>
          <w:rFonts w:ascii="Arial" w:hAnsi="Arial" w:cs="Arial"/>
          <w:sz w:val="20"/>
          <w:szCs w:val="20"/>
          <w:lang w:val="sr-Cyrl-CS"/>
        </w:rPr>
      </w:pPr>
      <w:r w:rsidRPr="00853742">
        <w:rPr>
          <w:rFonts w:ascii="Arial" w:hAnsi="Arial" w:cs="Arial"/>
          <w:sz w:val="20"/>
          <w:szCs w:val="20"/>
          <w:lang w:val="sr-Cyrl-CS"/>
        </w:rPr>
        <w:t xml:space="preserve">Испоручена добра морају у свим аспектима одговарати захтевима Наручиоца, и уколико се на роби која је предмет јавне набавке установи било какав недостатак или добра не одговарају техничким спецификацијама   датим у понуди Наручилац  ће доставити писану рекламацију у року од 5 дана од дана пријема добара. По пријему рекламације </w:t>
      </w:r>
      <w:r w:rsidRPr="00853742">
        <w:rPr>
          <w:rFonts w:ascii="Arial" w:hAnsi="Arial" w:cs="Arial"/>
          <w:sz w:val="20"/>
          <w:szCs w:val="20"/>
        </w:rPr>
        <w:t>Продавац</w:t>
      </w:r>
      <w:r w:rsidRPr="00853742">
        <w:rPr>
          <w:rFonts w:ascii="Arial" w:hAnsi="Arial" w:cs="Arial"/>
          <w:sz w:val="20"/>
          <w:szCs w:val="20"/>
          <w:lang w:val="sr-Cyrl-CS"/>
        </w:rPr>
        <w:t xml:space="preserve">  је дужан да хитно, а најкасније у року од 5 (пет) дана, о свом трошку отклони недостатке или изврши замену добара која су предмет рекламације. </w:t>
      </w:r>
      <w:r w:rsidRPr="00853742">
        <w:rPr>
          <w:rFonts w:ascii="Arial" w:hAnsi="Arial" w:cs="Arial"/>
          <w:sz w:val="20"/>
          <w:szCs w:val="20"/>
        </w:rPr>
        <w:t>Продавац</w:t>
      </w:r>
      <w:r w:rsidRPr="00853742">
        <w:rPr>
          <w:rFonts w:ascii="Arial" w:hAnsi="Arial" w:cs="Arial"/>
          <w:sz w:val="20"/>
          <w:szCs w:val="20"/>
          <w:lang w:val="sr-Cyrl-CS"/>
        </w:rPr>
        <w:t xml:space="preserve"> је у обавези да добра преузме на локацији Наручиоца, о свом трошку, и да их, након отклањања недостатака, преда Наручиоцу, на локацији Наручиоца.</w:t>
      </w:r>
    </w:p>
    <w:p w:rsidR="00214AC2" w:rsidRPr="00853742" w:rsidRDefault="00214AC2" w:rsidP="00214AC2">
      <w:pPr>
        <w:spacing w:line="240" w:lineRule="auto"/>
        <w:jc w:val="both"/>
        <w:rPr>
          <w:rFonts w:ascii="Arial" w:hAnsi="Arial" w:cs="Arial"/>
          <w:sz w:val="20"/>
          <w:szCs w:val="20"/>
        </w:rPr>
      </w:pPr>
    </w:p>
    <w:p w:rsidR="00214AC2" w:rsidRPr="00853742" w:rsidRDefault="00214AC2" w:rsidP="00214AC2">
      <w:pPr>
        <w:spacing w:line="240" w:lineRule="auto"/>
        <w:jc w:val="both"/>
        <w:rPr>
          <w:rFonts w:ascii="Arial" w:hAnsi="Arial" w:cs="Arial"/>
          <w:sz w:val="20"/>
          <w:szCs w:val="20"/>
          <w:lang w:val="sr-Cyrl-CS"/>
        </w:rPr>
      </w:pPr>
      <w:r w:rsidRPr="00853742">
        <w:rPr>
          <w:rFonts w:ascii="Arial" w:hAnsi="Arial" w:cs="Arial"/>
          <w:sz w:val="20"/>
          <w:szCs w:val="20"/>
          <w:lang w:val="sr-Latn-CS"/>
        </w:rPr>
        <w:t>Контролу квалитета,</w:t>
      </w:r>
      <w:r w:rsidRPr="00853742">
        <w:rPr>
          <w:rFonts w:ascii="Arial" w:hAnsi="Arial" w:cs="Arial"/>
          <w:sz w:val="20"/>
          <w:szCs w:val="20"/>
          <w:lang w:val="sr-Cyrl-CS"/>
        </w:rPr>
        <w:t xml:space="preserve"> </w:t>
      </w:r>
      <w:r w:rsidRPr="00853742">
        <w:rPr>
          <w:rFonts w:ascii="Arial" w:hAnsi="Arial" w:cs="Arial"/>
          <w:sz w:val="20"/>
          <w:szCs w:val="20"/>
          <w:lang w:val="sr-Latn-CS"/>
        </w:rPr>
        <w:t>квантитативну контролу</w:t>
      </w:r>
      <w:r w:rsidRPr="00853742">
        <w:rPr>
          <w:rFonts w:ascii="Arial" w:hAnsi="Arial" w:cs="Arial"/>
          <w:sz w:val="20"/>
          <w:szCs w:val="20"/>
          <w:lang w:val="sr-Cyrl-CS"/>
        </w:rPr>
        <w:t xml:space="preserve"> </w:t>
      </w:r>
      <w:r w:rsidRPr="00853742">
        <w:rPr>
          <w:rFonts w:ascii="Arial" w:hAnsi="Arial" w:cs="Arial"/>
          <w:sz w:val="20"/>
          <w:szCs w:val="20"/>
          <w:lang w:val="sr-Latn-CS"/>
        </w:rPr>
        <w:t xml:space="preserve"> и усаглашеност испоручених добара са понудом вршиће </w:t>
      </w:r>
      <w:r w:rsidRPr="00853742">
        <w:rPr>
          <w:rFonts w:ascii="Arial" w:hAnsi="Arial" w:cs="Arial"/>
          <w:sz w:val="20"/>
          <w:szCs w:val="20"/>
          <w:lang w:val="sr-Cyrl-CS"/>
        </w:rPr>
        <w:t>лице које је одговорно лице наручиоца</w:t>
      </w:r>
      <w:r w:rsidRPr="00853742">
        <w:rPr>
          <w:rFonts w:ascii="Arial" w:hAnsi="Arial" w:cs="Arial"/>
          <w:sz w:val="20"/>
          <w:szCs w:val="20"/>
          <w:lang w:val="sr-Latn-CS"/>
        </w:rPr>
        <w:t>.</w:t>
      </w:r>
    </w:p>
    <w:p w:rsidR="00214AC2" w:rsidRPr="007305DB" w:rsidRDefault="00214AC2" w:rsidP="00214AC2">
      <w:pPr>
        <w:spacing w:line="240" w:lineRule="auto"/>
        <w:jc w:val="both"/>
        <w:rPr>
          <w:rFonts w:ascii="Arial" w:hAnsi="Arial" w:cs="Arial"/>
          <w:sz w:val="22"/>
          <w:szCs w:val="22"/>
        </w:rPr>
      </w:pPr>
    </w:p>
    <w:p w:rsidR="00214AC2" w:rsidRPr="007305DB" w:rsidRDefault="00214AC2" w:rsidP="00214AC2">
      <w:pPr>
        <w:rPr>
          <w:rFonts w:ascii="Arial" w:hAnsi="Arial" w:cs="Arial"/>
          <w:b/>
          <w:iCs/>
          <w:sz w:val="22"/>
          <w:szCs w:val="22"/>
          <w:u w:val="single"/>
        </w:rPr>
      </w:pPr>
      <w:r w:rsidRPr="007305DB">
        <w:rPr>
          <w:rFonts w:ascii="Arial" w:hAnsi="Arial" w:cs="Arial"/>
          <w:b/>
          <w:iCs/>
          <w:sz w:val="22"/>
          <w:szCs w:val="22"/>
          <w:u w:val="single"/>
        </w:rPr>
        <w:t>Рок испоруке:</w:t>
      </w:r>
    </w:p>
    <w:p w:rsidR="00214AC2" w:rsidRPr="008A42AC" w:rsidRDefault="00214AC2" w:rsidP="00214AC2">
      <w:pPr>
        <w:pStyle w:val="NoSpacing"/>
        <w:jc w:val="both"/>
        <w:rPr>
          <w:rFonts w:ascii="Arial" w:eastAsia="Arial" w:hAnsi="Arial" w:cs="Arial"/>
          <w:sz w:val="20"/>
          <w:szCs w:val="20"/>
        </w:rPr>
      </w:pPr>
      <w:r w:rsidRPr="001D1F56">
        <w:rPr>
          <w:rFonts w:ascii="Arial" w:eastAsia="Arial" w:hAnsi="Arial" w:cs="Arial"/>
          <w:sz w:val="20"/>
          <w:szCs w:val="20"/>
        </w:rPr>
        <w:t xml:space="preserve">Продавац  се  обавезује да испоруку добара </w:t>
      </w:r>
      <w:r w:rsidRPr="008A42AC">
        <w:rPr>
          <w:rFonts w:ascii="Arial" w:eastAsia="Arial" w:hAnsi="Arial" w:cs="Arial"/>
          <w:sz w:val="20"/>
          <w:szCs w:val="20"/>
        </w:rPr>
        <w:t>врши сукцесивно, у количинама назначеним у сваком појединачном захтеву  Наручиоца.</w:t>
      </w:r>
    </w:p>
    <w:p w:rsidR="00214AC2" w:rsidRPr="008A42AC" w:rsidRDefault="00214AC2" w:rsidP="00214AC2">
      <w:pPr>
        <w:pStyle w:val="NoSpacing"/>
        <w:jc w:val="both"/>
        <w:rPr>
          <w:rFonts w:ascii="Arial" w:eastAsia="Arial" w:hAnsi="Arial" w:cs="Arial"/>
          <w:sz w:val="20"/>
          <w:szCs w:val="20"/>
          <w:highlight w:val="yellow"/>
        </w:rPr>
      </w:pPr>
    </w:p>
    <w:p w:rsidR="00214AC2" w:rsidRPr="001D1F56" w:rsidRDefault="00214AC2" w:rsidP="00214AC2">
      <w:pPr>
        <w:pStyle w:val="NoSpacing"/>
        <w:jc w:val="both"/>
        <w:rPr>
          <w:rFonts w:ascii="Arial" w:hAnsi="Arial" w:cs="Arial"/>
          <w:i/>
          <w:iCs/>
          <w:sz w:val="20"/>
          <w:szCs w:val="20"/>
        </w:rPr>
      </w:pPr>
      <w:r w:rsidRPr="002144AC">
        <w:rPr>
          <w:rFonts w:ascii="Arial" w:eastAsia="Arial" w:hAnsi="Arial" w:cs="Arial"/>
          <w:sz w:val="20"/>
          <w:szCs w:val="20"/>
        </w:rPr>
        <w:t xml:space="preserve">Испоруку добара, која су предмет уговора, Продавац ће извршити  у року од  најдуже </w:t>
      </w:r>
      <w:r w:rsidR="005A623A" w:rsidRPr="002144AC">
        <w:rPr>
          <w:rFonts w:ascii="Arial" w:eastAsia="Arial" w:hAnsi="Arial" w:cs="Arial"/>
          <w:sz w:val="20"/>
          <w:szCs w:val="20"/>
        </w:rPr>
        <w:t xml:space="preserve">120 </w:t>
      </w:r>
      <w:r w:rsidRPr="002144AC">
        <w:rPr>
          <w:rFonts w:ascii="Arial" w:eastAsia="Arial" w:hAnsi="Arial" w:cs="Arial"/>
          <w:sz w:val="20"/>
          <w:szCs w:val="20"/>
        </w:rPr>
        <w:t xml:space="preserve">дана од дана пријема писаног захтева </w:t>
      </w:r>
      <w:r w:rsidR="00784799" w:rsidRPr="002144AC">
        <w:rPr>
          <w:rFonts w:ascii="Arial" w:eastAsia="Arial" w:hAnsi="Arial" w:cs="Arial"/>
          <w:sz w:val="20"/>
          <w:szCs w:val="20"/>
        </w:rPr>
        <w:t>Н</w:t>
      </w:r>
      <w:r w:rsidRPr="002144AC">
        <w:rPr>
          <w:rFonts w:ascii="Arial" w:eastAsia="Arial" w:hAnsi="Arial" w:cs="Arial"/>
          <w:sz w:val="20"/>
          <w:szCs w:val="20"/>
        </w:rPr>
        <w:t>аручиоца или</w:t>
      </w:r>
      <w:r w:rsidR="002B1942" w:rsidRPr="002144AC">
        <w:rPr>
          <w:rFonts w:ascii="Arial" w:eastAsia="Arial" w:hAnsi="Arial" w:cs="Arial"/>
          <w:sz w:val="20"/>
          <w:szCs w:val="20"/>
        </w:rPr>
        <w:t xml:space="preserve"> </w:t>
      </w:r>
      <w:r w:rsidRPr="002144AC">
        <w:rPr>
          <w:rFonts w:ascii="Arial" w:eastAsia="Arial" w:hAnsi="Arial" w:cs="Arial"/>
          <w:sz w:val="20"/>
          <w:szCs w:val="20"/>
        </w:rPr>
        <w:t xml:space="preserve">од дана  уплате аванса </w:t>
      </w:r>
      <w:r w:rsidR="002B1942" w:rsidRPr="002144AC">
        <w:rPr>
          <w:rFonts w:ascii="Arial" w:eastAsia="Arial" w:hAnsi="Arial" w:cs="Arial"/>
          <w:sz w:val="20"/>
          <w:szCs w:val="20"/>
        </w:rPr>
        <w:t xml:space="preserve">( у случају авансног плаћања). </w:t>
      </w:r>
      <w:r w:rsidRPr="001D1F56">
        <w:rPr>
          <w:rFonts w:ascii="Arial" w:eastAsia="Arial" w:hAnsi="Arial" w:cs="Arial"/>
          <w:sz w:val="20"/>
          <w:szCs w:val="20"/>
        </w:rPr>
        <w:t xml:space="preserve"> </w:t>
      </w:r>
    </w:p>
    <w:p w:rsidR="00214AC2" w:rsidRPr="007305DB" w:rsidRDefault="00214AC2" w:rsidP="00214AC2">
      <w:pPr>
        <w:suppressAutoHyphens w:val="0"/>
        <w:spacing w:after="200" w:line="276" w:lineRule="auto"/>
        <w:contextualSpacing/>
        <w:jc w:val="both"/>
        <w:rPr>
          <w:rFonts w:ascii="Arial" w:hAnsi="Arial" w:cs="Arial"/>
          <w:sz w:val="22"/>
          <w:szCs w:val="22"/>
        </w:rPr>
      </w:pPr>
    </w:p>
    <w:p w:rsidR="00214AC2" w:rsidRPr="003F0AC5" w:rsidRDefault="00214AC2" w:rsidP="00214AC2">
      <w:pPr>
        <w:rPr>
          <w:rFonts w:ascii="Arial" w:hAnsi="Arial" w:cs="Arial"/>
          <w:b/>
          <w:iCs/>
          <w:sz w:val="22"/>
          <w:szCs w:val="22"/>
          <w:u w:val="single"/>
        </w:rPr>
      </w:pPr>
      <w:r w:rsidRPr="003F0AC5">
        <w:rPr>
          <w:rFonts w:ascii="Arial" w:hAnsi="Arial" w:cs="Arial"/>
          <w:b/>
          <w:iCs/>
          <w:sz w:val="22"/>
          <w:szCs w:val="22"/>
          <w:u w:val="single"/>
        </w:rPr>
        <w:t>Место извршења:</w:t>
      </w:r>
    </w:p>
    <w:p w:rsidR="00214AC2" w:rsidRPr="0008591D" w:rsidRDefault="00214AC2" w:rsidP="00214AC2">
      <w:pPr>
        <w:shd w:val="clear" w:color="auto" w:fill="FFFFFF"/>
        <w:jc w:val="both"/>
        <w:rPr>
          <w:rFonts w:ascii="Arial" w:hAnsi="Arial" w:cs="Arial"/>
          <w:sz w:val="20"/>
          <w:szCs w:val="20"/>
          <w:lang w:val="sr-Cyrl-CS"/>
        </w:rPr>
      </w:pPr>
      <w:r w:rsidRPr="0008591D">
        <w:rPr>
          <w:rFonts w:ascii="Arial" w:hAnsi="Arial" w:cs="Arial"/>
          <w:sz w:val="20"/>
          <w:szCs w:val="20"/>
          <w:lang w:val="sr-Cyrl-CS"/>
        </w:rPr>
        <w:t>Продавац је дужан да испоруку  добара  изврши на адресу наручиоца, Булевар др Зорана Ђинђића 81, Научно истраживачки центар или  друго  место   по  диспозицији</w:t>
      </w:r>
      <w:r w:rsidRPr="0008591D">
        <w:rPr>
          <w:rFonts w:ascii="Arial" w:hAnsi="Arial" w:cs="Arial"/>
          <w:sz w:val="20"/>
          <w:szCs w:val="20"/>
        </w:rPr>
        <w:t xml:space="preserve"> </w:t>
      </w:r>
      <w:r w:rsidR="00784799">
        <w:rPr>
          <w:rFonts w:ascii="Arial" w:hAnsi="Arial" w:cs="Arial"/>
          <w:sz w:val="20"/>
          <w:szCs w:val="20"/>
        </w:rPr>
        <w:t>Н</w:t>
      </w:r>
      <w:r w:rsidRPr="0008591D">
        <w:rPr>
          <w:rFonts w:ascii="Arial" w:hAnsi="Arial" w:cs="Arial"/>
          <w:sz w:val="20"/>
          <w:szCs w:val="20"/>
          <w:lang w:val="sr-Cyrl-CS"/>
        </w:rPr>
        <w:t>аручиоца.</w:t>
      </w:r>
    </w:p>
    <w:p w:rsidR="00214AC2" w:rsidRPr="003F0AC5" w:rsidRDefault="00214AC2" w:rsidP="00214AC2">
      <w:pPr>
        <w:shd w:val="clear" w:color="auto" w:fill="FFFFFF"/>
        <w:jc w:val="both"/>
        <w:rPr>
          <w:rFonts w:ascii="Arial" w:hAnsi="Arial" w:cs="Arial"/>
          <w:sz w:val="22"/>
          <w:szCs w:val="22"/>
        </w:rPr>
      </w:pPr>
    </w:p>
    <w:p w:rsidR="00214AC2" w:rsidRPr="003F0AC5" w:rsidRDefault="00214AC2" w:rsidP="00214AC2">
      <w:pPr>
        <w:shd w:val="clear" w:color="auto" w:fill="C6D9F1"/>
        <w:jc w:val="center"/>
        <w:rPr>
          <w:rFonts w:ascii="Arial" w:hAnsi="Arial" w:cs="Arial"/>
          <w:b/>
          <w:bCs/>
          <w:i/>
          <w:iCs/>
          <w:sz w:val="22"/>
          <w:szCs w:val="22"/>
        </w:rPr>
      </w:pPr>
      <w:r w:rsidRPr="003F0AC5">
        <w:rPr>
          <w:rFonts w:ascii="Arial" w:hAnsi="Arial" w:cs="Arial"/>
          <w:b/>
          <w:bCs/>
          <w:i/>
          <w:iCs/>
          <w:sz w:val="22"/>
          <w:szCs w:val="22"/>
        </w:rPr>
        <w:t>III ТЕХНИЧКА ДОКУМЕНТАЦИЈА И ПЛАНОВИ</w:t>
      </w:r>
    </w:p>
    <w:p w:rsidR="00214AC2" w:rsidRPr="003F0AC5" w:rsidRDefault="00214AC2" w:rsidP="00214AC2">
      <w:pPr>
        <w:shd w:val="clear" w:color="auto" w:fill="C6D9F1"/>
        <w:jc w:val="center"/>
        <w:rPr>
          <w:rFonts w:ascii="Arial" w:hAnsi="Arial" w:cs="Arial"/>
          <w:b/>
          <w:bCs/>
          <w:i/>
          <w:iCs/>
          <w:sz w:val="22"/>
          <w:szCs w:val="22"/>
        </w:rPr>
      </w:pPr>
    </w:p>
    <w:p w:rsidR="00214AC2" w:rsidRPr="0008591D" w:rsidRDefault="00214AC2" w:rsidP="00214AC2">
      <w:pPr>
        <w:rPr>
          <w:rFonts w:ascii="Arial" w:hAnsi="Arial" w:cs="Arial"/>
          <w:iCs/>
          <w:sz w:val="20"/>
          <w:szCs w:val="20"/>
        </w:rPr>
      </w:pPr>
      <w:r w:rsidRPr="0008591D">
        <w:rPr>
          <w:rFonts w:ascii="Arial" w:hAnsi="Arial" w:cs="Arial"/>
          <w:iCs/>
          <w:sz w:val="20"/>
          <w:szCs w:val="20"/>
        </w:rPr>
        <w:t>За предметну набавку не постоји техничка документација и планови.</w:t>
      </w:r>
    </w:p>
    <w:p w:rsidR="00214AC2" w:rsidRPr="0008591D" w:rsidRDefault="00214AC2" w:rsidP="00214AC2">
      <w:pPr>
        <w:rPr>
          <w:rFonts w:ascii="Arial" w:hAnsi="Arial" w:cs="Arial"/>
          <w:i/>
          <w:iCs/>
          <w:sz w:val="20"/>
          <w:szCs w:val="20"/>
        </w:rPr>
      </w:pPr>
    </w:p>
    <w:p w:rsidR="00214AC2" w:rsidRPr="003F0AC5" w:rsidRDefault="00214AC2" w:rsidP="00214AC2">
      <w:pPr>
        <w:rPr>
          <w:rFonts w:ascii="Arial" w:hAnsi="Arial" w:cs="Arial"/>
          <w:i/>
          <w:iCs/>
          <w:sz w:val="22"/>
          <w:szCs w:val="22"/>
        </w:rPr>
      </w:pPr>
    </w:p>
    <w:p w:rsidR="00214AC2" w:rsidRPr="003F0AC5" w:rsidRDefault="00214AC2" w:rsidP="00214AC2">
      <w:pPr>
        <w:shd w:val="clear" w:color="auto" w:fill="C6D9F1"/>
        <w:jc w:val="center"/>
        <w:rPr>
          <w:rFonts w:ascii="Arial" w:hAnsi="Arial" w:cs="Arial"/>
          <w:b/>
          <w:bCs/>
          <w:i/>
          <w:iCs/>
          <w:sz w:val="22"/>
          <w:szCs w:val="22"/>
        </w:rPr>
      </w:pPr>
      <w:r w:rsidRPr="003F0AC5">
        <w:rPr>
          <w:rFonts w:ascii="Arial" w:hAnsi="Arial" w:cs="Arial"/>
          <w:b/>
          <w:bCs/>
          <w:i/>
          <w:iCs/>
          <w:sz w:val="22"/>
          <w:szCs w:val="22"/>
        </w:rPr>
        <w:t>IV  УСЛОВИ ЗА УЧЕШЋЕ У ПОСТУПКУ ЈАВНЕ НАБАВКЕ ИЗ ЧЛ. 75. И 76. ЗЈН И УПУТСТВО КАКО СЕ ДОКАЗУЈЕ ИСПУЊЕНОСТ ТИХ УСЛОВА</w:t>
      </w:r>
    </w:p>
    <w:p w:rsidR="00214AC2" w:rsidRPr="003F0AC5" w:rsidRDefault="00214AC2" w:rsidP="00214AC2">
      <w:pPr>
        <w:jc w:val="center"/>
        <w:rPr>
          <w:rFonts w:ascii="Arial" w:eastAsia="TimesNewRomanPSMT" w:hAnsi="Arial" w:cs="Arial"/>
          <w:bCs/>
          <w:color w:val="auto"/>
          <w:sz w:val="22"/>
          <w:szCs w:val="22"/>
        </w:rPr>
      </w:pPr>
    </w:p>
    <w:p w:rsidR="00214AC2" w:rsidRPr="003F0AC5" w:rsidRDefault="00214AC2" w:rsidP="00214AC2">
      <w:pPr>
        <w:jc w:val="center"/>
        <w:rPr>
          <w:rFonts w:ascii="Arial" w:eastAsia="TimesNewRomanPSMT" w:hAnsi="Arial" w:cs="Arial"/>
          <w:bCs/>
          <w:color w:val="auto"/>
          <w:sz w:val="22"/>
          <w:szCs w:val="22"/>
          <w:lang w:val="sr-Cyrl-CS"/>
        </w:rPr>
      </w:pPr>
      <w:r w:rsidRPr="003F0AC5">
        <w:rPr>
          <w:rFonts w:ascii="Arial" w:eastAsia="TimesNewRomanPSMT" w:hAnsi="Arial" w:cs="Arial"/>
          <w:bCs/>
          <w:color w:val="auto"/>
          <w:sz w:val="22"/>
          <w:szCs w:val="22"/>
          <w:lang w:val="sr-Cyrl-CS"/>
        </w:rPr>
        <w:t>ОБАВЕЗНИ УСЛОВИ</w:t>
      </w:r>
    </w:p>
    <w:p w:rsidR="00214AC2" w:rsidRPr="003F0AC5" w:rsidRDefault="00214AC2" w:rsidP="00214AC2">
      <w:pPr>
        <w:pStyle w:val="ListParagraph"/>
        <w:tabs>
          <w:tab w:val="left" w:pos="680"/>
        </w:tabs>
        <w:ind w:left="0"/>
        <w:jc w:val="both"/>
        <w:rPr>
          <w:rFonts w:ascii="Arial" w:hAnsi="Arial" w:cs="Arial"/>
          <w:iCs/>
          <w:sz w:val="22"/>
          <w:szCs w:val="22"/>
        </w:rPr>
      </w:pPr>
    </w:p>
    <w:p w:rsidR="00214AC2" w:rsidRPr="0008591D" w:rsidRDefault="00214AC2" w:rsidP="00214AC2">
      <w:pPr>
        <w:pStyle w:val="ListParagraph"/>
        <w:tabs>
          <w:tab w:val="left" w:pos="680"/>
        </w:tabs>
        <w:ind w:left="0"/>
        <w:jc w:val="both"/>
        <w:rPr>
          <w:rFonts w:ascii="Arial" w:hAnsi="Arial" w:cs="Arial"/>
          <w:sz w:val="20"/>
          <w:szCs w:val="20"/>
        </w:rPr>
      </w:pPr>
      <w:r w:rsidRPr="0008591D">
        <w:rPr>
          <w:rFonts w:ascii="Arial" w:hAnsi="Arial" w:cs="Arial"/>
          <w:iCs/>
          <w:sz w:val="20"/>
          <w:szCs w:val="20"/>
        </w:rPr>
        <w:t xml:space="preserve">У поступку предметне јавне набавке понуђач мора да докаже да испуњава </w:t>
      </w:r>
      <w:r w:rsidRPr="0008591D">
        <w:rPr>
          <w:rFonts w:ascii="Arial" w:hAnsi="Arial" w:cs="Arial"/>
          <w:b/>
          <w:iCs/>
          <w:sz w:val="20"/>
          <w:szCs w:val="20"/>
        </w:rPr>
        <w:t>обавезне услове</w:t>
      </w:r>
      <w:r w:rsidRPr="0008591D">
        <w:rPr>
          <w:rFonts w:ascii="Arial" w:hAnsi="Arial" w:cs="Arial"/>
          <w:iCs/>
          <w:sz w:val="20"/>
          <w:szCs w:val="20"/>
        </w:rPr>
        <w:t xml:space="preserve"> за учешће, дефинисане чл. 75. ЗЈН, </w:t>
      </w:r>
      <w:r w:rsidRPr="0008591D">
        <w:rPr>
          <w:rFonts w:ascii="Arial" w:hAnsi="Arial" w:cs="Arial"/>
          <w:iCs/>
          <w:sz w:val="20"/>
          <w:szCs w:val="20"/>
          <w:lang w:val="sr-Cyrl-CS"/>
        </w:rPr>
        <w:t>а и</w:t>
      </w:r>
      <w:r w:rsidRPr="0008591D">
        <w:rPr>
          <w:rFonts w:ascii="Arial" w:hAnsi="Arial" w:cs="Arial"/>
          <w:sz w:val="20"/>
          <w:szCs w:val="20"/>
        </w:rPr>
        <w:t xml:space="preserve">спуњеност </w:t>
      </w:r>
      <w:r w:rsidRPr="0008591D">
        <w:rPr>
          <w:rFonts w:ascii="Arial" w:hAnsi="Arial" w:cs="Arial"/>
          <w:b/>
          <w:sz w:val="20"/>
          <w:szCs w:val="20"/>
        </w:rPr>
        <w:t xml:space="preserve">обавезних </w:t>
      </w:r>
      <w:r w:rsidRPr="0008591D">
        <w:rPr>
          <w:rFonts w:ascii="Arial" w:hAnsi="Arial" w:cs="Arial"/>
          <w:b/>
          <w:sz w:val="20"/>
          <w:szCs w:val="20"/>
          <w:lang w:val="sr-Cyrl-CS"/>
        </w:rPr>
        <w:t xml:space="preserve">услова </w:t>
      </w:r>
      <w:r w:rsidRPr="0008591D">
        <w:rPr>
          <w:rFonts w:ascii="Arial" w:hAnsi="Arial" w:cs="Arial"/>
          <w:sz w:val="20"/>
          <w:szCs w:val="20"/>
        </w:rPr>
        <w:t>за учешће у поступку предметне јавне набавке, д</w:t>
      </w:r>
      <w:r w:rsidRPr="0008591D">
        <w:rPr>
          <w:rFonts w:ascii="Arial" w:hAnsi="Arial" w:cs="Arial"/>
          <w:sz w:val="20"/>
          <w:szCs w:val="20"/>
          <w:lang w:val="sr-Cyrl-CS"/>
        </w:rPr>
        <w:t xml:space="preserve">оказује на начин дефинисан у следећој табели, </w:t>
      </w:r>
      <w:r w:rsidRPr="0008591D">
        <w:rPr>
          <w:rFonts w:ascii="Arial" w:hAnsi="Arial" w:cs="Arial"/>
          <w:b/>
          <w:sz w:val="20"/>
          <w:szCs w:val="20"/>
          <w:lang w:val="sr-Cyrl-CS"/>
        </w:rPr>
        <w:t>и то:</w:t>
      </w:r>
    </w:p>
    <w:p w:rsidR="00214AC2" w:rsidRPr="003F0AC5" w:rsidRDefault="00214AC2" w:rsidP="00214AC2">
      <w:pPr>
        <w:pStyle w:val="ListParagraph"/>
        <w:tabs>
          <w:tab w:val="left" w:pos="680"/>
        </w:tabs>
        <w:ind w:left="0"/>
        <w:jc w:val="both"/>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935"/>
        <w:gridCol w:w="6120"/>
      </w:tblGrid>
      <w:tr w:rsidR="00214AC2" w:rsidRPr="0008591D" w:rsidTr="008A42AC">
        <w:trPr>
          <w:trHeight w:val="548"/>
        </w:trPr>
        <w:tc>
          <w:tcPr>
            <w:tcW w:w="593" w:type="dxa"/>
            <w:shd w:val="clear" w:color="auto" w:fill="C6D9F1"/>
          </w:tcPr>
          <w:p w:rsidR="00214AC2" w:rsidRPr="0008591D" w:rsidRDefault="00214AC2" w:rsidP="008A42AC">
            <w:pPr>
              <w:suppressAutoHyphens w:val="0"/>
              <w:spacing w:line="240" w:lineRule="auto"/>
              <w:contextualSpacing/>
              <w:rPr>
                <w:rFonts w:ascii="Arial" w:hAnsi="Arial" w:cs="Arial"/>
                <w:color w:val="auto"/>
                <w:sz w:val="20"/>
                <w:szCs w:val="20"/>
                <w:lang w:val="sr-Cyrl-CS"/>
              </w:rPr>
            </w:pPr>
          </w:p>
          <w:p w:rsidR="00214AC2" w:rsidRPr="0008591D" w:rsidRDefault="00214AC2" w:rsidP="008A42AC">
            <w:pPr>
              <w:suppressAutoHyphens w:val="0"/>
              <w:spacing w:line="240" w:lineRule="auto"/>
              <w:contextualSpacing/>
              <w:rPr>
                <w:rFonts w:ascii="Arial" w:hAnsi="Arial" w:cs="Arial"/>
                <w:color w:val="auto"/>
                <w:sz w:val="20"/>
                <w:szCs w:val="20"/>
                <w:lang w:val="sr-Cyrl-CS"/>
              </w:rPr>
            </w:pPr>
            <w:r w:rsidRPr="0008591D">
              <w:rPr>
                <w:rFonts w:ascii="Arial" w:hAnsi="Arial" w:cs="Arial"/>
                <w:color w:val="auto"/>
                <w:sz w:val="20"/>
                <w:szCs w:val="20"/>
                <w:lang w:val="sr-Cyrl-CS"/>
              </w:rPr>
              <w:t>Р.бр</w:t>
            </w:r>
          </w:p>
        </w:tc>
        <w:tc>
          <w:tcPr>
            <w:tcW w:w="2935" w:type="dxa"/>
            <w:shd w:val="clear" w:color="auto" w:fill="C6D9F1"/>
          </w:tcPr>
          <w:p w:rsidR="00214AC2" w:rsidRPr="0008591D" w:rsidRDefault="00214AC2" w:rsidP="008A42AC">
            <w:pPr>
              <w:jc w:val="center"/>
              <w:rPr>
                <w:rFonts w:ascii="Arial" w:hAnsi="Arial" w:cs="Arial"/>
                <w:color w:val="auto"/>
                <w:sz w:val="20"/>
                <w:szCs w:val="20"/>
                <w:lang w:val="sr-Cyrl-CS"/>
              </w:rPr>
            </w:pPr>
            <w:r w:rsidRPr="0008591D">
              <w:rPr>
                <w:rFonts w:ascii="Arial" w:hAnsi="Arial" w:cs="Arial"/>
                <w:color w:val="auto"/>
                <w:sz w:val="20"/>
                <w:szCs w:val="20"/>
                <w:lang w:val="sr-Cyrl-CS"/>
              </w:rPr>
              <w:t>ОБАВЕЗНИ УСЛОВИ</w:t>
            </w:r>
          </w:p>
        </w:tc>
        <w:tc>
          <w:tcPr>
            <w:tcW w:w="6120" w:type="dxa"/>
            <w:shd w:val="clear" w:color="auto" w:fill="C6D9F1"/>
          </w:tcPr>
          <w:p w:rsidR="00214AC2" w:rsidRPr="0008591D" w:rsidRDefault="00214AC2" w:rsidP="008A42AC">
            <w:pPr>
              <w:ind w:right="-1548"/>
              <w:rPr>
                <w:rFonts w:ascii="Arial" w:hAnsi="Arial" w:cs="Arial"/>
                <w:color w:val="auto"/>
                <w:sz w:val="20"/>
                <w:szCs w:val="20"/>
              </w:rPr>
            </w:pPr>
            <w:r w:rsidRPr="0008591D">
              <w:rPr>
                <w:rFonts w:ascii="Arial" w:hAnsi="Arial" w:cs="Arial"/>
                <w:color w:val="auto"/>
                <w:sz w:val="20"/>
                <w:szCs w:val="20"/>
              </w:rPr>
              <w:t xml:space="preserve">              НАЧИН ДОКАЗИВАЊА</w:t>
            </w:r>
          </w:p>
        </w:tc>
      </w:tr>
      <w:tr w:rsidR="00214AC2" w:rsidRPr="0008591D" w:rsidTr="008A42AC">
        <w:tc>
          <w:tcPr>
            <w:tcW w:w="593" w:type="dxa"/>
            <w:shd w:val="clear" w:color="auto" w:fill="auto"/>
          </w:tcPr>
          <w:p w:rsidR="00214AC2" w:rsidRPr="0008591D" w:rsidRDefault="00214AC2" w:rsidP="008A42AC">
            <w:pPr>
              <w:jc w:val="center"/>
              <w:rPr>
                <w:rFonts w:ascii="Arial" w:hAnsi="Arial" w:cs="Arial"/>
                <w:color w:val="auto"/>
                <w:sz w:val="20"/>
                <w:szCs w:val="20"/>
                <w:lang w:val="sr-Cyrl-CS"/>
              </w:rPr>
            </w:pPr>
          </w:p>
          <w:p w:rsidR="00214AC2" w:rsidRPr="0008591D" w:rsidRDefault="00214AC2" w:rsidP="008A42AC">
            <w:pPr>
              <w:jc w:val="center"/>
              <w:rPr>
                <w:rFonts w:ascii="Arial" w:hAnsi="Arial" w:cs="Arial"/>
                <w:color w:val="auto"/>
                <w:sz w:val="20"/>
                <w:szCs w:val="20"/>
                <w:lang w:val="sr-Cyrl-CS"/>
              </w:rPr>
            </w:pPr>
          </w:p>
          <w:p w:rsidR="00214AC2" w:rsidRPr="0008591D" w:rsidRDefault="00214AC2" w:rsidP="008A42AC">
            <w:pPr>
              <w:jc w:val="center"/>
              <w:rPr>
                <w:rFonts w:ascii="Arial" w:hAnsi="Arial" w:cs="Arial"/>
                <w:color w:val="auto"/>
                <w:sz w:val="20"/>
                <w:szCs w:val="20"/>
                <w:lang w:val="sr-Cyrl-CS"/>
              </w:rPr>
            </w:pPr>
            <w:r w:rsidRPr="0008591D">
              <w:rPr>
                <w:rFonts w:ascii="Arial" w:hAnsi="Arial" w:cs="Arial"/>
                <w:color w:val="auto"/>
                <w:sz w:val="20"/>
                <w:szCs w:val="20"/>
                <w:lang w:val="sr-Cyrl-CS"/>
              </w:rPr>
              <w:t>1.</w:t>
            </w:r>
          </w:p>
        </w:tc>
        <w:tc>
          <w:tcPr>
            <w:tcW w:w="2935" w:type="dxa"/>
            <w:shd w:val="clear" w:color="auto" w:fill="auto"/>
          </w:tcPr>
          <w:p w:rsidR="00214AC2" w:rsidRPr="0008591D" w:rsidRDefault="00214AC2" w:rsidP="008A42AC">
            <w:pPr>
              <w:rPr>
                <w:rFonts w:ascii="Arial" w:hAnsi="Arial" w:cs="Arial"/>
                <w:iCs/>
                <w:sz w:val="20"/>
                <w:szCs w:val="20"/>
              </w:rPr>
            </w:pPr>
          </w:p>
          <w:p w:rsidR="00214AC2" w:rsidRPr="0008591D" w:rsidRDefault="00214AC2" w:rsidP="008A42AC">
            <w:pPr>
              <w:rPr>
                <w:rFonts w:ascii="Arial" w:hAnsi="Arial" w:cs="Arial"/>
                <w:i/>
                <w:iCs/>
                <w:sz w:val="20"/>
                <w:szCs w:val="20"/>
                <w:lang w:val="sr-Cyrl-CS"/>
              </w:rPr>
            </w:pPr>
            <w:r w:rsidRPr="0008591D">
              <w:rPr>
                <w:rFonts w:ascii="Arial" w:hAnsi="Arial" w:cs="Arial"/>
                <w:iCs/>
                <w:sz w:val="20"/>
                <w:szCs w:val="20"/>
              </w:rPr>
              <w:t>Да је регистрован код надлежног органа, односно уписан у одговарајући регистар</w:t>
            </w:r>
            <w:r w:rsidRPr="0008591D">
              <w:rPr>
                <w:rFonts w:ascii="Arial" w:hAnsi="Arial" w:cs="Arial"/>
                <w:iCs/>
                <w:sz w:val="20"/>
                <w:szCs w:val="20"/>
                <w:lang w:val="sr-Cyrl-CS"/>
              </w:rPr>
              <w:t xml:space="preserve"> </w:t>
            </w:r>
            <w:r w:rsidRPr="0008591D">
              <w:rPr>
                <w:rFonts w:ascii="Arial" w:hAnsi="Arial" w:cs="Arial"/>
                <w:i/>
                <w:iCs/>
                <w:sz w:val="20"/>
                <w:szCs w:val="20"/>
                <w:lang w:val="sr-Cyrl-CS"/>
              </w:rPr>
              <w:t>(чл. 75. ст. 1. тач. 1) ЗЈН);</w:t>
            </w:r>
          </w:p>
          <w:p w:rsidR="00214AC2" w:rsidRPr="0008591D" w:rsidRDefault="00214AC2" w:rsidP="008A42AC">
            <w:pPr>
              <w:rPr>
                <w:rFonts w:ascii="Arial" w:hAnsi="Arial" w:cs="Arial"/>
                <w:color w:val="FF0000"/>
                <w:sz w:val="20"/>
                <w:szCs w:val="20"/>
                <w:lang w:val="sr-Cyrl-CS"/>
              </w:rPr>
            </w:pPr>
          </w:p>
        </w:tc>
        <w:tc>
          <w:tcPr>
            <w:tcW w:w="6120" w:type="dxa"/>
          </w:tcPr>
          <w:p w:rsidR="00214AC2" w:rsidRPr="0008591D" w:rsidRDefault="00214AC2" w:rsidP="008A42AC">
            <w:pPr>
              <w:tabs>
                <w:tab w:val="left" w:pos="680"/>
              </w:tabs>
              <w:rPr>
                <w:rFonts w:ascii="Arial" w:eastAsia="TimesNewRomanPSMT" w:hAnsi="Arial" w:cs="Arial"/>
                <w:bCs/>
                <w:color w:val="auto"/>
                <w:sz w:val="20"/>
                <w:szCs w:val="20"/>
              </w:rPr>
            </w:pPr>
            <w:r w:rsidRPr="0008591D">
              <w:rPr>
                <w:rFonts w:ascii="Arial" w:eastAsia="TimesNewRomanPSMT" w:hAnsi="Arial" w:cs="Arial"/>
                <w:b/>
                <w:bCs/>
                <w:color w:val="auto"/>
                <w:sz w:val="20"/>
                <w:szCs w:val="20"/>
              </w:rPr>
              <w:t>Доказ:</w:t>
            </w:r>
            <w:r w:rsidRPr="0008591D">
              <w:rPr>
                <w:rFonts w:ascii="Arial" w:eastAsia="TimesNewRomanPSMT" w:hAnsi="Arial" w:cs="Arial"/>
                <w:bCs/>
                <w:color w:val="auto"/>
                <w:sz w:val="20"/>
                <w:szCs w:val="20"/>
              </w:rPr>
              <w:t xml:space="preserve"> </w:t>
            </w:r>
          </w:p>
          <w:p w:rsidR="00214AC2" w:rsidRPr="0008591D" w:rsidRDefault="00214AC2" w:rsidP="008A42AC">
            <w:pPr>
              <w:tabs>
                <w:tab w:val="left" w:pos="680"/>
              </w:tabs>
              <w:rPr>
                <w:rFonts w:ascii="Arial" w:hAnsi="Arial" w:cs="Arial"/>
                <w:i/>
                <w:color w:val="auto"/>
                <w:sz w:val="20"/>
                <w:szCs w:val="20"/>
              </w:rPr>
            </w:pPr>
            <w:r w:rsidRPr="0008591D">
              <w:rPr>
                <w:rFonts w:ascii="Arial" w:eastAsia="TimesNewRomanPSMT" w:hAnsi="Arial" w:cs="Arial"/>
                <w:b/>
                <w:bCs/>
                <w:i/>
                <w:color w:val="auto"/>
                <w:sz w:val="20"/>
                <w:szCs w:val="20"/>
                <w:u w:val="single"/>
              </w:rPr>
              <w:t>Правна лица</w:t>
            </w:r>
            <w:r w:rsidRPr="0008591D">
              <w:rPr>
                <w:rFonts w:ascii="Arial" w:eastAsia="TimesNewRomanPSMT" w:hAnsi="Arial" w:cs="Arial"/>
                <w:bCs/>
                <w:i/>
                <w:color w:val="auto"/>
                <w:sz w:val="20"/>
                <w:szCs w:val="20"/>
                <w:u w:val="single"/>
              </w:rPr>
              <w:t>:</w:t>
            </w:r>
            <w:r w:rsidRPr="0008591D">
              <w:rPr>
                <w:rFonts w:ascii="Arial" w:eastAsia="TimesNewRomanPSMT" w:hAnsi="Arial" w:cs="Arial"/>
                <w:bCs/>
                <w:i/>
                <w:color w:val="auto"/>
                <w:sz w:val="20"/>
                <w:szCs w:val="20"/>
              </w:rPr>
              <w:t xml:space="preserve"> И</w:t>
            </w:r>
            <w:r w:rsidRPr="0008591D">
              <w:rPr>
                <w:rFonts w:ascii="Arial" w:hAnsi="Arial" w:cs="Arial"/>
                <w:i/>
                <w:iCs/>
                <w:color w:val="auto"/>
                <w:sz w:val="20"/>
                <w:szCs w:val="20"/>
                <w:lang w:val="sr-Cyrl-CS"/>
              </w:rPr>
              <w:t xml:space="preserve">звод </w:t>
            </w:r>
            <w:r w:rsidRPr="0008591D">
              <w:rPr>
                <w:rFonts w:ascii="Arial" w:hAnsi="Arial" w:cs="Arial"/>
                <w:i/>
                <w:color w:val="auto"/>
                <w:sz w:val="20"/>
                <w:szCs w:val="20"/>
              </w:rPr>
              <w:t xml:space="preserve">из регистра Агенције за привредне регистре, односно извод из регистра надлежног привредног суда; </w:t>
            </w:r>
          </w:p>
          <w:p w:rsidR="00214AC2" w:rsidRPr="0008591D" w:rsidRDefault="00214AC2" w:rsidP="008A42AC">
            <w:pPr>
              <w:tabs>
                <w:tab w:val="left" w:pos="680"/>
              </w:tabs>
              <w:rPr>
                <w:rFonts w:ascii="Arial" w:eastAsia="TimesNewRomanPSMT" w:hAnsi="Arial" w:cs="Arial"/>
                <w:bCs/>
                <w:color w:val="auto"/>
                <w:sz w:val="20"/>
                <w:szCs w:val="20"/>
              </w:rPr>
            </w:pPr>
            <w:r w:rsidRPr="0008591D">
              <w:rPr>
                <w:rFonts w:ascii="Arial" w:hAnsi="Arial" w:cs="Arial"/>
                <w:b/>
                <w:i/>
                <w:color w:val="auto"/>
                <w:sz w:val="20"/>
                <w:szCs w:val="20"/>
                <w:u w:val="single"/>
              </w:rPr>
              <w:t>Предузетници:</w:t>
            </w:r>
            <w:r w:rsidRPr="0008591D">
              <w:rPr>
                <w:rFonts w:ascii="Arial" w:eastAsia="TimesNewRomanPSMT" w:hAnsi="Arial" w:cs="Arial"/>
                <w:bCs/>
                <w:i/>
                <w:color w:val="auto"/>
                <w:sz w:val="20"/>
                <w:szCs w:val="20"/>
              </w:rPr>
              <w:t xml:space="preserve"> И</w:t>
            </w:r>
            <w:r w:rsidRPr="0008591D">
              <w:rPr>
                <w:rFonts w:ascii="Arial" w:hAnsi="Arial" w:cs="Arial"/>
                <w:i/>
                <w:iCs/>
                <w:color w:val="auto"/>
                <w:sz w:val="20"/>
                <w:szCs w:val="20"/>
                <w:lang w:val="sr-Cyrl-CS"/>
              </w:rPr>
              <w:t xml:space="preserve">звод </w:t>
            </w:r>
            <w:r w:rsidRPr="0008591D">
              <w:rPr>
                <w:rFonts w:ascii="Arial" w:hAnsi="Arial" w:cs="Arial"/>
                <w:i/>
                <w:color w:val="auto"/>
                <w:sz w:val="20"/>
                <w:szCs w:val="20"/>
              </w:rPr>
              <w:t>из регистра Агенције за привредне регистре, односно извод из одговарајућег регистра</w:t>
            </w:r>
            <w:r w:rsidRPr="0008591D">
              <w:rPr>
                <w:rFonts w:ascii="Arial" w:hAnsi="Arial" w:cs="Arial"/>
                <w:color w:val="auto"/>
                <w:sz w:val="20"/>
                <w:szCs w:val="20"/>
              </w:rPr>
              <w:t>.</w:t>
            </w:r>
          </w:p>
          <w:p w:rsidR="00214AC2" w:rsidRPr="0008591D" w:rsidRDefault="00214AC2" w:rsidP="008A42AC">
            <w:pPr>
              <w:ind w:right="-1548"/>
              <w:rPr>
                <w:rFonts w:ascii="Arial" w:hAnsi="Arial" w:cs="Arial"/>
                <w:iCs/>
                <w:sz w:val="20"/>
                <w:szCs w:val="20"/>
              </w:rPr>
            </w:pPr>
          </w:p>
        </w:tc>
      </w:tr>
      <w:tr w:rsidR="00214AC2" w:rsidRPr="0008591D" w:rsidTr="008A42AC">
        <w:tc>
          <w:tcPr>
            <w:tcW w:w="593" w:type="dxa"/>
            <w:shd w:val="clear" w:color="auto" w:fill="auto"/>
            <w:vAlign w:val="center"/>
          </w:tcPr>
          <w:p w:rsidR="00214AC2" w:rsidRPr="0008591D" w:rsidRDefault="00214AC2" w:rsidP="008A42AC">
            <w:pPr>
              <w:jc w:val="center"/>
              <w:rPr>
                <w:rFonts w:ascii="Arial" w:hAnsi="Arial" w:cs="Arial"/>
                <w:color w:val="auto"/>
                <w:sz w:val="20"/>
                <w:szCs w:val="20"/>
                <w:lang w:val="sr-Cyrl-CS"/>
              </w:rPr>
            </w:pPr>
            <w:r w:rsidRPr="0008591D">
              <w:rPr>
                <w:rFonts w:ascii="Arial" w:hAnsi="Arial" w:cs="Arial"/>
                <w:color w:val="auto"/>
                <w:sz w:val="20"/>
                <w:szCs w:val="20"/>
                <w:lang w:val="sr-Cyrl-CS"/>
              </w:rPr>
              <w:t>2.</w:t>
            </w:r>
          </w:p>
        </w:tc>
        <w:tc>
          <w:tcPr>
            <w:tcW w:w="2935" w:type="dxa"/>
            <w:shd w:val="clear" w:color="auto" w:fill="auto"/>
          </w:tcPr>
          <w:p w:rsidR="00214AC2" w:rsidRPr="0008591D" w:rsidRDefault="00214AC2" w:rsidP="008A42AC">
            <w:pPr>
              <w:rPr>
                <w:rFonts w:ascii="Arial" w:hAnsi="Arial" w:cs="Arial"/>
                <w:sz w:val="20"/>
                <w:szCs w:val="20"/>
              </w:rPr>
            </w:pPr>
          </w:p>
          <w:p w:rsidR="00214AC2" w:rsidRPr="0008591D" w:rsidRDefault="00214AC2" w:rsidP="008A42AC">
            <w:pPr>
              <w:rPr>
                <w:rFonts w:ascii="Arial" w:hAnsi="Arial" w:cs="Arial"/>
                <w:i/>
                <w:iCs/>
                <w:sz w:val="20"/>
                <w:szCs w:val="20"/>
                <w:lang w:val="sr-Cyrl-CS"/>
              </w:rPr>
            </w:pPr>
            <w:r w:rsidRPr="0008591D">
              <w:rPr>
                <w:rFonts w:ascii="Arial" w:hAnsi="Arial" w:cs="Arial"/>
                <w:sz w:val="20"/>
                <w:szCs w:val="20"/>
              </w:rPr>
              <w:t xml:space="preserve">Да он и његов законски </w:t>
            </w:r>
            <w:r w:rsidRPr="0008591D">
              <w:rPr>
                <w:rFonts w:ascii="Arial" w:hAnsi="Arial" w:cs="Arial"/>
                <w:sz w:val="20"/>
                <w:szCs w:val="20"/>
              </w:rPr>
              <w:lastRenderedPageBreak/>
              <w:t>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8591D">
              <w:rPr>
                <w:rFonts w:ascii="Arial" w:hAnsi="Arial" w:cs="Arial"/>
                <w:sz w:val="20"/>
                <w:szCs w:val="20"/>
                <w:lang w:val="sr-Cyrl-CS"/>
              </w:rPr>
              <w:t xml:space="preserve"> </w:t>
            </w:r>
            <w:r w:rsidRPr="0008591D">
              <w:rPr>
                <w:rFonts w:ascii="Arial" w:hAnsi="Arial" w:cs="Arial"/>
                <w:i/>
                <w:iCs/>
                <w:sz w:val="20"/>
                <w:szCs w:val="20"/>
                <w:lang w:val="sr-Cyrl-CS"/>
              </w:rPr>
              <w:t>(чл. 75. ст. 1. тач. 2) ЗЈН);</w:t>
            </w:r>
          </w:p>
          <w:p w:rsidR="00214AC2" w:rsidRPr="0008591D" w:rsidRDefault="00214AC2" w:rsidP="008A42AC">
            <w:pPr>
              <w:rPr>
                <w:rFonts w:ascii="Arial" w:hAnsi="Arial" w:cs="Arial"/>
                <w:color w:val="FF0000"/>
                <w:sz w:val="20"/>
                <w:szCs w:val="20"/>
                <w:lang w:val="sr-Cyrl-CS"/>
              </w:rPr>
            </w:pPr>
          </w:p>
        </w:tc>
        <w:tc>
          <w:tcPr>
            <w:tcW w:w="6120" w:type="dxa"/>
          </w:tcPr>
          <w:p w:rsidR="00214AC2" w:rsidRPr="0008591D" w:rsidRDefault="00214AC2" w:rsidP="008A42AC">
            <w:pPr>
              <w:tabs>
                <w:tab w:val="left" w:pos="680"/>
              </w:tabs>
              <w:autoSpaceDE w:val="0"/>
              <w:autoSpaceDN w:val="0"/>
              <w:adjustRightInd w:val="0"/>
              <w:rPr>
                <w:rFonts w:ascii="Arial" w:hAnsi="Arial" w:cs="Arial"/>
                <w:i/>
                <w:color w:val="auto"/>
                <w:sz w:val="20"/>
                <w:szCs w:val="20"/>
              </w:rPr>
            </w:pPr>
            <w:r w:rsidRPr="0008591D">
              <w:rPr>
                <w:rFonts w:ascii="Arial" w:eastAsia="TimesNewRomanPSMT" w:hAnsi="Arial" w:cs="Arial"/>
                <w:b/>
                <w:bCs/>
                <w:i/>
                <w:color w:val="auto"/>
                <w:sz w:val="20"/>
                <w:szCs w:val="20"/>
              </w:rPr>
              <w:lastRenderedPageBreak/>
              <w:t>Доказ:</w:t>
            </w:r>
          </w:p>
          <w:p w:rsidR="00214AC2" w:rsidRPr="0008591D" w:rsidRDefault="00214AC2" w:rsidP="008A42AC">
            <w:pPr>
              <w:tabs>
                <w:tab w:val="left" w:pos="680"/>
              </w:tabs>
              <w:autoSpaceDE w:val="0"/>
              <w:autoSpaceDN w:val="0"/>
              <w:adjustRightInd w:val="0"/>
              <w:rPr>
                <w:rFonts w:ascii="Arial" w:hAnsi="Arial" w:cs="Arial"/>
                <w:i/>
                <w:color w:val="auto"/>
                <w:sz w:val="20"/>
                <w:szCs w:val="20"/>
              </w:rPr>
            </w:pPr>
            <w:r w:rsidRPr="0008591D">
              <w:rPr>
                <w:rFonts w:ascii="Arial" w:hAnsi="Arial" w:cs="Arial"/>
                <w:b/>
                <w:i/>
                <w:color w:val="auto"/>
                <w:sz w:val="20"/>
                <w:szCs w:val="20"/>
                <w:u w:val="single"/>
              </w:rPr>
              <w:t>П</w:t>
            </w:r>
            <w:r w:rsidRPr="0008591D">
              <w:rPr>
                <w:rFonts w:ascii="Arial" w:hAnsi="Arial" w:cs="Arial"/>
                <w:b/>
                <w:i/>
                <w:color w:val="auto"/>
                <w:sz w:val="20"/>
                <w:szCs w:val="20"/>
                <w:u w:val="single"/>
                <w:lang w:val="sr-Cyrl-CS"/>
              </w:rPr>
              <w:t>р</w:t>
            </w:r>
            <w:r w:rsidRPr="0008591D">
              <w:rPr>
                <w:rFonts w:ascii="Arial" w:hAnsi="Arial" w:cs="Arial"/>
                <w:b/>
                <w:bCs/>
                <w:i/>
                <w:color w:val="auto"/>
                <w:sz w:val="20"/>
                <w:szCs w:val="20"/>
                <w:u w:val="single"/>
              </w:rPr>
              <w:t>авна лица:</w:t>
            </w:r>
            <w:r w:rsidRPr="0008591D">
              <w:rPr>
                <w:rFonts w:ascii="Arial" w:hAnsi="Arial" w:cs="Arial"/>
                <w:bCs/>
                <w:i/>
                <w:color w:val="auto"/>
                <w:sz w:val="20"/>
                <w:szCs w:val="20"/>
              </w:rPr>
              <w:t xml:space="preserve"> 1) </w:t>
            </w:r>
            <w:r w:rsidRPr="0008591D">
              <w:rPr>
                <w:rFonts w:ascii="Arial" w:hAnsi="Arial" w:cs="Arial"/>
                <w:i/>
                <w:color w:val="auto"/>
                <w:sz w:val="20"/>
                <w:szCs w:val="20"/>
              </w:rPr>
              <w:t xml:space="preserve">Извод из казнене евиденције, односно </w:t>
            </w:r>
            <w:r w:rsidRPr="0008591D">
              <w:rPr>
                <w:rFonts w:ascii="Arial" w:hAnsi="Arial" w:cs="Arial"/>
                <w:i/>
                <w:color w:val="auto"/>
                <w:sz w:val="20"/>
                <w:szCs w:val="20"/>
              </w:rPr>
              <w:lastRenderedPageBreak/>
              <w:t>уверењe</w:t>
            </w:r>
            <w:r w:rsidRPr="0008591D">
              <w:rPr>
                <w:rFonts w:ascii="Arial" w:hAnsi="Arial" w:cs="Arial"/>
                <w:b/>
                <w:i/>
                <w:color w:val="auto"/>
                <w:sz w:val="20"/>
                <w:szCs w:val="20"/>
              </w:rPr>
              <w:t xml:space="preserve"> основног суда </w:t>
            </w:r>
            <w:r w:rsidRPr="0008591D">
              <w:rPr>
                <w:rFonts w:ascii="Arial" w:hAnsi="Arial" w:cs="Arial"/>
                <w:i/>
                <w:color w:val="auto"/>
                <w:sz w:val="20"/>
                <w:szCs w:val="20"/>
              </w:rPr>
              <w:t>на чијем подручју се налази седиште домаћег правног лица</w:t>
            </w:r>
            <w:r w:rsidRPr="0008591D">
              <w:rPr>
                <w:rFonts w:ascii="Arial" w:hAnsi="Arial" w:cs="Arial"/>
                <w:i/>
                <w:color w:val="auto"/>
                <w:sz w:val="20"/>
                <w:szCs w:val="20"/>
                <w:lang w:val="ru-RU"/>
              </w:rPr>
              <w:t>,</w:t>
            </w:r>
            <w:r w:rsidRPr="0008591D">
              <w:rPr>
                <w:rFonts w:ascii="Arial" w:hAnsi="Arial" w:cs="Arial"/>
                <w:i/>
                <w:color w:val="auto"/>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08591D">
              <w:rPr>
                <w:rFonts w:ascii="Arial" w:hAnsi="Arial" w:cs="Arial"/>
                <w:i/>
                <w:color w:val="auto"/>
                <w:sz w:val="20"/>
                <w:szCs w:val="20"/>
                <w:u w:val="single"/>
              </w:rPr>
              <w:t>Напомена</w:t>
            </w:r>
            <w:r w:rsidRPr="0008591D">
              <w:rPr>
                <w:rFonts w:ascii="Arial" w:hAnsi="Arial" w:cs="Arial"/>
                <w:i/>
                <w:color w:val="auto"/>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214AC2" w:rsidRPr="0008591D" w:rsidRDefault="00214AC2" w:rsidP="008A42AC">
            <w:pPr>
              <w:tabs>
                <w:tab w:val="left" w:pos="680"/>
              </w:tabs>
              <w:autoSpaceDE w:val="0"/>
              <w:autoSpaceDN w:val="0"/>
              <w:adjustRightInd w:val="0"/>
              <w:rPr>
                <w:rFonts w:ascii="Arial" w:hAnsi="Arial" w:cs="Arial"/>
                <w:i/>
                <w:color w:val="auto"/>
                <w:sz w:val="20"/>
                <w:szCs w:val="20"/>
              </w:rPr>
            </w:pPr>
            <w:r w:rsidRPr="0008591D">
              <w:rPr>
                <w:rFonts w:ascii="Arial" w:hAnsi="Arial" w:cs="Arial"/>
                <w:b/>
                <w:i/>
                <w:color w:val="auto"/>
                <w:sz w:val="20"/>
                <w:szCs w:val="20"/>
                <w:u w:val="single"/>
              </w:rPr>
              <w:t>П</w:t>
            </w:r>
            <w:r w:rsidRPr="0008591D">
              <w:rPr>
                <w:rFonts w:ascii="Arial" w:hAnsi="Arial" w:cs="Arial"/>
                <w:b/>
                <w:bCs/>
                <w:i/>
                <w:color w:val="auto"/>
                <w:sz w:val="20"/>
                <w:szCs w:val="20"/>
                <w:u w:val="single"/>
              </w:rPr>
              <w:t>редузетници и физичка лица</w:t>
            </w:r>
            <w:r w:rsidRPr="0008591D">
              <w:rPr>
                <w:rFonts w:ascii="Arial" w:hAnsi="Arial" w:cs="Arial"/>
                <w:b/>
                <w:i/>
                <w:color w:val="auto"/>
                <w:sz w:val="20"/>
                <w:szCs w:val="20"/>
                <w:u w:val="single"/>
              </w:rPr>
              <w:t>:</w:t>
            </w:r>
            <w:r w:rsidRPr="0008591D">
              <w:rPr>
                <w:rFonts w:ascii="Arial" w:hAnsi="Arial" w:cs="Arial"/>
                <w:b/>
                <w:i/>
                <w:color w:val="auto"/>
                <w:sz w:val="20"/>
                <w:szCs w:val="20"/>
              </w:rPr>
              <w:t xml:space="preserve"> </w:t>
            </w:r>
            <w:r w:rsidRPr="0008591D">
              <w:rPr>
                <w:rFonts w:ascii="Arial" w:hAnsi="Arial" w:cs="Arial"/>
                <w:i/>
                <w:color w:val="auto"/>
                <w:sz w:val="20"/>
                <w:szCs w:val="20"/>
              </w:rPr>
              <w:t>Извод из казнене евиденције, односно уверење надлежне полицијске управе МУП-а, којим се потврђује да није осуђиван за неко од кривичних дела као</w:t>
            </w:r>
            <w:r w:rsidRPr="0008591D">
              <w:rPr>
                <w:rFonts w:ascii="Arial" w:hAnsi="Arial" w:cs="Arial"/>
                <w:i/>
                <w:color w:val="FF0000"/>
                <w:sz w:val="20"/>
                <w:szCs w:val="20"/>
              </w:rPr>
              <w:t xml:space="preserve"> </w:t>
            </w:r>
            <w:r w:rsidRPr="0008591D">
              <w:rPr>
                <w:rFonts w:ascii="Arial" w:hAnsi="Arial" w:cs="Arial"/>
                <w:i/>
                <w:color w:val="auto"/>
                <w:sz w:val="20"/>
                <w:szCs w:val="20"/>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14AC2" w:rsidRPr="0008591D" w:rsidRDefault="00214AC2" w:rsidP="008A42AC">
            <w:pPr>
              <w:ind w:right="-1548"/>
              <w:rPr>
                <w:rFonts w:ascii="Arial" w:hAnsi="Arial" w:cs="Arial"/>
                <w:i/>
                <w:color w:val="auto"/>
                <w:sz w:val="20"/>
                <w:szCs w:val="20"/>
              </w:rPr>
            </w:pPr>
            <w:r w:rsidRPr="0008591D">
              <w:rPr>
                <w:rFonts w:ascii="Arial" w:hAnsi="Arial" w:cs="Arial"/>
                <w:b/>
                <w:i/>
                <w:sz w:val="20"/>
                <w:szCs w:val="20"/>
              </w:rPr>
              <w:t>Напомена:</w:t>
            </w:r>
            <w:r w:rsidRPr="0008591D">
              <w:rPr>
                <w:rFonts w:ascii="Arial" w:hAnsi="Arial" w:cs="Arial"/>
                <w:i/>
                <w:sz w:val="20"/>
                <w:szCs w:val="20"/>
              </w:rPr>
              <w:t xml:space="preserve"> </w:t>
            </w:r>
            <w:r w:rsidRPr="0008591D">
              <w:rPr>
                <w:rFonts w:ascii="Arial" w:hAnsi="Arial" w:cs="Arial"/>
                <w:i/>
                <w:color w:val="auto"/>
                <w:sz w:val="20"/>
                <w:szCs w:val="20"/>
              </w:rPr>
              <w:t xml:space="preserve">Докази не могу бити старији од </w:t>
            </w:r>
          </w:p>
          <w:p w:rsidR="00214AC2" w:rsidRPr="0008591D" w:rsidRDefault="00214AC2" w:rsidP="008A42AC">
            <w:pPr>
              <w:tabs>
                <w:tab w:val="left" w:pos="680"/>
              </w:tabs>
              <w:autoSpaceDE w:val="0"/>
              <w:autoSpaceDN w:val="0"/>
              <w:adjustRightInd w:val="0"/>
              <w:rPr>
                <w:rFonts w:ascii="Arial" w:hAnsi="Arial" w:cs="Arial"/>
                <w:i/>
                <w:color w:val="auto"/>
                <w:sz w:val="20"/>
                <w:szCs w:val="20"/>
              </w:rPr>
            </w:pPr>
            <w:r w:rsidRPr="0008591D">
              <w:rPr>
                <w:rFonts w:ascii="Arial" w:hAnsi="Arial" w:cs="Arial"/>
                <w:i/>
                <w:color w:val="auto"/>
                <w:sz w:val="20"/>
                <w:szCs w:val="20"/>
              </w:rPr>
              <w:t>два месеца пре отварања понуда</w:t>
            </w:r>
          </w:p>
          <w:p w:rsidR="00214AC2" w:rsidRPr="0008591D" w:rsidRDefault="00214AC2" w:rsidP="008A42AC">
            <w:pPr>
              <w:ind w:right="-1548"/>
              <w:rPr>
                <w:rFonts w:ascii="Arial" w:hAnsi="Arial" w:cs="Arial"/>
                <w:i/>
                <w:sz w:val="20"/>
                <w:szCs w:val="20"/>
              </w:rPr>
            </w:pPr>
          </w:p>
        </w:tc>
      </w:tr>
      <w:tr w:rsidR="00214AC2" w:rsidRPr="0008591D" w:rsidTr="008A42AC">
        <w:tc>
          <w:tcPr>
            <w:tcW w:w="593" w:type="dxa"/>
            <w:shd w:val="clear" w:color="auto" w:fill="auto"/>
            <w:vAlign w:val="center"/>
          </w:tcPr>
          <w:p w:rsidR="00214AC2" w:rsidRPr="0008591D" w:rsidRDefault="00214AC2" w:rsidP="008A42AC">
            <w:pPr>
              <w:jc w:val="center"/>
              <w:rPr>
                <w:rFonts w:ascii="Arial" w:hAnsi="Arial" w:cs="Arial"/>
                <w:color w:val="FF0000"/>
                <w:sz w:val="20"/>
                <w:szCs w:val="20"/>
                <w:lang w:val="sr-Cyrl-CS"/>
              </w:rPr>
            </w:pPr>
            <w:r w:rsidRPr="0008591D">
              <w:rPr>
                <w:rFonts w:ascii="Arial" w:hAnsi="Arial" w:cs="Arial"/>
                <w:color w:val="auto"/>
                <w:sz w:val="20"/>
                <w:szCs w:val="20"/>
                <w:lang w:val="sr-Cyrl-CS"/>
              </w:rPr>
              <w:lastRenderedPageBreak/>
              <w:t>3.</w:t>
            </w:r>
          </w:p>
        </w:tc>
        <w:tc>
          <w:tcPr>
            <w:tcW w:w="2935" w:type="dxa"/>
            <w:shd w:val="clear" w:color="auto" w:fill="auto"/>
          </w:tcPr>
          <w:p w:rsidR="00214AC2" w:rsidRPr="0008591D" w:rsidRDefault="00214AC2" w:rsidP="008A42AC">
            <w:pPr>
              <w:rPr>
                <w:rFonts w:ascii="Arial" w:hAnsi="Arial" w:cs="Arial"/>
                <w:sz w:val="20"/>
                <w:szCs w:val="20"/>
              </w:rPr>
            </w:pPr>
          </w:p>
          <w:p w:rsidR="00214AC2" w:rsidRPr="0008591D" w:rsidRDefault="00214AC2" w:rsidP="008A42AC">
            <w:pPr>
              <w:rPr>
                <w:rFonts w:ascii="Arial" w:hAnsi="Arial" w:cs="Arial"/>
                <w:sz w:val="20"/>
                <w:szCs w:val="20"/>
              </w:rPr>
            </w:pPr>
            <w:r w:rsidRPr="0008591D">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8591D">
              <w:rPr>
                <w:rFonts w:ascii="Arial" w:hAnsi="Arial" w:cs="Arial"/>
                <w:i/>
                <w:iCs/>
                <w:sz w:val="20"/>
                <w:szCs w:val="20"/>
                <w:lang w:val="sr-Cyrl-CS"/>
              </w:rPr>
              <w:t>(чл. 75. ст. 1. тач. 4) ЗЈН);</w:t>
            </w:r>
          </w:p>
          <w:p w:rsidR="00214AC2" w:rsidRPr="0008591D" w:rsidRDefault="00214AC2" w:rsidP="008A42AC">
            <w:pPr>
              <w:rPr>
                <w:rFonts w:ascii="Arial" w:hAnsi="Arial" w:cs="Arial"/>
                <w:color w:val="FF0000"/>
                <w:sz w:val="20"/>
                <w:szCs w:val="20"/>
              </w:rPr>
            </w:pPr>
          </w:p>
        </w:tc>
        <w:tc>
          <w:tcPr>
            <w:tcW w:w="6120" w:type="dxa"/>
          </w:tcPr>
          <w:p w:rsidR="00214AC2" w:rsidRPr="0008591D" w:rsidRDefault="00214AC2" w:rsidP="008A42AC">
            <w:pPr>
              <w:tabs>
                <w:tab w:val="left" w:pos="680"/>
              </w:tabs>
              <w:autoSpaceDE w:val="0"/>
              <w:autoSpaceDN w:val="0"/>
              <w:adjustRightInd w:val="0"/>
              <w:rPr>
                <w:rFonts w:ascii="Arial" w:hAnsi="Arial" w:cs="Arial"/>
                <w:i/>
                <w:color w:val="auto"/>
                <w:sz w:val="20"/>
                <w:szCs w:val="20"/>
              </w:rPr>
            </w:pPr>
            <w:r w:rsidRPr="0008591D">
              <w:rPr>
                <w:rFonts w:ascii="Arial" w:hAnsi="Arial" w:cs="Arial"/>
                <w:b/>
                <w:i/>
                <w:color w:val="auto"/>
                <w:sz w:val="20"/>
                <w:szCs w:val="20"/>
                <w:lang w:val="sr-Cyrl-CS"/>
              </w:rPr>
              <w:t xml:space="preserve">Доказ: </w:t>
            </w:r>
            <w:r w:rsidRPr="0008591D">
              <w:rPr>
                <w:rFonts w:ascii="Arial" w:hAnsi="Arial" w:cs="Arial"/>
                <w:i/>
                <w:color w:val="auto"/>
                <w:sz w:val="20"/>
                <w:szCs w:val="20"/>
              </w:rPr>
              <w:t xml:space="preserve">Уверење </w:t>
            </w:r>
            <w:r w:rsidRPr="0008591D">
              <w:rPr>
                <w:rFonts w:ascii="Arial" w:hAnsi="Arial" w:cs="Arial"/>
                <w:bCs/>
                <w:i/>
                <w:color w:val="auto"/>
                <w:sz w:val="20"/>
                <w:szCs w:val="20"/>
              </w:rPr>
              <w:t xml:space="preserve">Пореске управе Министарства финансија </w:t>
            </w:r>
            <w:r w:rsidRPr="0008591D">
              <w:rPr>
                <w:rFonts w:ascii="Arial" w:hAnsi="Arial" w:cs="Arial"/>
                <w:i/>
                <w:color w:val="auto"/>
                <w:sz w:val="20"/>
                <w:szCs w:val="20"/>
              </w:rPr>
              <w:t xml:space="preserve">да је измирио доспеле порезе и доприносе и уверење надлежне управе </w:t>
            </w:r>
            <w:r w:rsidRPr="0008591D">
              <w:rPr>
                <w:rFonts w:ascii="Arial" w:hAnsi="Arial" w:cs="Arial"/>
                <w:bCs/>
                <w:i/>
                <w:color w:val="auto"/>
                <w:sz w:val="20"/>
                <w:szCs w:val="20"/>
              </w:rPr>
              <w:t xml:space="preserve">локалне самоуправе </w:t>
            </w:r>
            <w:r w:rsidRPr="0008591D">
              <w:rPr>
                <w:rFonts w:ascii="Arial" w:hAnsi="Arial" w:cs="Arial"/>
                <w:i/>
                <w:color w:val="auto"/>
                <w:sz w:val="20"/>
                <w:szCs w:val="20"/>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14AC2" w:rsidRPr="0008591D" w:rsidRDefault="00214AC2" w:rsidP="008A42AC">
            <w:pPr>
              <w:ind w:right="-1548"/>
              <w:rPr>
                <w:rFonts w:ascii="Arial" w:hAnsi="Arial" w:cs="Arial"/>
                <w:i/>
                <w:color w:val="auto"/>
                <w:sz w:val="20"/>
                <w:szCs w:val="20"/>
              </w:rPr>
            </w:pPr>
            <w:r w:rsidRPr="0008591D">
              <w:rPr>
                <w:rFonts w:ascii="Arial" w:hAnsi="Arial" w:cs="Arial"/>
                <w:b/>
                <w:i/>
                <w:sz w:val="20"/>
                <w:szCs w:val="20"/>
              </w:rPr>
              <w:t>Напомена:</w:t>
            </w:r>
            <w:r w:rsidRPr="0008591D">
              <w:rPr>
                <w:rFonts w:ascii="Arial" w:hAnsi="Arial" w:cs="Arial"/>
                <w:i/>
                <w:sz w:val="20"/>
                <w:szCs w:val="20"/>
              </w:rPr>
              <w:t xml:space="preserve"> </w:t>
            </w:r>
            <w:r w:rsidRPr="0008591D">
              <w:rPr>
                <w:rFonts w:ascii="Arial" w:hAnsi="Arial" w:cs="Arial"/>
                <w:i/>
                <w:color w:val="auto"/>
                <w:sz w:val="20"/>
                <w:szCs w:val="20"/>
              </w:rPr>
              <w:t xml:space="preserve">Докази не могу бити старији од </w:t>
            </w:r>
          </w:p>
          <w:p w:rsidR="00214AC2" w:rsidRPr="0008591D" w:rsidRDefault="00214AC2" w:rsidP="008A42AC">
            <w:pPr>
              <w:ind w:right="-1548"/>
              <w:rPr>
                <w:rFonts w:ascii="Arial" w:hAnsi="Arial" w:cs="Arial"/>
                <w:i/>
                <w:sz w:val="20"/>
                <w:szCs w:val="20"/>
              </w:rPr>
            </w:pPr>
            <w:r w:rsidRPr="0008591D">
              <w:rPr>
                <w:rFonts w:ascii="Arial" w:hAnsi="Arial" w:cs="Arial"/>
                <w:i/>
                <w:color w:val="auto"/>
                <w:sz w:val="20"/>
                <w:szCs w:val="20"/>
              </w:rPr>
              <w:t>два месеца пре отварања понуда.</w:t>
            </w:r>
          </w:p>
          <w:p w:rsidR="00214AC2" w:rsidRPr="0008591D" w:rsidRDefault="00214AC2" w:rsidP="008A42AC">
            <w:pPr>
              <w:ind w:right="-1548"/>
              <w:rPr>
                <w:rFonts w:ascii="Arial" w:hAnsi="Arial" w:cs="Arial"/>
                <w:i/>
                <w:sz w:val="20"/>
                <w:szCs w:val="20"/>
              </w:rPr>
            </w:pPr>
          </w:p>
        </w:tc>
      </w:tr>
      <w:tr w:rsidR="00214AC2" w:rsidRPr="0008591D" w:rsidTr="008A42AC">
        <w:tc>
          <w:tcPr>
            <w:tcW w:w="593" w:type="dxa"/>
            <w:shd w:val="clear" w:color="auto" w:fill="auto"/>
            <w:vAlign w:val="center"/>
          </w:tcPr>
          <w:p w:rsidR="00214AC2" w:rsidRPr="0008591D" w:rsidRDefault="00214AC2" w:rsidP="008A42AC">
            <w:pPr>
              <w:jc w:val="center"/>
              <w:rPr>
                <w:rFonts w:ascii="Arial" w:hAnsi="Arial" w:cs="Arial"/>
                <w:color w:val="auto"/>
                <w:sz w:val="20"/>
                <w:szCs w:val="20"/>
                <w:lang w:val="sr-Cyrl-CS"/>
              </w:rPr>
            </w:pPr>
            <w:r w:rsidRPr="0008591D">
              <w:rPr>
                <w:rFonts w:ascii="Arial" w:hAnsi="Arial" w:cs="Arial"/>
                <w:color w:val="auto"/>
                <w:sz w:val="20"/>
                <w:szCs w:val="20"/>
                <w:lang w:val="sr-Cyrl-CS"/>
              </w:rPr>
              <w:t>4.</w:t>
            </w:r>
          </w:p>
        </w:tc>
        <w:tc>
          <w:tcPr>
            <w:tcW w:w="2935" w:type="dxa"/>
            <w:shd w:val="clear" w:color="auto" w:fill="auto"/>
          </w:tcPr>
          <w:p w:rsidR="00214AC2" w:rsidRPr="0008591D" w:rsidRDefault="00214AC2" w:rsidP="008A42AC">
            <w:pPr>
              <w:rPr>
                <w:rFonts w:ascii="Arial" w:hAnsi="Arial" w:cs="Arial"/>
                <w:sz w:val="20"/>
                <w:szCs w:val="20"/>
              </w:rPr>
            </w:pPr>
            <w:r w:rsidRPr="0008591D">
              <w:rPr>
                <w:rFonts w:ascii="Arial" w:hAnsi="Arial" w:cs="Arial"/>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08591D">
              <w:rPr>
                <w:rFonts w:ascii="Arial" w:hAnsi="Arial" w:cs="Arial"/>
                <w:color w:val="auto"/>
                <w:sz w:val="20"/>
                <w:szCs w:val="20"/>
              </w:rPr>
              <w:lastRenderedPageBreak/>
              <w:t>(</w:t>
            </w:r>
            <w:r w:rsidRPr="0008591D">
              <w:rPr>
                <w:rFonts w:ascii="Arial" w:hAnsi="Arial" w:cs="Arial"/>
                <w:i/>
                <w:iCs/>
                <w:color w:val="auto"/>
                <w:sz w:val="20"/>
                <w:szCs w:val="20"/>
                <w:lang w:val="sr-Cyrl-CS"/>
              </w:rPr>
              <w:t>чл. 75. ст. 2. ЗЈН).</w:t>
            </w:r>
          </w:p>
        </w:tc>
        <w:tc>
          <w:tcPr>
            <w:tcW w:w="6120" w:type="dxa"/>
          </w:tcPr>
          <w:p w:rsidR="00214AC2" w:rsidRPr="0008591D" w:rsidRDefault="00214AC2" w:rsidP="008A42AC">
            <w:pPr>
              <w:ind w:right="-1548"/>
              <w:rPr>
                <w:rFonts w:ascii="Arial" w:hAnsi="Arial" w:cs="Arial"/>
                <w:color w:val="auto"/>
                <w:sz w:val="20"/>
                <w:szCs w:val="20"/>
              </w:rPr>
            </w:pPr>
            <w:r w:rsidRPr="0008591D">
              <w:rPr>
                <w:rFonts w:ascii="Arial" w:hAnsi="Arial" w:cs="Arial"/>
                <w:color w:val="auto"/>
                <w:sz w:val="20"/>
                <w:szCs w:val="20"/>
              </w:rPr>
              <w:lastRenderedPageBreak/>
              <w:t>Доказ: Изјава понуђача (Образац  5, поглавље</w:t>
            </w:r>
          </w:p>
          <w:p w:rsidR="00214AC2" w:rsidRPr="0008591D" w:rsidRDefault="00214AC2" w:rsidP="008A42AC">
            <w:pPr>
              <w:tabs>
                <w:tab w:val="left" w:pos="680"/>
              </w:tabs>
              <w:autoSpaceDE w:val="0"/>
              <w:autoSpaceDN w:val="0"/>
              <w:adjustRightInd w:val="0"/>
              <w:rPr>
                <w:rFonts w:ascii="Arial" w:hAnsi="Arial" w:cs="Arial"/>
                <w:b/>
                <w:i/>
                <w:color w:val="auto"/>
                <w:sz w:val="20"/>
                <w:szCs w:val="20"/>
                <w:lang w:val="sr-Cyrl-CS"/>
              </w:rPr>
            </w:pPr>
            <w:r w:rsidRPr="0008591D">
              <w:rPr>
                <w:rFonts w:ascii="Arial" w:hAnsi="Arial" w:cs="Arial"/>
                <w:color w:val="auto"/>
                <w:sz w:val="20"/>
                <w:szCs w:val="20"/>
              </w:rPr>
              <w:t xml:space="preserve"> VI)</w:t>
            </w:r>
          </w:p>
        </w:tc>
      </w:tr>
    </w:tbl>
    <w:p w:rsidR="00214AC2" w:rsidRPr="003F0AC5" w:rsidRDefault="00214AC2" w:rsidP="00214AC2">
      <w:pPr>
        <w:pStyle w:val="ListParagraph"/>
        <w:tabs>
          <w:tab w:val="left" w:pos="680"/>
        </w:tabs>
        <w:ind w:left="0"/>
        <w:jc w:val="center"/>
        <w:rPr>
          <w:rFonts w:ascii="Arial" w:eastAsia="TimesNewRomanPS-BoldMT" w:hAnsi="Arial" w:cs="Arial"/>
          <w:b/>
          <w:bCs/>
          <w:color w:val="auto"/>
          <w:sz w:val="22"/>
          <w:szCs w:val="22"/>
          <w:lang w:val="sr-Cyrl-CS"/>
        </w:rPr>
      </w:pPr>
    </w:p>
    <w:p w:rsidR="00214AC2" w:rsidRPr="003F0AC5" w:rsidRDefault="00214AC2" w:rsidP="00214AC2">
      <w:pPr>
        <w:pStyle w:val="ListParagraph"/>
        <w:tabs>
          <w:tab w:val="left" w:pos="680"/>
        </w:tabs>
        <w:ind w:left="0"/>
        <w:jc w:val="center"/>
        <w:rPr>
          <w:rFonts w:ascii="Arial" w:eastAsia="TimesNewRomanPS-BoldMT" w:hAnsi="Arial" w:cs="Arial"/>
          <w:b/>
          <w:bCs/>
          <w:color w:val="auto"/>
          <w:sz w:val="22"/>
          <w:szCs w:val="22"/>
          <w:lang w:val="sr-Cyrl-CS"/>
        </w:rPr>
      </w:pPr>
      <w:r w:rsidRPr="003F0AC5">
        <w:rPr>
          <w:rFonts w:ascii="Arial" w:eastAsia="TimesNewRomanPS-BoldMT" w:hAnsi="Arial" w:cs="Arial"/>
          <w:b/>
          <w:bCs/>
          <w:color w:val="auto"/>
          <w:sz w:val="22"/>
          <w:szCs w:val="22"/>
          <w:lang w:val="sr-Cyrl-CS"/>
        </w:rPr>
        <w:t>УПУТСТВО КАКО СЕ ДОКАЗУЈЕ ИСПУЊЕНОСТ УСЛОВА</w:t>
      </w:r>
    </w:p>
    <w:p w:rsidR="00214AC2" w:rsidRPr="0008591D" w:rsidRDefault="00214AC2" w:rsidP="00214AC2">
      <w:pPr>
        <w:jc w:val="both"/>
        <w:rPr>
          <w:rFonts w:ascii="Arial" w:hAnsi="Arial" w:cs="Arial"/>
          <w:sz w:val="20"/>
          <w:szCs w:val="20"/>
        </w:rPr>
      </w:pPr>
      <w:r w:rsidRPr="0008591D">
        <w:rPr>
          <w:rFonts w:ascii="Arial" w:hAnsi="Arial" w:cs="Arial"/>
          <w:sz w:val="20"/>
          <w:szCs w:val="20"/>
        </w:rPr>
        <w:t xml:space="preserve">Испуњеност обавезних услова за учешће у поступку предметне јавне набавке, наведних у табеларном приказу обавезних услова под редним бројем 1, 2 и 3 понуђач доказује достављањем </w:t>
      </w:r>
      <w:r w:rsidRPr="0008591D">
        <w:rPr>
          <w:rFonts w:ascii="Arial" w:hAnsi="Arial" w:cs="Arial"/>
          <w:b/>
          <w:sz w:val="20"/>
          <w:szCs w:val="20"/>
          <w:u w:val="single"/>
        </w:rPr>
        <w:t>фотокопија доказа</w:t>
      </w:r>
      <w:r w:rsidRPr="0008591D">
        <w:rPr>
          <w:rFonts w:ascii="Arial" w:hAnsi="Arial" w:cs="Arial"/>
          <w:b/>
          <w:sz w:val="20"/>
          <w:szCs w:val="20"/>
        </w:rPr>
        <w:t xml:space="preserve">, </w:t>
      </w:r>
      <w:r w:rsidRPr="0008591D">
        <w:rPr>
          <w:rFonts w:ascii="Arial" w:hAnsi="Arial" w:cs="Arial"/>
          <w:sz w:val="20"/>
          <w:szCs w:val="20"/>
        </w:rPr>
        <w:t xml:space="preserve">осим обавезног услова наведеног под редним бројем 4. који понуђач доказује достављањем изјаве (Поглавље </w:t>
      </w:r>
      <w:r w:rsidRPr="0008591D">
        <w:rPr>
          <w:rFonts w:ascii="Arial" w:hAnsi="Arial" w:cs="Arial"/>
          <w:color w:val="auto"/>
          <w:sz w:val="20"/>
          <w:szCs w:val="20"/>
        </w:rPr>
        <w:t>VI</w:t>
      </w:r>
      <w:r w:rsidRPr="0008591D">
        <w:rPr>
          <w:rFonts w:ascii="Arial" w:hAnsi="Arial" w:cs="Arial"/>
          <w:sz w:val="20"/>
          <w:szCs w:val="20"/>
        </w:rPr>
        <w:t>, образац 5)</w:t>
      </w:r>
    </w:p>
    <w:p w:rsidR="00214AC2" w:rsidRPr="0008591D" w:rsidRDefault="00214AC2" w:rsidP="00214AC2">
      <w:pPr>
        <w:pStyle w:val="Default"/>
        <w:ind w:firstLine="708"/>
        <w:rPr>
          <w:rFonts w:ascii="Arial" w:hAnsi="Arial" w:cs="Arial"/>
          <w:sz w:val="20"/>
          <w:szCs w:val="20"/>
        </w:rPr>
      </w:pPr>
    </w:p>
    <w:p w:rsidR="00214AC2" w:rsidRPr="0008591D" w:rsidRDefault="00214AC2" w:rsidP="00214AC2">
      <w:pPr>
        <w:pStyle w:val="Default"/>
        <w:spacing w:after="148"/>
        <w:jc w:val="both"/>
        <w:rPr>
          <w:rFonts w:ascii="Arial" w:hAnsi="Arial" w:cs="Arial"/>
          <w:sz w:val="20"/>
          <w:szCs w:val="20"/>
        </w:rPr>
      </w:pPr>
      <w:r w:rsidRPr="0008591D">
        <w:rPr>
          <w:rFonts w:ascii="Arial" w:hAnsi="Arial" w:cs="Arial"/>
          <w:b/>
          <w:bCs/>
          <w:sz w:val="20"/>
          <w:szCs w:val="20"/>
        </w:rPr>
        <w:t>Уколико се понуда подноси са подизвођачем,</w:t>
      </w:r>
      <w:r w:rsidRPr="0008591D">
        <w:rPr>
          <w:rFonts w:ascii="Arial" w:hAnsi="Arial" w:cs="Arial"/>
          <w:sz w:val="20"/>
          <w:szCs w:val="20"/>
        </w:rPr>
        <w:t xml:space="preserve"> </w:t>
      </w:r>
      <w:r w:rsidRPr="0008591D">
        <w:rPr>
          <w:rFonts w:ascii="Arial" w:hAnsi="Arial" w:cs="Arial"/>
          <w:bCs/>
          <w:iCs/>
          <w:sz w:val="20"/>
          <w:szCs w:val="20"/>
        </w:rPr>
        <w:t xml:space="preserve">у складу са чланом 80. ЗЈН, подизвођач мора да испуњава обавезне услове из члана 75. став 1. тач. 1) до 4) и чл. 75. став 2. ЗЈН. У том случају понуђач је дужан </w:t>
      </w:r>
      <w:r w:rsidRPr="0008591D">
        <w:rPr>
          <w:rFonts w:ascii="Arial" w:hAnsi="Arial" w:cs="Arial"/>
          <w:sz w:val="20"/>
          <w:szCs w:val="20"/>
        </w:rPr>
        <w:t xml:space="preserve">да за подизвођача уз понуду достави доказe о испуњености обавезних услова из </w:t>
      </w:r>
      <w:r w:rsidRPr="0008591D">
        <w:rPr>
          <w:rFonts w:ascii="Arial" w:hAnsi="Arial" w:cs="Arial"/>
          <w:bCs/>
          <w:iCs/>
          <w:sz w:val="20"/>
          <w:szCs w:val="20"/>
        </w:rPr>
        <w:t xml:space="preserve">из члана 75. став 1. тач. 1) до 4) и  чл. 75. став 2. ЗЈН. </w:t>
      </w:r>
    </w:p>
    <w:p w:rsidR="00214AC2" w:rsidRPr="0008591D" w:rsidRDefault="00214AC2" w:rsidP="00214AC2">
      <w:pPr>
        <w:pStyle w:val="Default"/>
        <w:spacing w:after="148"/>
        <w:jc w:val="both"/>
        <w:rPr>
          <w:rFonts w:ascii="Arial" w:hAnsi="Arial" w:cs="Arial"/>
          <w:sz w:val="20"/>
          <w:szCs w:val="20"/>
        </w:rPr>
      </w:pPr>
      <w:r w:rsidRPr="0008591D">
        <w:rPr>
          <w:rFonts w:ascii="Arial" w:hAnsi="Arial" w:cs="Arial"/>
          <w:b/>
          <w:bCs/>
          <w:sz w:val="20"/>
          <w:szCs w:val="20"/>
        </w:rPr>
        <w:t>Уколико понуду подноси група понуђача,</w:t>
      </w:r>
      <w:r w:rsidRPr="0008591D">
        <w:rPr>
          <w:rFonts w:ascii="Arial" w:hAnsi="Arial" w:cs="Arial"/>
          <w:bCs/>
          <w:iCs/>
          <w:sz w:val="20"/>
          <w:szCs w:val="20"/>
        </w:rPr>
        <w:t xml:space="preserve"> сваки понуђач из групе понуђача мора да испуни обавезне услове из члана 75. став 1. тач. 1) до 4) и чл. 75. став 2. ЗЈН. У том случају п</w:t>
      </w:r>
      <w:r w:rsidRPr="0008591D">
        <w:rPr>
          <w:rFonts w:ascii="Arial" w:hAnsi="Arial" w:cs="Arial"/>
          <w:sz w:val="20"/>
          <w:szCs w:val="20"/>
        </w:rPr>
        <w:t xml:space="preserve">онуђач је дужан да за сваког члана  групе понуђача достави доказe о испуњености обавезних услова из </w:t>
      </w:r>
      <w:r w:rsidRPr="0008591D">
        <w:rPr>
          <w:rFonts w:ascii="Arial" w:hAnsi="Arial" w:cs="Arial"/>
          <w:bCs/>
          <w:iCs/>
          <w:sz w:val="20"/>
          <w:szCs w:val="20"/>
        </w:rPr>
        <w:t>из члана 75. став 1. тач. 1) до 4) и чл. 75. став 2. ЗЈН.</w:t>
      </w:r>
    </w:p>
    <w:p w:rsidR="00214AC2" w:rsidRPr="0008591D" w:rsidRDefault="00214AC2" w:rsidP="00214AC2">
      <w:pPr>
        <w:pStyle w:val="Default"/>
        <w:jc w:val="both"/>
        <w:rPr>
          <w:rFonts w:ascii="Arial" w:hAnsi="Arial" w:cs="Arial"/>
          <w:sz w:val="20"/>
          <w:szCs w:val="20"/>
        </w:rPr>
      </w:pPr>
      <w:r w:rsidRPr="0008591D">
        <w:rPr>
          <w:rFonts w:ascii="Arial" w:hAnsi="Arial" w:cs="Arial"/>
          <w:sz w:val="20"/>
          <w:szCs w:val="20"/>
        </w:rPr>
        <w:t>Наведене доказе о испуњености услова понуђач може доставити</w:t>
      </w:r>
      <w:r w:rsidRPr="0008591D">
        <w:rPr>
          <w:rFonts w:ascii="Arial" w:hAnsi="Arial" w:cs="Arial"/>
          <w:b/>
          <w:sz w:val="20"/>
          <w:szCs w:val="20"/>
        </w:rPr>
        <w:t xml:space="preserve"> у виду неоверених фотокопија,</w:t>
      </w:r>
      <w:r w:rsidRPr="0008591D">
        <w:rPr>
          <w:rFonts w:ascii="Arial" w:hAnsi="Arial" w:cs="Arial"/>
          <w:sz w:val="20"/>
          <w:szCs w:val="20"/>
        </w:rPr>
        <w:t xml:space="preserve">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Наручилац доказе може </w:t>
      </w:r>
      <w:r w:rsidRPr="0008591D">
        <w:rPr>
          <w:rFonts w:ascii="Arial" w:eastAsia="TimesNewRomanPS-BoldMT" w:hAnsi="Arial" w:cs="Arial"/>
          <w:bCs/>
          <w:color w:val="auto"/>
          <w:sz w:val="20"/>
          <w:szCs w:val="20"/>
          <w:lang w:val="sr-Cyrl-CS"/>
        </w:rPr>
        <w:t xml:space="preserve"> да затражи и од осталих понуђача.</w:t>
      </w:r>
    </w:p>
    <w:p w:rsidR="00214AC2" w:rsidRPr="0008591D" w:rsidRDefault="00214AC2" w:rsidP="00214AC2">
      <w:pPr>
        <w:pStyle w:val="Default"/>
        <w:jc w:val="both"/>
        <w:rPr>
          <w:rFonts w:ascii="Arial" w:hAnsi="Arial" w:cs="Arial"/>
          <w:sz w:val="20"/>
          <w:szCs w:val="20"/>
        </w:rPr>
      </w:pPr>
      <w:r w:rsidRPr="0008591D">
        <w:rPr>
          <w:rFonts w:ascii="Arial" w:hAnsi="Arial" w:cs="Arial"/>
          <w:sz w:val="20"/>
          <w:szCs w:val="2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14AC2" w:rsidRPr="0008591D" w:rsidRDefault="00214AC2" w:rsidP="00214AC2">
      <w:pPr>
        <w:pStyle w:val="Default"/>
        <w:jc w:val="both"/>
        <w:rPr>
          <w:rFonts w:ascii="Arial" w:hAnsi="Arial" w:cs="Arial"/>
          <w:sz w:val="20"/>
          <w:szCs w:val="20"/>
        </w:rPr>
      </w:pPr>
      <w:r w:rsidRPr="0008591D">
        <w:rPr>
          <w:rFonts w:ascii="Arial" w:hAnsi="Arial" w:cs="Arial"/>
          <w:sz w:val="20"/>
          <w:szCs w:val="20"/>
        </w:rPr>
        <w:t xml:space="preserve"> </w:t>
      </w:r>
    </w:p>
    <w:p w:rsidR="00214AC2" w:rsidRPr="0008591D" w:rsidRDefault="00214AC2" w:rsidP="00214AC2">
      <w:pPr>
        <w:pStyle w:val="Default"/>
        <w:spacing w:after="148"/>
        <w:jc w:val="both"/>
        <w:rPr>
          <w:rFonts w:ascii="Arial" w:hAnsi="Arial" w:cs="Arial"/>
          <w:sz w:val="20"/>
          <w:szCs w:val="20"/>
        </w:rPr>
      </w:pPr>
      <w:r w:rsidRPr="0008591D">
        <w:rPr>
          <w:rFonts w:ascii="Arial" w:hAnsi="Arial" w:cs="Arial"/>
          <w:sz w:val="20"/>
          <w:szCs w:val="20"/>
        </w:rPr>
        <w:t>Понуђач није дужан да доставља доказе који су јавно доступни на интернет страницама надлежних органа.</w:t>
      </w:r>
    </w:p>
    <w:p w:rsidR="00214AC2" w:rsidRPr="0008591D" w:rsidRDefault="00214AC2" w:rsidP="00214AC2">
      <w:pPr>
        <w:pStyle w:val="Default"/>
        <w:spacing w:after="148"/>
        <w:jc w:val="both"/>
        <w:rPr>
          <w:rFonts w:ascii="Arial" w:hAnsi="Arial" w:cs="Arial"/>
          <w:sz w:val="20"/>
          <w:szCs w:val="20"/>
        </w:rPr>
      </w:pPr>
      <w:r w:rsidRPr="0008591D">
        <w:rPr>
          <w:rFonts w:ascii="Arial" w:hAnsi="Arial" w:cs="Arial"/>
          <w:sz w:val="20"/>
          <w:szCs w:val="20"/>
        </w:rPr>
        <w:t xml:space="preserve">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 </w:t>
      </w:r>
      <w:r w:rsidRPr="0008591D">
        <w:rPr>
          <w:rFonts w:ascii="Arial" w:hAnsi="Arial" w:cs="Arial"/>
          <w:b/>
          <w:bCs/>
          <w:sz w:val="20"/>
          <w:szCs w:val="20"/>
        </w:rPr>
        <w:t>понуђач је дужан да у понуди наведе интернет страницу на којој су тражени подаци јавно доступни</w:t>
      </w:r>
      <w:r w:rsidRPr="0008591D">
        <w:rPr>
          <w:rFonts w:ascii="Arial" w:hAnsi="Arial" w:cs="Arial"/>
          <w:sz w:val="20"/>
          <w:szCs w:val="20"/>
        </w:rPr>
        <w:t>.</w:t>
      </w:r>
    </w:p>
    <w:p w:rsidR="00214AC2" w:rsidRPr="0008591D" w:rsidRDefault="00214AC2" w:rsidP="00214AC2">
      <w:pPr>
        <w:pStyle w:val="Default"/>
        <w:spacing w:after="148"/>
        <w:jc w:val="both"/>
        <w:rPr>
          <w:rFonts w:ascii="Arial" w:hAnsi="Arial" w:cs="Arial"/>
          <w:sz w:val="20"/>
          <w:szCs w:val="20"/>
        </w:rPr>
      </w:pPr>
      <w:r w:rsidRPr="0008591D">
        <w:rPr>
          <w:rFonts w:ascii="Arial" w:hAnsi="Arial" w:cs="Arial"/>
          <w:sz w:val="20"/>
          <w:szCs w:val="20"/>
        </w:rPr>
        <w:t xml:space="preserve">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 </w:t>
      </w:r>
    </w:p>
    <w:p w:rsidR="00214AC2" w:rsidRPr="0008591D" w:rsidRDefault="00214AC2" w:rsidP="00214AC2">
      <w:pPr>
        <w:pStyle w:val="Default"/>
        <w:spacing w:after="148"/>
        <w:jc w:val="both"/>
        <w:rPr>
          <w:rFonts w:ascii="Arial" w:hAnsi="Arial" w:cs="Arial"/>
          <w:sz w:val="20"/>
          <w:szCs w:val="20"/>
        </w:rPr>
      </w:pPr>
      <w:r w:rsidRPr="0008591D">
        <w:rPr>
          <w:rFonts w:ascii="Arial" w:hAnsi="Arial" w:cs="Arial"/>
          <w:sz w:val="20"/>
          <w:szCs w:val="20"/>
        </w:rPr>
        <w:t xml:space="preserve">Понуђачи  који су регистровани  у Регистру понуђача који води </w:t>
      </w:r>
      <w:r w:rsidRPr="0008591D">
        <w:rPr>
          <w:rFonts w:ascii="Arial" w:eastAsia="TimesNewRomanPS-BoldMT" w:hAnsi="Arial" w:cs="Arial"/>
          <w:bCs/>
          <w:color w:val="auto"/>
          <w:sz w:val="20"/>
          <w:szCs w:val="20"/>
        </w:rPr>
        <w:t xml:space="preserve">Агенција за привредне регистре не достављају доказе о испуњености услова из члана 75. ст. 1. тач. </w:t>
      </w:r>
      <w:r w:rsidRPr="0008591D">
        <w:rPr>
          <w:rFonts w:ascii="Arial" w:hAnsi="Arial" w:cs="Arial"/>
          <w:bCs/>
          <w:iCs/>
          <w:color w:val="auto"/>
          <w:sz w:val="20"/>
          <w:szCs w:val="20"/>
        </w:rPr>
        <w:t xml:space="preserve">1) до 4) </w:t>
      </w:r>
      <w:r w:rsidRPr="0008591D">
        <w:rPr>
          <w:rFonts w:ascii="Arial" w:eastAsia="TimesNewRomanPS-BoldMT" w:hAnsi="Arial" w:cs="Arial"/>
          <w:bCs/>
          <w:color w:val="auto"/>
          <w:sz w:val="20"/>
          <w:szCs w:val="20"/>
        </w:rPr>
        <w:t>ЗЈН, сходно чл. 78. ЗЈН</w:t>
      </w:r>
      <w:r w:rsidRPr="0008591D">
        <w:rPr>
          <w:rFonts w:ascii="Arial" w:hAnsi="Arial" w:cs="Arial"/>
          <w:sz w:val="20"/>
          <w:szCs w:val="20"/>
        </w:rPr>
        <w:t xml:space="preserve">. Комисија ће вршити проверу да ли је понуђач/подизвођач уписан у Регистар понуђача. </w:t>
      </w:r>
    </w:p>
    <w:p w:rsidR="00214AC2" w:rsidRPr="0008591D" w:rsidRDefault="00214AC2" w:rsidP="00214AC2">
      <w:pPr>
        <w:pStyle w:val="ListParagraph"/>
        <w:ind w:left="0"/>
        <w:jc w:val="both"/>
        <w:rPr>
          <w:rFonts w:ascii="Arial" w:hAnsi="Arial" w:cs="Arial"/>
          <w:color w:val="auto"/>
          <w:sz w:val="20"/>
          <w:szCs w:val="20"/>
        </w:rPr>
      </w:pPr>
      <w:r w:rsidRPr="0008591D">
        <w:rPr>
          <w:rFonts w:ascii="Arial" w:hAnsi="Arial" w:cs="Arial"/>
          <w:color w:val="auto"/>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14AC2" w:rsidRPr="0008591D" w:rsidRDefault="00214AC2" w:rsidP="00214AC2">
      <w:pPr>
        <w:pStyle w:val="ListParagraph"/>
        <w:jc w:val="both"/>
        <w:rPr>
          <w:rFonts w:ascii="Arial" w:hAnsi="Arial" w:cs="Arial"/>
          <w:color w:val="FF0000"/>
          <w:sz w:val="20"/>
          <w:szCs w:val="20"/>
        </w:rPr>
      </w:pPr>
    </w:p>
    <w:p w:rsidR="00214AC2" w:rsidRPr="0008591D" w:rsidRDefault="00214AC2" w:rsidP="00214AC2">
      <w:pPr>
        <w:pStyle w:val="ListParagraph"/>
        <w:tabs>
          <w:tab w:val="left" w:pos="680"/>
        </w:tabs>
        <w:autoSpaceDE w:val="0"/>
        <w:autoSpaceDN w:val="0"/>
        <w:adjustRightInd w:val="0"/>
        <w:ind w:left="0"/>
        <w:jc w:val="both"/>
        <w:rPr>
          <w:rFonts w:ascii="Arial" w:eastAsia="TimesNewRomanPSMT" w:hAnsi="Arial" w:cs="Arial"/>
          <w:bCs/>
          <w:color w:val="auto"/>
          <w:sz w:val="20"/>
          <w:szCs w:val="20"/>
        </w:rPr>
      </w:pPr>
      <w:r w:rsidRPr="0008591D">
        <w:rPr>
          <w:rFonts w:ascii="Arial" w:eastAsia="TimesNewRomanPSMT" w:hAnsi="Arial" w:cs="Arial"/>
          <w:bCs/>
          <w:color w:val="auto"/>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14AC2" w:rsidRPr="0008591D" w:rsidRDefault="00214AC2" w:rsidP="00214AC2">
      <w:pPr>
        <w:pStyle w:val="ListParagraph"/>
        <w:tabs>
          <w:tab w:val="left" w:pos="680"/>
        </w:tabs>
        <w:autoSpaceDE w:val="0"/>
        <w:autoSpaceDN w:val="0"/>
        <w:adjustRightInd w:val="0"/>
        <w:ind w:left="0"/>
        <w:jc w:val="both"/>
        <w:rPr>
          <w:rFonts w:ascii="Arial" w:eastAsia="TimesNewRomanPSMT" w:hAnsi="Arial" w:cs="Arial"/>
          <w:bCs/>
          <w:color w:val="auto"/>
          <w:sz w:val="20"/>
          <w:szCs w:val="20"/>
        </w:rPr>
      </w:pPr>
      <w:r w:rsidRPr="0008591D">
        <w:rPr>
          <w:rFonts w:ascii="Arial" w:eastAsia="TimesNewRomanPSMT" w:hAnsi="Arial" w:cs="Arial"/>
          <w:bCs/>
          <w:color w:val="auto"/>
          <w:sz w:val="20"/>
          <w:szCs w:val="20"/>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14AC2" w:rsidRPr="0008591D" w:rsidRDefault="00214AC2" w:rsidP="00214AC2">
      <w:pPr>
        <w:tabs>
          <w:tab w:val="left" w:pos="680"/>
        </w:tabs>
        <w:autoSpaceDE w:val="0"/>
        <w:autoSpaceDN w:val="0"/>
        <w:adjustRightInd w:val="0"/>
        <w:jc w:val="both"/>
        <w:rPr>
          <w:rFonts w:ascii="Arial" w:hAnsi="Arial" w:cs="Arial"/>
          <w:color w:val="FF0000"/>
          <w:sz w:val="20"/>
          <w:szCs w:val="20"/>
        </w:rPr>
      </w:pPr>
    </w:p>
    <w:p w:rsidR="00214AC2" w:rsidRPr="0008591D" w:rsidRDefault="00214AC2" w:rsidP="00214AC2">
      <w:pPr>
        <w:pStyle w:val="ListParagraph"/>
        <w:tabs>
          <w:tab w:val="left" w:pos="680"/>
        </w:tabs>
        <w:autoSpaceDE w:val="0"/>
        <w:autoSpaceDN w:val="0"/>
        <w:adjustRightInd w:val="0"/>
        <w:ind w:left="0"/>
        <w:jc w:val="both"/>
        <w:rPr>
          <w:rFonts w:ascii="Arial" w:hAnsi="Arial" w:cs="Arial"/>
          <w:color w:val="auto"/>
          <w:sz w:val="20"/>
          <w:szCs w:val="20"/>
        </w:rPr>
      </w:pPr>
      <w:r w:rsidRPr="0008591D">
        <w:rPr>
          <w:rFonts w:ascii="Arial" w:eastAsia="TimesNewRomanPS-BoldMT" w:hAnsi="Arial" w:cs="Arial"/>
          <w:bCs/>
          <w:color w:val="auto"/>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08591D">
        <w:rPr>
          <w:rFonts w:ascii="Arial" w:eastAsia="TimesNewRomanPSMT" w:hAnsi="Arial" w:cs="Arial"/>
          <w:bCs/>
          <w:color w:val="auto"/>
          <w:sz w:val="20"/>
          <w:szCs w:val="20"/>
        </w:rPr>
        <w:t>.</w:t>
      </w:r>
    </w:p>
    <w:p w:rsidR="00214AC2" w:rsidRPr="0008591D" w:rsidRDefault="00214AC2" w:rsidP="00214AC2">
      <w:pPr>
        <w:pStyle w:val="Default"/>
        <w:spacing w:after="148"/>
        <w:rPr>
          <w:rFonts w:ascii="Arial" w:hAnsi="Arial" w:cs="Arial"/>
          <w:sz w:val="20"/>
          <w:szCs w:val="20"/>
        </w:rPr>
      </w:pPr>
      <w:r w:rsidRPr="0008591D">
        <w:rPr>
          <w:rFonts w:ascii="Arial" w:hAnsi="Arial" w:cs="Arial"/>
          <w:sz w:val="20"/>
          <w:szCs w:val="20"/>
        </w:rPr>
        <w:t xml:space="preserve">Уколико има још захтеваних доказа који су јавно доступни на интернет страницама надлежних органа понуђач треба да наведе интернет страницу на којој су тражени подаци јавно доступни. </w:t>
      </w:r>
    </w:p>
    <w:p w:rsidR="00214AC2" w:rsidRPr="0008591D" w:rsidRDefault="00214AC2" w:rsidP="00214AC2">
      <w:pPr>
        <w:pStyle w:val="Default"/>
        <w:rPr>
          <w:rFonts w:ascii="Arial" w:hAnsi="Arial" w:cs="Arial"/>
          <w:sz w:val="20"/>
          <w:szCs w:val="20"/>
        </w:rPr>
      </w:pPr>
      <w:r w:rsidRPr="0008591D">
        <w:rPr>
          <w:rFonts w:ascii="Arial" w:hAnsi="Arial" w:cs="Arial"/>
          <w:sz w:val="20"/>
          <w:szCs w:val="20"/>
        </w:rPr>
        <w:t xml:space="preserve">Понуђач је дужан да без одлагања, писано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и да је документује на прописани начин. </w:t>
      </w:r>
    </w:p>
    <w:p w:rsidR="00214AC2" w:rsidRPr="0008591D" w:rsidRDefault="00214AC2" w:rsidP="00214AC2">
      <w:pPr>
        <w:pStyle w:val="Default"/>
        <w:rPr>
          <w:rFonts w:ascii="Arial" w:hAnsi="Arial" w:cs="Arial"/>
          <w:sz w:val="20"/>
          <w:szCs w:val="20"/>
        </w:rPr>
      </w:pPr>
    </w:p>
    <w:p w:rsidR="00214AC2" w:rsidRPr="0008591D" w:rsidRDefault="00214AC2" w:rsidP="00214AC2">
      <w:pPr>
        <w:pStyle w:val="Default"/>
        <w:rPr>
          <w:rFonts w:ascii="Arial" w:hAnsi="Arial" w:cs="Arial"/>
          <w:sz w:val="20"/>
          <w:szCs w:val="20"/>
        </w:rPr>
      </w:pPr>
    </w:p>
    <w:p w:rsidR="00214AC2" w:rsidRPr="0008591D" w:rsidRDefault="00214AC2" w:rsidP="00214AC2">
      <w:pPr>
        <w:pStyle w:val="Default"/>
        <w:rPr>
          <w:rFonts w:ascii="Arial" w:hAnsi="Arial" w:cs="Arial"/>
          <w:sz w:val="20"/>
          <w:szCs w:val="20"/>
        </w:rPr>
      </w:pPr>
    </w:p>
    <w:p w:rsidR="00214AC2" w:rsidRPr="00F83718" w:rsidRDefault="00214AC2" w:rsidP="00214AC2">
      <w:pPr>
        <w:pStyle w:val="Default"/>
        <w:rPr>
          <w:rFonts w:ascii="Arial" w:hAnsi="Arial" w:cs="Arial"/>
          <w:sz w:val="22"/>
          <w:szCs w:val="22"/>
        </w:rPr>
      </w:pPr>
    </w:p>
    <w:p w:rsidR="00214AC2" w:rsidRPr="003F0AC5" w:rsidRDefault="00214AC2" w:rsidP="00214AC2">
      <w:pPr>
        <w:shd w:val="clear" w:color="auto" w:fill="C6D9F1"/>
        <w:jc w:val="center"/>
        <w:rPr>
          <w:rFonts w:ascii="Arial" w:hAnsi="Arial" w:cs="Arial"/>
          <w:b/>
          <w:bCs/>
          <w:i/>
          <w:iCs/>
          <w:color w:val="auto"/>
          <w:sz w:val="22"/>
          <w:szCs w:val="22"/>
        </w:rPr>
      </w:pPr>
      <w:r w:rsidRPr="003F0AC5">
        <w:rPr>
          <w:rFonts w:ascii="Arial" w:hAnsi="Arial" w:cs="Arial"/>
          <w:b/>
          <w:bCs/>
          <w:i/>
          <w:iCs/>
          <w:color w:val="auto"/>
          <w:sz w:val="22"/>
          <w:szCs w:val="22"/>
        </w:rPr>
        <w:t>V</w:t>
      </w:r>
      <w:r w:rsidRPr="003F0AC5">
        <w:rPr>
          <w:rFonts w:ascii="Arial" w:hAnsi="Arial" w:cs="Arial"/>
          <w:b/>
          <w:bCs/>
          <w:i/>
          <w:iCs/>
          <w:color w:val="auto"/>
          <w:sz w:val="22"/>
          <w:szCs w:val="22"/>
          <w:lang w:val="ru-RU"/>
        </w:rPr>
        <w:t xml:space="preserve">  </w:t>
      </w:r>
      <w:r w:rsidRPr="003F0AC5">
        <w:rPr>
          <w:rFonts w:ascii="Arial" w:hAnsi="Arial" w:cs="Arial"/>
          <w:b/>
          <w:bCs/>
          <w:i/>
          <w:iCs/>
          <w:color w:val="auto"/>
          <w:sz w:val="22"/>
          <w:szCs w:val="22"/>
        </w:rPr>
        <w:t>КРИТЕРИЈУМИ ЗА ДОДЕЛУ УГОВОРА</w:t>
      </w:r>
    </w:p>
    <w:p w:rsidR="00214AC2" w:rsidRPr="003F0AC5" w:rsidRDefault="00214AC2" w:rsidP="00214AC2">
      <w:pPr>
        <w:shd w:val="clear" w:color="auto" w:fill="C6D9F1"/>
        <w:jc w:val="center"/>
        <w:rPr>
          <w:rFonts w:ascii="Arial" w:hAnsi="Arial" w:cs="Arial"/>
          <w:b/>
          <w:bCs/>
          <w:i/>
          <w:iCs/>
          <w:sz w:val="22"/>
          <w:szCs w:val="22"/>
        </w:rPr>
      </w:pPr>
    </w:p>
    <w:p w:rsidR="00214AC2" w:rsidRPr="00694B9F" w:rsidRDefault="00214AC2" w:rsidP="00214AC2">
      <w:pPr>
        <w:jc w:val="both"/>
        <w:rPr>
          <w:rFonts w:ascii="Arial" w:hAnsi="Arial" w:cs="Arial"/>
          <w:sz w:val="22"/>
          <w:szCs w:val="22"/>
        </w:rPr>
      </w:pPr>
      <w:r w:rsidRPr="00694B9F">
        <w:rPr>
          <w:rFonts w:ascii="Arial" w:hAnsi="Arial" w:cs="Arial"/>
          <w:b/>
          <w:bCs/>
          <w:sz w:val="22"/>
          <w:szCs w:val="22"/>
        </w:rPr>
        <w:t>1. Критеријум за доделу уговора</w:t>
      </w:r>
    </w:p>
    <w:p w:rsidR="00214AC2" w:rsidRPr="00694B9F" w:rsidRDefault="00214AC2" w:rsidP="00214AC2">
      <w:pPr>
        <w:jc w:val="both"/>
        <w:rPr>
          <w:rFonts w:ascii="Arial" w:hAnsi="Arial" w:cs="Arial"/>
          <w:sz w:val="22"/>
          <w:szCs w:val="22"/>
        </w:rPr>
      </w:pPr>
    </w:p>
    <w:p w:rsidR="00214AC2" w:rsidRPr="0008591D" w:rsidRDefault="00214AC2" w:rsidP="00214AC2">
      <w:pPr>
        <w:jc w:val="both"/>
        <w:rPr>
          <w:rFonts w:ascii="Arial" w:hAnsi="Arial" w:cs="Arial"/>
          <w:b/>
          <w:bCs/>
          <w:i/>
          <w:iCs/>
          <w:sz w:val="20"/>
          <w:szCs w:val="20"/>
        </w:rPr>
      </w:pPr>
      <w:r w:rsidRPr="0008591D">
        <w:rPr>
          <w:rFonts w:ascii="Arial" w:hAnsi="Arial" w:cs="Arial"/>
          <w:sz w:val="20"/>
          <w:szCs w:val="20"/>
        </w:rPr>
        <w:t xml:space="preserve">Избор најповољније понуде ће се извршити применом критеријума </w:t>
      </w:r>
      <w:r w:rsidRPr="0008591D">
        <w:rPr>
          <w:rFonts w:ascii="Arial" w:hAnsi="Arial" w:cs="Arial"/>
          <w:b/>
          <w:bCs/>
          <w:sz w:val="20"/>
          <w:szCs w:val="20"/>
        </w:rPr>
        <w:t xml:space="preserve">„Најнижа понуђена цена“. </w:t>
      </w:r>
    </w:p>
    <w:p w:rsidR="00214AC2" w:rsidRPr="00694B9F" w:rsidRDefault="00214AC2" w:rsidP="00214AC2">
      <w:pPr>
        <w:jc w:val="both"/>
        <w:rPr>
          <w:rFonts w:ascii="Arial" w:hAnsi="Arial" w:cs="Arial"/>
          <w:sz w:val="22"/>
          <w:szCs w:val="22"/>
        </w:rPr>
      </w:pPr>
    </w:p>
    <w:p w:rsidR="00214AC2" w:rsidRPr="00694B9F" w:rsidRDefault="00214AC2" w:rsidP="00214AC2">
      <w:pPr>
        <w:jc w:val="both"/>
        <w:rPr>
          <w:rFonts w:ascii="Arial" w:hAnsi="Arial" w:cs="Arial"/>
          <w:b/>
          <w:bCs/>
          <w:i/>
          <w:iCs/>
          <w:sz w:val="22"/>
          <w:szCs w:val="22"/>
        </w:rPr>
      </w:pPr>
      <w:r w:rsidRPr="00694B9F">
        <w:rPr>
          <w:rFonts w:ascii="Arial" w:hAnsi="Arial" w:cs="Arial"/>
          <w:b/>
          <w:bCs/>
          <w:sz w:val="22"/>
          <w:szCs w:val="22"/>
          <w:lang w:val="sr-Cyrl-CS"/>
        </w:rPr>
        <w:t>2.</w:t>
      </w:r>
      <w:r w:rsidRPr="00694B9F">
        <w:rPr>
          <w:rFonts w:ascii="Arial" w:hAnsi="Arial" w:cs="Arial"/>
          <w:b/>
          <w:bCs/>
          <w:i/>
          <w:iCs/>
          <w:sz w:val="22"/>
          <w:szCs w:val="22"/>
          <w:lang w:val="sr-Cyrl-CS"/>
        </w:rPr>
        <w:t xml:space="preserve"> </w:t>
      </w:r>
      <w:r w:rsidRPr="00694B9F">
        <w:rPr>
          <w:rFonts w:ascii="Arial" w:hAnsi="Arial" w:cs="Arial"/>
          <w:b/>
          <w:bCs/>
          <w:sz w:val="22"/>
          <w:szCs w:val="22"/>
        </w:rPr>
        <w:t>Елементи критеријума</w:t>
      </w:r>
      <w:r w:rsidRPr="00694B9F">
        <w:rPr>
          <w:rFonts w:ascii="Arial" w:hAnsi="Arial" w:cs="Arial"/>
          <w:b/>
          <w:bCs/>
          <w:color w:val="auto"/>
          <w:sz w:val="22"/>
          <w:szCs w:val="22"/>
        </w:rPr>
        <w:t>, односно начин,</w:t>
      </w:r>
      <w:r w:rsidRPr="00694B9F">
        <w:rPr>
          <w:rFonts w:ascii="Arial" w:hAnsi="Arial" w:cs="Arial"/>
          <w:b/>
          <w:bCs/>
          <w:sz w:val="22"/>
          <w:szCs w:val="22"/>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14AC2" w:rsidRPr="0008591D" w:rsidRDefault="00214AC2" w:rsidP="00214AC2">
      <w:pPr>
        <w:jc w:val="both"/>
        <w:rPr>
          <w:rFonts w:ascii="Arial" w:hAnsi="Arial" w:cs="Arial"/>
          <w:iCs/>
          <w:sz w:val="20"/>
          <w:szCs w:val="20"/>
        </w:rPr>
      </w:pPr>
      <w:r w:rsidRPr="0008591D">
        <w:rPr>
          <w:rFonts w:ascii="Arial" w:hAnsi="Arial" w:cs="Arial"/>
          <w:iCs/>
          <w:sz w:val="20"/>
          <w:szCs w:val="20"/>
        </w:rPr>
        <w:t>Уколико две или више понуда имају исту најнижу понуђену цену, као најповољнија биће изабрана понуда оног понуђача који је понудио дужи рок плаћања. У случају истог понуђеног рока плаћања, као најповољнија биће изабрана понуда оног понуђача који је понудио краћи рок испоруке.</w:t>
      </w:r>
    </w:p>
    <w:p w:rsidR="00214AC2" w:rsidRPr="0008591D" w:rsidRDefault="00214AC2" w:rsidP="00214AC2">
      <w:pPr>
        <w:jc w:val="both"/>
        <w:rPr>
          <w:rFonts w:ascii="Arial" w:hAnsi="Arial" w:cs="Arial"/>
          <w:iCs/>
          <w:sz w:val="20"/>
          <w:szCs w:val="20"/>
        </w:rPr>
      </w:pPr>
    </w:p>
    <w:p w:rsidR="00214AC2" w:rsidRPr="0008591D" w:rsidRDefault="00214AC2" w:rsidP="00214AC2">
      <w:pPr>
        <w:jc w:val="both"/>
        <w:rPr>
          <w:rFonts w:ascii="Arial" w:eastAsia="Times New Roman" w:hAnsi="Arial" w:cs="Arial"/>
          <w:color w:val="auto"/>
          <w:kern w:val="0"/>
          <w:sz w:val="20"/>
          <w:szCs w:val="20"/>
          <w:lang w:eastAsia="en-US"/>
        </w:rPr>
      </w:pPr>
      <w:r w:rsidRPr="0008591D">
        <w:rPr>
          <w:rFonts w:ascii="Arial" w:eastAsia="Times New Roman" w:hAnsi="Arial" w:cs="Arial"/>
          <w:color w:val="auto"/>
          <w:kern w:val="0"/>
          <w:sz w:val="20"/>
          <w:szCs w:val="2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08591D">
        <w:rPr>
          <w:rFonts w:ascii="Arial" w:eastAsia="Times New Roman" w:hAnsi="Arial" w:cs="Arial"/>
          <w:color w:val="auto"/>
          <w:sz w:val="20"/>
          <w:szCs w:val="20"/>
        </w:rPr>
        <w:t xml:space="preserve">Наручилац ће писмено обавестити све понуђаче који су поднели понуде о датуму када ће се одржати извлачење путем жреба. </w:t>
      </w:r>
      <w:r w:rsidRPr="0008591D">
        <w:rPr>
          <w:rFonts w:ascii="Arial" w:eastAsia="Times New Roman" w:hAnsi="Arial" w:cs="Arial"/>
          <w:color w:val="auto"/>
          <w:kern w:val="0"/>
          <w:sz w:val="20"/>
          <w:szCs w:val="20"/>
          <w:lang w:eastAsia="en-US"/>
        </w:rPr>
        <w:t xml:space="preserve">Жребом ће бити обухваћене само оне понуде које имају једнаку најнижу понуђену цену, исти </w:t>
      </w:r>
      <w:r w:rsidRPr="0008591D">
        <w:rPr>
          <w:rFonts w:ascii="Arial" w:hAnsi="Arial" w:cs="Arial"/>
          <w:iCs/>
          <w:sz w:val="20"/>
          <w:szCs w:val="20"/>
        </w:rPr>
        <w:t>рок плаћања</w:t>
      </w:r>
      <w:r w:rsidRPr="0008591D">
        <w:rPr>
          <w:rFonts w:ascii="Arial" w:eastAsia="Times New Roman" w:hAnsi="Arial" w:cs="Arial"/>
          <w:color w:val="auto"/>
          <w:kern w:val="0"/>
          <w:sz w:val="20"/>
          <w:szCs w:val="20"/>
          <w:lang w:eastAsia="en-US"/>
        </w:rPr>
        <w:t xml:space="preserve"> и исти рок испоруке.</w:t>
      </w:r>
    </w:p>
    <w:p w:rsidR="00214AC2" w:rsidRPr="0008591D" w:rsidRDefault="00214AC2" w:rsidP="00214AC2">
      <w:pPr>
        <w:jc w:val="both"/>
        <w:rPr>
          <w:rFonts w:ascii="Arial" w:hAnsi="Arial" w:cs="Arial"/>
          <w:color w:val="auto"/>
          <w:sz w:val="20"/>
          <w:szCs w:val="20"/>
        </w:rPr>
      </w:pPr>
    </w:p>
    <w:p w:rsidR="00214AC2" w:rsidRPr="0008591D" w:rsidRDefault="00214AC2" w:rsidP="00214AC2">
      <w:pPr>
        <w:suppressAutoHyphens w:val="0"/>
        <w:autoSpaceDE w:val="0"/>
        <w:autoSpaceDN w:val="0"/>
        <w:adjustRightInd w:val="0"/>
        <w:spacing w:line="240" w:lineRule="auto"/>
        <w:jc w:val="both"/>
        <w:rPr>
          <w:rFonts w:ascii="Arial" w:hAnsi="Arial" w:cs="Arial"/>
          <w:color w:val="auto"/>
          <w:sz w:val="20"/>
          <w:szCs w:val="20"/>
        </w:rPr>
      </w:pPr>
      <w:r w:rsidRPr="0008591D">
        <w:rPr>
          <w:rFonts w:ascii="Arial" w:eastAsia="Times New Roman" w:hAnsi="Arial" w:cs="Arial"/>
          <w:color w:val="auto"/>
          <w:kern w:val="0"/>
          <w:sz w:val="20"/>
          <w:szCs w:val="20"/>
          <w:lang w:eastAsia="en-US"/>
        </w:rPr>
        <w:t xml:space="preserve">Извлачење путем жреба наручилац ће извршити јавно, у присуству понуђача. Приликом жребања представници понуђача ће на посебним листовима ,који су исте величине и боје,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јавне набавке ЈН </w:t>
      </w:r>
      <w:r w:rsidR="008A42AC">
        <w:rPr>
          <w:rFonts w:ascii="Arial" w:eastAsia="Times New Roman" w:hAnsi="Arial" w:cs="Arial"/>
          <w:color w:val="auto"/>
          <w:kern w:val="0"/>
          <w:sz w:val="20"/>
          <w:szCs w:val="20"/>
          <w:lang w:eastAsia="en-US"/>
        </w:rPr>
        <w:t>12/20</w:t>
      </w:r>
      <w:r w:rsidRPr="0008591D">
        <w:rPr>
          <w:rFonts w:ascii="Arial" w:eastAsia="Times New Roman" w:hAnsi="Arial" w:cs="Arial"/>
          <w:color w:val="auto"/>
          <w:kern w:val="0"/>
          <w:sz w:val="20"/>
          <w:szCs w:val="20"/>
          <w:lang w:eastAsia="en-US"/>
        </w:rPr>
        <w:t xml:space="preserve">. Понуђачу чији назив буде у првој извученој коверти ће бити додељен уговор. </w:t>
      </w:r>
    </w:p>
    <w:p w:rsidR="00214AC2" w:rsidRPr="0008591D" w:rsidRDefault="00214AC2" w:rsidP="00214AC2">
      <w:pPr>
        <w:suppressAutoHyphens w:val="0"/>
        <w:autoSpaceDE w:val="0"/>
        <w:autoSpaceDN w:val="0"/>
        <w:adjustRightInd w:val="0"/>
        <w:spacing w:line="240" w:lineRule="auto"/>
        <w:jc w:val="both"/>
        <w:rPr>
          <w:rFonts w:ascii="Arial" w:eastAsia="Times New Roman" w:hAnsi="Arial" w:cs="Arial"/>
          <w:color w:val="auto"/>
          <w:kern w:val="0"/>
          <w:sz w:val="20"/>
          <w:szCs w:val="20"/>
          <w:lang w:eastAsia="en-US"/>
        </w:rPr>
      </w:pPr>
    </w:p>
    <w:p w:rsidR="00214AC2" w:rsidRPr="0008591D" w:rsidRDefault="00214AC2" w:rsidP="00214AC2">
      <w:pPr>
        <w:suppressAutoHyphens w:val="0"/>
        <w:autoSpaceDE w:val="0"/>
        <w:autoSpaceDN w:val="0"/>
        <w:adjustRightInd w:val="0"/>
        <w:spacing w:line="240" w:lineRule="auto"/>
        <w:jc w:val="both"/>
        <w:rPr>
          <w:rFonts w:ascii="Arial" w:eastAsia="Times New Roman" w:hAnsi="Arial" w:cs="Arial"/>
          <w:color w:val="auto"/>
          <w:kern w:val="0"/>
          <w:sz w:val="20"/>
          <w:szCs w:val="20"/>
          <w:lang w:eastAsia="en-US"/>
        </w:rPr>
      </w:pPr>
      <w:r w:rsidRPr="0008591D">
        <w:rPr>
          <w:rFonts w:ascii="Arial" w:eastAsia="Times New Roman" w:hAnsi="Arial" w:cs="Arial"/>
          <w:color w:val="auto"/>
          <w:kern w:val="0"/>
          <w:sz w:val="20"/>
          <w:szCs w:val="20"/>
          <w:lang w:eastAsia="en-US"/>
        </w:rPr>
        <w:t>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214AC2" w:rsidRPr="0008591D" w:rsidRDefault="00214AC2" w:rsidP="00214AC2">
      <w:pPr>
        <w:suppressAutoHyphens w:val="0"/>
        <w:autoSpaceDE w:val="0"/>
        <w:autoSpaceDN w:val="0"/>
        <w:adjustRightInd w:val="0"/>
        <w:spacing w:line="240" w:lineRule="auto"/>
        <w:jc w:val="both"/>
        <w:rPr>
          <w:rFonts w:ascii="Arial" w:hAnsi="Arial" w:cs="Arial"/>
          <w:color w:val="auto"/>
          <w:sz w:val="20"/>
          <w:szCs w:val="20"/>
        </w:rPr>
      </w:pPr>
    </w:p>
    <w:p w:rsidR="00214AC2" w:rsidRPr="0008591D" w:rsidRDefault="00214AC2" w:rsidP="00214AC2">
      <w:pPr>
        <w:suppressAutoHyphens w:val="0"/>
        <w:autoSpaceDE w:val="0"/>
        <w:autoSpaceDN w:val="0"/>
        <w:adjustRightInd w:val="0"/>
        <w:spacing w:line="240" w:lineRule="auto"/>
        <w:jc w:val="both"/>
        <w:rPr>
          <w:rFonts w:ascii="Arial" w:hAnsi="Arial" w:cs="Arial"/>
          <w:color w:val="auto"/>
          <w:sz w:val="20"/>
          <w:szCs w:val="20"/>
        </w:rPr>
      </w:pPr>
      <w:r w:rsidRPr="0008591D">
        <w:rPr>
          <w:rFonts w:ascii="Arial" w:hAnsi="Arial" w:cs="Arial"/>
          <w:color w:val="auto"/>
          <w:sz w:val="20"/>
          <w:szCs w:val="20"/>
        </w:rPr>
        <w:t xml:space="preserve">Понуђачима који не присуствују овом поступку, </w:t>
      </w:r>
      <w:r w:rsidR="00840A70">
        <w:rPr>
          <w:rFonts w:ascii="Arial" w:hAnsi="Arial" w:cs="Arial"/>
          <w:color w:val="auto"/>
          <w:sz w:val="20"/>
          <w:szCs w:val="20"/>
        </w:rPr>
        <w:t>Н</w:t>
      </w:r>
      <w:r w:rsidRPr="0008591D">
        <w:rPr>
          <w:rFonts w:ascii="Arial" w:hAnsi="Arial" w:cs="Arial"/>
          <w:color w:val="auto"/>
          <w:sz w:val="20"/>
          <w:szCs w:val="20"/>
        </w:rPr>
        <w:t>аручилац ће доставити записник извлачења путем жреба.</w:t>
      </w:r>
    </w:p>
    <w:p w:rsidR="00214AC2" w:rsidRPr="0008591D" w:rsidRDefault="00214AC2" w:rsidP="00214AC2">
      <w:pPr>
        <w:jc w:val="both"/>
        <w:rPr>
          <w:rFonts w:ascii="Arial" w:hAnsi="Arial" w:cs="Arial"/>
          <w:color w:val="auto"/>
          <w:sz w:val="20"/>
          <w:szCs w:val="20"/>
        </w:rPr>
      </w:pPr>
    </w:p>
    <w:p w:rsidR="00214AC2" w:rsidRPr="0008591D" w:rsidRDefault="00214AC2" w:rsidP="00214AC2">
      <w:pPr>
        <w:jc w:val="both"/>
        <w:rPr>
          <w:rFonts w:ascii="Arial" w:hAnsi="Arial" w:cs="Arial"/>
          <w:color w:val="auto"/>
          <w:sz w:val="20"/>
          <w:szCs w:val="20"/>
        </w:rPr>
      </w:pPr>
    </w:p>
    <w:p w:rsidR="00214AC2" w:rsidRPr="0008591D" w:rsidRDefault="00214AC2" w:rsidP="00214AC2">
      <w:pPr>
        <w:jc w:val="both"/>
        <w:rPr>
          <w:rFonts w:ascii="Arial" w:hAnsi="Arial" w:cs="Arial"/>
          <w:color w:val="auto"/>
          <w:sz w:val="20"/>
          <w:szCs w:val="20"/>
        </w:rPr>
      </w:pPr>
    </w:p>
    <w:p w:rsidR="00214AC2" w:rsidRDefault="00214AC2" w:rsidP="00214AC2">
      <w:pPr>
        <w:jc w:val="both"/>
        <w:rPr>
          <w:rFonts w:ascii="Arial" w:hAnsi="Arial" w:cs="Arial"/>
          <w:color w:val="auto"/>
          <w:sz w:val="22"/>
          <w:szCs w:val="22"/>
        </w:rPr>
      </w:pPr>
    </w:p>
    <w:p w:rsidR="00214AC2" w:rsidRDefault="00214AC2" w:rsidP="00214AC2">
      <w:pPr>
        <w:jc w:val="both"/>
        <w:rPr>
          <w:rFonts w:ascii="Arial" w:hAnsi="Arial" w:cs="Arial"/>
          <w:color w:val="auto"/>
          <w:sz w:val="22"/>
          <w:szCs w:val="22"/>
        </w:rPr>
      </w:pPr>
    </w:p>
    <w:p w:rsidR="00214AC2" w:rsidRDefault="00214AC2" w:rsidP="00214AC2">
      <w:pPr>
        <w:jc w:val="both"/>
        <w:rPr>
          <w:rFonts w:ascii="Arial" w:hAnsi="Arial" w:cs="Arial"/>
          <w:color w:val="auto"/>
          <w:sz w:val="22"/>
          <w:szCs w:val="22"/>
        </w:rPr>
      </w:pPr>
    </w:p>
    <w:p w:rsidR="00F83718" w:rsidRDefault="00F83718" w:rsidP="00214AC2">
      <w:pPr>
        <w:jc w:val="both"/>
        <w:rPr>
          <w:rFonts w:ascii="Arial" w:hAnsi="Arial" w:cs="Arial"/>
          <w:color w:val="auto"/>
          <w:sz w:val="22"/>
          <w:szCs w:val="22"/>
        </w:rPr>
      </w:pPr>
    </w:p>
    <w:p w:rsidR="00F83718" w:rsidRDefault="00F83718" w:rsidP="00214AC2">
      <w:pPr>
        <w:jc w:val="both"/>
        <w:rPr>
          <w:rFonts w:ascii="Arial" w:hAnsi="Arial" w:cs="Arial"/>
          <w:color w:val="auto"/>
          <w:sz w:val="22"/>
          <w:szCs w:val="22"/>
        </w:rPr>
      </w:pPr>
    </w:p>
    <w:p w:rsidR="00F83718" w:rsidRDefault="00F83718" w:rsidP="00214AC2">
      <w:pPr>
        <w:jc w:val="both"/>
        <w:rPr>
          <w:rFonts w:ascii="Arial" w:hAnsi="Arial" w:cs="Arial"/>
          <w:color w:val="auto"/>
          <w:sz w:val="22"/>
          <w:szCs w:val="22"/>
        </w:rPr>
      </w:pPr>
    </w:p>
    <w:p w:rsidR="00F83718" w:rsidRDefault="00F83718" w:rsidP="00214AC2">
      <w:pPr>
        <w:jc w:val="both"/>
        <w:rPr>
          <w:rFonts w:ascii="Arial" w:hAnsi="Arial" w:cs="Arial"/>
          <w:color w:val="auto"/>
          <w:sz w:val="22"/>
          <w:szCs w:val="22"/>
        </w:rPr>
      </w:pPr>
    </w:p>
    <w:p w:rsidR="00F83718" w:rsidRDefault="00F83718" w:rsidP="00214AC2">
      <w:pPr>
        <w:jc w:val="both"/>
        <w:rPr>
          <w:rFonts w:ascii="Arial" w:hAnsi="Arial" w:cs="Arial"/>
          <w:color w:val="auto"/>
          <w:sz w:val="22"/>
          <w:szCs w:val="22"/>
        </w:rPr>
      </w:pPr>
    </w:p>
    <w:p w:rsidR="00F83718" w:rsidRDefault="00F83718" w:rsidP="00214AC2">
      <w:pPr>
        <w:jc w:val="both"/>
        <w:rPr>
          <w:rFonts w:ascii="Arial" w:hAnsi="Arial" w:cs="Arial"/>
          <w:color w:val="auto"/>
          <w:sz w:val="22"/>
          <w:szCs w:val="22"/>
        </w:rPr>
      </w:pPr>
    </w:p>
    <w:p w:rsidR="00F83718" w:rsidRDefault="00F83718" w:rsidP="00214AC2">
      <w:pPr>
        <w:jc w:val="both"/>
        <w:rPr>
          <w:rFonts w:ascii="Arial" w:hAnsi="Arial" w:cs="Arial"/>
          <w:color w:val="auto"/>
          <w:sz w:val="22"/>
          <w:szCs w:val="22"/>
        </w:rPr>
      </w:pPr>
    </w:p>
    <w:p w:rsidR="00F83718" w:rsidRDefault="00F83718" w:rsidP="00214AC2">
      <w:pPr>
        <w:jc w:val="both"/>
        <w:rPr>
          <w:rFonts w:ascii="Arial" w:hAnsi="Arial" w:cs="Arial"/>
          <w:color w:val="auto"/>
          <w:sz w:val="22"/>
          <w:szCs w:val="22"/>
        </w:rPr>
      </w:pPr>
    </w:p>
    <w:p w:rsidR="00F83718" w:rsidRDefault="00F83718" w:rsidP="00214AC2">
      <w:pPr>
        <w:jc w:val="both"/>
        <w:rPr>
          <w:rFonts w:ascii="Arial" w:hAnsi="Arial" w:cs="Arial"/>
          <w:color w:val="auto"/>
          <w:sz w:val="22"/>
          <w:szCs w:val="22"/>
        </w:rPr>
      </w:pPr>
    </w:p>
    <w:p w:rsidR="00F83718" w:rsidRDefault="00F83718" w:rsidP="00214AC2">
      <w:pPr>
        <w:jc w:val="both"/>
        <w:rPr>
          <w:rFonts w:ascii="Arial" w:hAnsi="Arial" w:cs="Arial"/>
          <w:color w:val="auto"/>
          <w:sz w:val="22"/>
          <w:szCs w:val="22"/>
        </w:rPr>
      </w:pPr>
    </w:p>
    <w:p w:rsidR="00F83718" w:rsidRDefault="00F83718" w:rsidP="00214AC2">
      <w:pPr>
        <w:jc w:val="both"/>
        <w:rPr>
          <w:rFonts w:ascii="Arial" w:hAnsi="Arial" w:cs="Arial"/>
          <w:color w:val="auto"/>
          <w:sz w:val="22"/>
          <w:szCs w:val="22"/>
        </w:rPr>
      </w:pPr>
    </w:p>
    <w:p w:rsidR="00F83718" w:rsidRDefault="00F83718" w:rsidP="00214AC2">
      <w:pPr>
        <w:jc w:val="both"/>
        <w:rPr>
          <w:rFonts w:ascii="Arial" w:hAnsi="Arial" w:cs="Arial"/>
          <w:color w:val="auto"/>
          <w:sz w:val="22"/>
          <w:szCs w:val="22"/>
        </w:rPr>
      </w:pPr>
    </w:p>
    <w:p w:rsidR="00F83718" w:rsidRPr="00F83718" w:rsidRDefault="00F83718" w:rsidP="00214AC2">
      <w:pPr>
        <w:jc w:val="both"/>
        <w:rPr>
          <w:rFonts w:ascii="Arial" w:hAnsi="Arial" w:cs="Arial"/>
          <w:color w:val="auto"/>
          <w:sz w:val="22"/>
          <w:szCs w:val="22"/>
        </w:rPr>
      </w:pPr>
    </w:p>
    <w:p w:rsidR="00214AC2" w:rsidRPr="008A42AC" w:rsidRDefault="00214AC2" w:rsidP="00214AC2">
      <w:pPr>
        <w:jc w:val="both"/>
        <w:rPr>
          <w:rFonts w:ascii="Arial" w:hAnsi="Arial" w:cs="Arial"/>
          <w:color w:val="auto"/>
          <w:sz w:val="22"/>
          <w:szCs w:val="22"/>
        </w:rPr>
      </w:pPr>
    </w:p>
    <w:p w:rsidR="00214AC2" w:rsidRDefault="00214AC2" w:rsidP="00214AC2">
      <w:pPr>
        <w:jc w:val="both"/>
        <w:rPr>
          <w:rFonts w:ascii="Arial" w:hAnsi="Arial" w:cs="Arial"/>
          <w:color w:val="auto"/>
          <w:sz w:val="22"/>
          <w:szCs w:val="22"/>
        </w:rPr>
      </w:pPr>
    </w:p>
    <w:p w:rsidR="00214AC2" w:rsidRPr="003F0AC5" w:rsidRDefault="00214AC2" w:rsidP="00214AC2">
      <w:pPr>
        <w:shd w:val="clear" w:color="auto" w:fill="C6D9F1"/>
        <w:jc w:val="center"/>
        <w:rPr>
          <w:rFonts w:ascii="Arial" w:hAnsi="Arial" w:cs="Arial"/>
          <w:b/>
          <w:bCs/>
          <w:i/>
          <w:iCs/>
          <w:color w:val="auto"/>
          <w:sz w:val="22"/>
          <w:szCs w:val="22"/>
        </w:rPr>
      </w:pPr>
      <w:r w:rsidRPr="003F0AC5">
        <w:rPr>
          <w:rFonts w:ascii="Arial" w:hAnsi="Arial" w:cs="Arial"/>
          <w:b/>
          <w:bCs/>
          <w:i/>
          <w:iCs/>
          <w:color w:val="auto"/>
          <w:sz w:val="22"/>
          <w:szCs w:val="22"/>
        </w:rPr>
        <w:t>VI</w:t>
      </w:r>
      <w:r w:rsidRPr="003F0AC5">
        <w:rPr>
          <w:rFonts w:ascii="Arial" w:hAnsi="Arial" w:cs="Arial"/>
          <w:b/>
          <w:bCs/>
          <w:i/>
          <w:iCs/>
          <w:color w:val="auto"/>
          <w:sz w:val="22"/>
          <w:szCs w:val="22"/>
          <w:lang w:val="ru-RU"/>
        </w:rPr>
        <w:t xml:space="preserve"> </w:t>
      </w:r>
      <w:r w:rsidRPr="003F0AC5">
        <w:rPr>
          <w:rFonts w:ascii="Arial" w:hAnsi="Arial" w:cs="Arial"/>
          <w:b/>
          <w:bCs/>
          <w:i/>
          <w:iCs/>
          <w:color w:val="auto"/>
          <w:sz w:val="22"/>
          <w:szCs w:val="22"/>
        </w:rPr>
        <w:t>ОБРАСЦИ КОЈИ ЧИНЕ САСТАВНИ ДЕО ПОНУДЕ</w:t>
      </w:r>
    </w:p>
    <w:p w:rsidR="00214AC2" w:rsidRPr="003F0AC5" w:rsidRDefault="00214AC2" w:rsidP="00214AC2">
      <w:pPr>
        <w:shd w:val="clear" w:color="auto" w:fill="C6D9F1"/>
        <w:jc w:val="center"/>
        <w:rPr>
          <w:rFonts w:ascii="Arial" w:hAnsi="Arial" w:cs="Arial"/>
          <w:b/>
          <w:bCs/>
          <w:i/>
          <w:iCs/>
          <w:sz w:val="22"/>
          <w:szCs w:val="22"/>
        </w:rPr>
      </w:pPr>
    </w:p>
    <w:p w:rsidR="00214AC2" w:rsidRPr="003F0AC5" w:rsidRDefault="00214AC2" w:rsidP="00214AC2">
      <w:pPr>
        <w:jc w:val="center"/>
        <w:rPr>
          <w:rFonts w:ascii="Arial" w:hAnsi="Arial" w:cs="Arial"/>
          <w:sz w:val="22"/>
          <w:szCs w:val="22"/>
        </w:rPr>
      </w:pPr>
    </w:p>
    <w:p w:rsidR="00214AC2" w:rsidRPr="0008591D" w:rsidRDefault="00214AC2" w:rsidP="00214AC2">
      <w:pPr>
        <w:jc w:val="both"/>
        <w:rPr>
          <w:rFonts w:ascii="Arial" w:hAnsi="Arial" w:cs="Arial"/>
          <w:sz w:val="20"/>
          <w:szCs w:val="20"/>
        </w:rPr>
      </w:pPr>
      <w:r w:rsidRPr="0008591D">
        <w:rPr>
          <w:rFonts w:ascii="Arial" w:hAnsi="Arial" w:cs="Arial"/>
          <w:sz w:val="20"/>
          <w:szCs w:val="20"/>
        </w:rPr>
        <w:t>Понуда мора бити дата на обрасцима из конкурсне документације. Све изјаве,</w:t>
      </w:r>
    </w:p>
    <w:p w:rsidR="00214AC2" w:rsidRPr="0008591D" w:rsidRDefault="00214AC2" w:rsidP="00214AC2">
      <w:pPr>
        <w:jc w:val="both"/>
        <w:rPr>
          <w:rFonts w:ascii="Arial" w:hAnsi="Arial" w:cs="Arial"/>
          <w:sz w:val="20"/>
          <w:szCs w:val="20"/>
        </w:rPr>
      </w:pPr>
      <w:r w:rsidRPr="0008591D">
        <w:rPr>
          <w:rFonts w:ascii="Arial" w:hAnsi="Arial" w:cs="Arial"/>
          <w:sz w:val="20"/>
          <w:szCs w:val="20"/>
        </w:rPr>
        <w:t>обрасци и прилози који су саставни део понуде морају бити попуњени, потписани и</w:t>
      </w:r>
    </w:p>
    <w:p w:rsidR="00214AC2" w:rsidRPr="0008591D" w:rsidRDefault="00214AC2" w:rsidP="00214AC2">
      <w:pPr>
        <w:shd w:val="clear" w:color="auto" w:fill="FFFFFF"/>
        <w:jc w:val="both"/>
        <w:rPr>
          <w:rFonts w:ascii="Arial" w:hAnsi="Arial" w:cs="Arial"/>
          <w:sz w:val="20"/>
          <w:szCs w:val="20"/>
        </w:rPr>
      </w:pPr>
      <w:r w:rsidRPr="0008591D">
        <w:rPr>
          <w:rFonts w:ascii="Arial" w:hAnsi="Arial" w:cs="Arial"/>
          <w:sz w:val="20"/>
          <w:szCs w:val="20"/>
        </w:rPr>
        <w:t>оверени печатом од стране понуђача.</w:t>
      </w:r>
    </w:p>
    <w:p w:rsidR="00214AC2" w:rsidRPr="0008591D" w:rsidRDefault="00214AC2" w:rsidP="00214AC2">
      <w:pPr>
        <w:jc w:val="center"/>
        <w:rPr>
          <w:rFonts w:ascii="Arial" w:hAnsi="Arial" w:cs="Arial"/>
          <w:sz w:val="20"/>
          <w:szCs w:val="20"/>
        </w:rPr>
      </w:pPr>
    </w:p>
    <w:p w:rsidR="00214AC2" w:rsidRPr="0008591D" w:rsidRDefault="00214AC2" w:rsidP="00214AC2">
      <w:pPr>
        <w:spacing w:before="100" w:beforeAutospacing="1" w:line="276" w:lineRule="auto"/>
        <w:ind w:firstLine="480"/>
        <w:rPr>
          <w:rFonts w:ascii="Arial" w:eastAsia="Times New Roman" w:hAnsi="Arial" w:cs="Arial"/>
          <w:sz w:val="20"/>
          <w:szCs w:val="20"/>
        </w:rPr>
      </w:pPr>
      <w:r w:rsidRPr="0008591D">
        <w:rPr>
          <w:rFonts w:ascii="Arial" w:eastAsia="Times New Roman" w:hAnsi="Arial" w:cs="Arial"/>
          <w:sz w:val="20"/>
          <w:szCs w:val="20"/>
        </w:rPr>
        <w:t>1) Образац понуде (Образац 1);</w:t>
      </w:r>
    </w:p>
    <w:p w:rsidR="00214AC2" w:rsidRPr="0008591D" w:rsidRDefault="00214AC2" w:rsidP="00214AC2">
      <w:pPr>
        <w:spacing w:line="276" w:lineRule="auto"/>
        <w:ind w:firstLine="480"/>
        <w:jc w:val="both"/>
        <w:rPr>
          <w:rFonts w:ascii="Arial" w:eastAsia="Times New Roman" w:hAnsi="Arial" w:cs="Arial"/>
          <w:sz w:val="20"/>
          <w:szCs w:val="20"/>
        </w:rPr>
      </w:pPr>
      <w:r w:rsidRPr="0008591D">
        <w:rPr>
          <w:rFonts w:ascii="Arial" w:eastAsia="Times New Roman" w:hAnsi="Arial" w:cs="Arial"/>
          <w:sz w:val="20"/>
          <w:szCs w:val="20"/>
        </w:rPr>
        <w:t>2) Образац структуре понуђене цене, са упутством како да се попуни (Образац 2);</w:t>
      </w:r>
    </w:p>
    <w:p w:rsidR="00214AC2" w:rsidRPr="0008591D" w:rsidRDefault="00214AC2" w:rsidP="00214AC2">
      <w:pPr>
        <w:spacing w:line="276" w:lineRule="auto"/>
        <w:ind w:firstLine="480"/>
        <w:rPr>
          <w:rFonts w:ascii="Arial" w:eastAsia="Times New Roman" w:hAnsi="Arial" w:cs="Arial"/>
          <w:sz w:val="20"/>
          <w:szCs w:val="20"/>
        </w:rPr>
      </w:pPr>
      <w:r w:rsidRPr="0008591D">
        <w:rPr>
          <w:rFonts w:ascii="Arial" w:eastAsia="Times New Roman" w:hAnsi="Arial" w:cs="Arial"/>
          <w:sz w:val="20"/>
          <w:szCs w:val="20"/>
        </w:rPr>
        <w:t>3) Образац трошкова припреме понуде (Образац 3);</w:t>
      </w:r>
    </w:p>
    <w:p w:rsidR="00214AC2" w:rsidRPr="0008591D" w:rsidRDefault="00214AC2" w:rsidP="00214AC2">
      <w:pPr>
        <w:spacing w:line="276" w:lineRule="auto"/>
        <w:ind w:firstLine="480"/>
        <w:rPr>
          <w:rFonts w:ascii="Arial" w:eastAsia="Times New Roman" w:hAnsi="Arial" w:cs="Arial"/>
          <w:sz w:val="20"/>
          <w:szCs w:val="20"/>
        </w:rPr>
      </w:pPr>
      <w:r w:rsidRPr="0008591D">
        <w:rPr>
          <w:rFonts w:ascii="Arial" w:eastAsia="Times New Roman" w:hAnsi="Arial" w:cs="Arial"/>
          <w:sz w:val="20"/>
          <w:szCs w:val="20"/>
        </w:rPr>
        <w:t>4) Образац изјаве о независној понуди (Образац 4);</w:t>
      </w:r>
    </w:p>
    <w:p w:rsidR="00214AC2" w:rsidRPr="0008591D" w:rsidRDefault="00214AC2" w:rsidP="00214AC2">
      <w:pPr>
        <w:pStyle w:val="NoSpacing"/>
        <w:widowControl w:val="0"/>
        <w:suppressAutoHyphens w:val="0"/>
        <w:autoSpaceDE w:val="0"/>
        <w:autoSpaceDN w:val="0"/>
        <w:adjustRightInd w:val="0"/>
        <w:spacing w:line="240" w:lineRule="auto"/>
        <w:ind w:firstLine="480"/>
        <w:jc w:val="both"/>
        <w:rPr>
          <w:rFonts w:ascii="Arial" w:eastAsia="Times New Roman" w:hAnsi="Arial" w:cs="Arial"/>
          <w:sz w:val="20"/>
          <w:szCs w:val="20"/>
        </w:rPr>
      </w:pPr>
      <w:r w:rsidRPr="0008591D">
        <w:rPr>
          <w:rFonts w:ascii="Arial" w:eastAsia="Times New Roman" w:hAnsi="Arial" w:cs="Arial"/>
          <w:sz w:val="20"/>
          <w:szCs w:val="20"/>
        </w:rPr>
        <w:t xml:space="preserve">5) </w:t>
      </w:r>
      <w:r w:rsidRPr="0008591D">
        <w:rPr>
          <w:rFonts w:ascii="Arial" w:hAnsi="Arial" w:cs="Arial"/>
          <w:sz w:val="20"/>
          <w:szCs w:val="20"/>
        </w:rPr>
        <w:t xml:space="preserve">Образац изјаве о поштовању обавеза које произилазе из важећих прописа </w:t>
      </w:r>
      <w:r w:rsidRPr="0008591D">
        <w:rPr>
          <w:rFonts w:ascii="Arial" w:eastAsia="Times New Roman" w:hAnsi="Arial" w:cs="Arial"/>
          <w:sz w:val="20"/>
          <w:szCs w:val="20"/>
        </w:rPr>
        <w:t>(Образац 5);</w:t>
      </w:r>
    </w:p>
    <w:p w:rsidR="00214AC2" w:rsidRPr="0008591D" w:rsidRDefault="00214AC2" w:rsidP="00214AC2">
      <w:pPr>
        <w:spacing w:line="276" w:lineRule="auto"/>
        <w:rPr>
          <w:rFonts w:ascii="Arial" w:hAnsi="Arial" w:cs="Arial"/>
          <w:bCs/>
          <w:sz w:val="20"/>
          <w:szCs w:val="20"/>
          <w:lang w:val="sr-Cyrl-CS"/>
        </w:rPr>
      </w:pPr>
      <w:r w:rsidRPr="0008591D">
        <w:rPr>
          <w:rFonts w:ascii="Arial" w:hAnsi="Arial" w:cs="Arial"/>
          <w:sz w:val="20"/>
          <w:szCs w:val="20"/>
        </w:rPr>
        <w:t xml:space="preserve">         6) </w:t>
      </w:r>
      <w:r w:rsidRPr="0008591D">
        <w:rPr>
          <w:rFonts w:ascii="Arial" w:hAnsi="Arial" w:cs="Arial"/>
          <w:sz w:val="20"/>
          <w:szCs w:val="20"/>
          <w:lang w:val="sr-Cyrl-CS"/>
        </w:rPr>
        <w:t xml:space="preserve">Овлашћење </w:t>
      </w:r>
      <w:r w:rsidRPr="0008591D">
        <w:rPr>
          <w:rFonts w:ascii="Arial" w:hAnsi="Arial" w:cs="Arial"/>
          <w:bCs/>
          <w:sz w:val="20"/>
          <w:szCs w:val="20"/>
          <w:lang w:val="sr-Cyrl-CS"/>
        </w:rPr>
        <w:t>представника понуђача</w:t>
      </w:r>
      <w:r w:rsidRPr="0008591D">
        <w:rPr>
          <w:rFonts w:ascii="Arial" w:eastAsia="Times New Roman" w:hAnsi="Arial" w:cs="Arial"/>
          <w:sz w:val="20"/>
          <w:szCs w:val="20"/>
        </w:rPr>
        <w:t>(Образац 6);</w:t>
      </w:r>
    </w:p>
    <w:p w:rsidR="00214AC2" w:rsidRPr="0008591D" w:rsidRDefault="00214AC2" w:rsidP="00214AC2">
      <w:pPr>
        <w:jc w:val="both"/>
        <w:rPr>
          <w:rFonts w:ascii="Arial" w:hAnsi="Arial" w:cs="Arial"/>
          <w:sz w:val="20"/>
          <w:szCs w:val="20"/>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Pr="001D0DD7"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Pr="00BA75DF"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Default="00214AC2" w:rsidP="00214AC2">
      <w:pPr>
        <w:jc w:val="both"/>
        <w:rPr>
          <w:rFonts w:ascii="Arial" w:hAnsi="Arial" w:cs="Arial"/>
          <w:sz w:val="22"/>
          <w:szCs w:val="22"/>
        </w:rPr>
      </w:pPr>
    </w:p>
    <w:p w:rsidR="00214AC2" w:rsidRPr="00674BB1" w:rsidRDefault="00214AC2" w:rsidP="00214AC2">
      <w:pPr>
        <w:jc w:val="both"/>
        <w:rPr>
          <w:rFonts w:ascii="Arial" w:hAnsi="Arial" w:cs="Arial"/>
          <w:sz w:val="22"/>
          <w:szCs w:val="22"/>
        </w:rPr>
      </w:pPr>
    </w:p>
    <w:p w:rsidR="00214AC2" w:rsidRPr="003F0AC5" w:rsidRDefault="00214AC2" w:rsidP="00214AC2">
      <w:pPr>
        <w:ind w:left="720"/>
        <w:jc w:val="right"/>
        <w:rPr>
          <w:rFonts w:ascii="Arial" w:hAnsi="Arial" w:cs="Arial"/>
          <w:bCs/>
          <w:iCs/>
          <w:sz w:val="22"/>
          <w:szCs w:val="22"/>
        </w:rPr>
      </w:pPr>
      <w:r w:rsidRPr="003F0AC5">
        <w:rPr>
          <w:rFonts w:ascii="Arial" w:hAnsi="Arial" w:cs="Arial"/>
          <w:bCs/>
          <w:iCs/>
          <w:sz w:val="22"/>
          <w:szCs w:val="22"/>
        </w:rPr>
        <w:lastRenderedPageBreak/>
        <w:t>(</w:t>
      </w:r>
      <w:r>
        <w:rPr>
          <w:rFonts w:ascii="Arial" w:hAnsi="Arial" w:cs="Arial"/>
          <w:bCs/>
          <w:iCs/>
          <w:sz w:val="22"/>
          <w:szCs w:val="22"/>
        </w:rPr>
        <w:t>О</w:t>
      </w:r>
      <w:r w:rsidRPr="003F0AC5">
        <w:rPr>
          <w:rFonts w:ascii="Arial" w:hAnsi="Arial" w:cs="Arial"/>
          <w:bCs/>
          <w:iCs/>
          <w:sz w:val="22"/>
          <w:szCs w:val="22"/>
        </w:rPr>
        <w:t>бразац 1)</w:t>
      </w:r>
    </w:p>
    <w:p w:rsidR="00214AC2" w:rsidRPr="003F0AC5" w:rsidRDefault="00214AC2" w:rsidP="00214AC2">
      <w:pPr>
        <w:ind w:left="720"/>
        <w:jc w:val="center"/>
        <w:rPr>
          <w:rFonts w:ascii="Arial" w:hAnsi="Arial" w:cs="Arial"/>
          <w:b/>
          <w:bCs/>
          <w:iCs/>
          <w:sz w:val="22"/>
          <w:szCs w:val="22"/>
        </w:rPr>
      </w:pPr>
      <w:r w:rsidRPr="003F0AC5">
        <w:rPr>
          <w:rFonts w:ascii="Arial" w:hAnsi="Arial" w:cs="Arial"/>
          <w:b/>
          <w:bCs/>
          <w:iCs/>
          <w:sz w:val="22"/>
          <w:szCs w:val="22"/>
        </w:rPr>
        <w:t>ОБРАЗАЦ ПОНУДЕ</w:t>
      </w:r>
    </w:p>
    <w:p w:rsidR="00214AC2" w:rsidRPr="003F0AC5" w:rsidRDefault="00214AC2" w:rsidP="00214AC2">
      <w:pPr>
        <w:rPr>
          <w:rFonts w:ascii="Arial" w:hAnsi="Arial" w:cs="Arial"/>
          <w:b/>
          <w:bCs/>
          <w:i/>
          <w:iCs/>
          <w:sz w:val="22"/>
          <w:szCs w:val="22"/>
          <w:u w:val="single"/>
        </w:rPr>
      </w:pPr>
    </w:p>
    <w:p w:rsidR="00214AC2" w:rsidRPr="008A42AC" w:rsidRDefault="00214AC2" w:rsidP="00214AC2">
      <w:pPr>
        <w:jc w:val="center"/>
        <w:rPr>
          <w:rFonts w:ascii="Arial" w:eastAsia="TimesNewRomanPSMT" w:hAnsi="Arial" w:cs="Arial"/>
          <w:b/>
          <w:sz w:val="22"/>
          <w:szCs w:val="22"/>
        </w:rPr>
      </w:pPr>
      <w:r w:rsidRPr="003F0AC5">
        <w:rPr>
          <w:rFonts w:ascii="Arial" w:eastAsia="TimesNewRomanPSMT" w:hAnsi="Arial" w:cs="Arial"/>
          <w:sz w:val="22"/>
          <w:szCs w:val="22"/>
        </w:rPr>
        <w:t xml:space="preserve">у отвореном поступку јавне набавке </w:t>
      </w:r>
      <w:r>
        <w:rPr>
          <w:rFonts w:ascii="Arial" w:eastAsia="TimesNewRomanPSMT" w:hAnsi="Arial" w:cs="Arial"/>
          <w:sz w:val="22"/>
          <w:szCs w:val="22"/>
        </w:rPr>
        <w:t xml:space="preserve">- </w:t>
      </w:r>
      <w:r>
        <w:rPr>
          <w:rFonts w:ascii="Arial" w:eastAsia="TimesNewRomanPSMT" w:hAnsi="Arial" w:cs="Arial"/>
          <w:b/>
          <w:sz w:val="22"/>
          <w:szCs w:val="22"/>
        </w:rPr>
        <w:t xml:space="preserve">Хемикалије за потребе </w:t>
      </w:r>
      <w:r w:rsidR="000C78AE">
        <w:rPr>
          <w:rFonts w:ascii="Arial" w:eastAsia="TimesNewRomanPSMT" w:hAnsi="Arial" w:cs="Arial"/>
          <w:b/>
          <w:sz w:val="22"/>
          <w:szCs w:val="22"/>
        </w:rPr>
        <w:t>екстерних пројеката</w:t>
      </w:r>
      <w:r>
        <w:rPr>
          <w:rFonts w:ascii="Arial" w:eastAsia="TimesNewRomanPSMT" w:hAnsi="Arial" w:cs="Arial"/>
          <w:b/>
          <w:sz w:val="22"/>
          <w:szCs w:val="22"/>
        </w:rPr>
        <w:t xml:space="preserve">, ЈН </w:t>
      </w:r>
      <w:r w:rsidR="008A42AC">
        <w:rPr>
          <w:rFonts w:ascii="Arial" w:eastAsia="TimesNewRomanPSMT" w:hAnsi="Arial" w:cs="Arial"/>
          <w:b/>
          <w:sz w:val="22"/>
          <w:szCs w:val="22"/>
        </w:rPr>
        <w:t>1</w:t>
      </w:r>
      <w:r>
        <w:rPr>
          <w:rFonts w:ascii="Arial" w:eastAsia="TimesNewRomanPSMT" w:hAnsi="Arial" w:cs="Arial"/>
          <w:b/>
          <w:sz w:val="22"/>
          <w:szCs w:val="22"/>
        </w:rPr>
        <w:t>2/</w:t>
      </w:r>
      <w:r w:rsidR="008A42AC">
        <w:rPr>
          <w:rFonts w:ascii="Arial" w:eastAsia="TimesNewRomanPSMT" w:hAnsi="Arial" w:cs="Arial"/>
          <w:b/>
          <w:sz w:val="22"/>
          <w:szCs w:val="22"/>
        </w:rPr>
        <w:t>20</w:t>
      </w:r>
    </w:p>
    <w:p w:rsidR="00214AC2" w:rsidRDefault="00214AC2" w:rsidP="00214AC2">
      <w:pPr>
        <w:rPr>
          <w:rFonts w:ascii="Arial" w:hAnsi="Arial" w:cs="Arial"/>
          <w:b/>
          <w:lang w:val="sr-Cyrl-CS"/>
        </w:rPr>
      </w:pPr>
      <w:r>
        <w:rPr>
          <w:rFonts w:ascii="Arial" w:hAnsi="Arial" w:cs="Arial"/>
          <w:b/>
          <w:lang w:val="sr-Cyrl-CS"/>
        </w:rPr>
        <w:t xml:space="preserve">  </w:t>
      </w:r>
    </w:p>
    <w:p w:rsidR="00214AC2" w:rsidRPr="007F1430" w:rsidRDefault="00214AC2" w:rsidP="00214AC2">
      <w:pPr>
        <w:rPr>
          <w:rFonts w:ascii="Arial" w:hAnsi="Arial" w:cs="Arial"/>
          <w:b/>
          <w:lang w:val="sr-Cyrl-CS"/>
        </w:rPr>
      </w:pPr>
      <w:r>
        <w:rPr>
          <w:rFonts w:ascii="Arial" w:hAnsi="Arial" w:cs="Arial"/>
          <w:b/>
          <w:lang w:val="sr-Cyrl-CS"/>
        </w:rPr>
        <w:t xml:space="preserve"> </w:t>
      </w:r>
      <w:r w:rsidRPr="007F1430">
        <w:rPr>
          <w:rFonts w:ascii="Arial" w:hAnsi="Arial" w:cs="Arial"/>
          <w:b/>
          <w:lang w:val="sr-Cyrl-CS"/>
        </w:rPr>
        <w:t>ПАРТИЈА</w:t>
      </w:r>
      <w:r>
        <w:rPr>
          <w:rFonts w:ascii="Arial" w:hAnsi="Arial" w:cs="Arial"/>
          <w:b/>
          <w:lang w:val="sr-Cyrl-CS"/>
        </w:rPr>
        <w:t xml:space="preserve"> </w:t>
      </w:r>
      <w:r w:rsidRPr="007F1430">
        <w:rPr>
          <w:rFonts w:ascii="Arial" w:hAnsi="Arial" w:cs="Arial"/>
          <w:b/>
          <w:lang w:val="sr-Cyrl-CS"/>
        </w:rPr>
        <w:t>бр</w:t>
      </w:r>
      <w:r>
        <w:rPr>
          <w:rFonts w:ascii="Arial" w:hAnsi="Arial" w:cs="Arial"/>
          <w:b/>
          <w:lang w:val="sr-Cyrl-CS"/>
        </w:rPr>
        <w:t>.</w:t>
      </w:r>
      <w:r w:rsidRPr="007F1430">
        <w:rPr>
          <w:rFonts w:ascii="Arial" w:hAnsi="Arial" w:cs="Arial"/>
          <w:b/>
          <w:lang w:val="sr-Cyrl-CS"/>
        </w:rPr>
        <w:t xml:space="preserve"> ___ </w:t>
      </w:r>
      <w:r>
        <w:rPr>
          <w:rFonts w:ascii="Arial" w:hAnsi="Arial" w:cs="Arial"/>
          <w:b/>
          <w:lang w:val="sr-Cyrl-CS"/>
        </w:rPr>
        <w:t>назив партије</w:t>
      </w:r>
      <w:r w:rsidRPr="007F1430">
        <w:rPr>
          <w:rFonts w:ascii="Arial" w:hAnsi="Arial" w:cs="Arial"/>
          <w:b/>
          <w:lang w:val="sr-Cyrl-CS"/>
        </w:rPr>
        <w:t xml:space="preserve"> ________</w:t>
      </w:r>
      <w:r>
        <w:rPr>
          <w:rFonts w:ascii="Arial" w:hAnsi="Arial" w:cs="Arial"/>
          <w:b/>
          <w:lang w:val="sr-Cyrl-CS"/>
        </w:rPr>
        <w:t>___________________________</w:t>
      </w:r>
    </w:p>
    <w:p w:rsidR="00214AC2" w:rsidRPr="003F0AC5" w:rsidRDefault="00214AC2" w:rsidP="00214AC2">
      <w:pPr>
        <w:rPr>
          <w:rFonts w:ascii="Arial" w:hAnsi="Arial" w:cs="Arial"/>
          <w:b/>
          <w:bCs/>
          <w:i/>
          <w:iCs/>
          <w:sz w:val="22"/>
          <w:szCs w:val="22"/>
        </w:rPr>
      </w:pPr>
    </w:p>
    <w:p w:rsidR="00214AC2" w:rsidRPr="003F0AC5" w:rsidRDefault="00214AC2" w:rsidP="00214AC2">
      <w:pPr>
        <w:rPr>
          <w:rFonts w:ascii="Arial" w:hAnsi="Arial" w:cs="Arial"/>
          <w:i/>
          <w:iCs/>
          <w:sz w:val="22"/>
          <w:szCs w:val="22"/>
        </w:rPr>
      </w:pPr>
      <w:r w:rsidRPr="003F0AC5">
        <w:rPr>
          <w:rFonts w:ascii="Arial" w:hAnsi="Arial" w:cs="Arial"/>
          <w:b/>
          <w:bCs/>
          <w:i/>
          <w:iCs/>
          <w:sz w:val="22"/>
          <w:szCs w:val="22"/>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214AC2" w:rsidRPr="003F0AC5" w:rsidTr="008A42AC">
        <w:tc>
          <w:tcPr>
            <w:tcW w:w="4621" w:type="dxa"/>
            <w:tcBorders>
              <w:top w:val="single" w:sz="4" w:space="0" w:color="000000"/>
              <w:left w:val="single" w:sz="4" w:space="0" w:color="000000"/>
              <w:bottom w:val="single" w:sz="4" w:space="0" w:color="000000"/>
            </w:tcBorders>
            <w:shd w:val="clear" w:color="auto" w:fill="auto"/>
          </w:tcPr>
          <w:p w:rsidR="00214AC2" w:rsidRPr="003F0AC5" w:rsidRDefault="00214AC2" w:rsidP="008A42AC">
            <w:pPr>
              <w:rPr>
                <w:rFonts w:ascii="Arial" w:hAnsi="Arial" w:cs="Arial"/>
                <w:b/>
                <w:bCs/>
                <w:i/>
                <w:iCs/>
              </w:rPr>
            </w:pPr>
            <w:r w:rsidRPr="003F0AC5">
              <w:rPr>
                <w:rFonts w:ascii="Arial" w:hAnsi="Arial" w:cs="Arial"/>
                <w:i/>
                <w:iCs/>
                <w:sz w:val="22"/>
                <w:szCs w:val="22"/>
              </w:rPr>
              <w:t>Назив понуђача:</w:t>
            </w:r>
          </w:p>
          <w:p w:rsidR="00214AC2" w:rsidRPr="003F0AC5" w:rsidRDefault="00214AC2" w:rsidP="008A42AC">
            <w:pPr>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4AC2" w:rsidRPr="003F0AC5" w:rsidRDefault="00214AC2" w:rsidP="008A42AC">
            <w:pPr>
              <w:snapToGrid w:val="0"/>
              <w:rPr>
                <w:rFonts w:ascii="Arial" w:hAnsi="Arial" w:cs="Arial"/>
                <w:b/>
                <w:bCs/>
                <w:i/>
                <w:iCs/>
              </w:rPr>
            </w:pPr>
          </w:p>
          <w:p w:rsidR="00214AC2" w:rsidRPr="003F0AC5" w:rsidRDefault="00214AC2" w:rsidP="008A42AC">
            <w:pPr>
              <w:rPr>
                <w:rFonts w:ascii="Arial" w:hAnsi="Arial" w:cs="Arial"/>
                <w:b/>
                <w:bCs/>
                <w:i/>
                <w:iCs/>
              </w:rPr>
            </w:pPr>
          </w:p>
          <w:p w:rsidR="00214AC2" w:rsidRPr="003F0AC5" w:rsidRDefault="00214AC2" w:rsidP="008A42AC">
            <w:pPr>
              <w:rPr>
                <w:rFonts w:ascii="Arial" w:hAnsi="Arial" w:cs="Arial"/>
                <w:b/>
                <w:bCs/>
                <w:i/>
                <w:iCs/>
              </w:rPr>
            </w:pPr>
          </w:p>
        </w:tc>
      </w:tr>
      <w:tr w:rsidR="00214AC2" w:rsidRPr="003F0AC5" w:rsidTr="008A42AC">
        <w:tc>
          <w:tcPr>
            <w:tcW w:w="4621" w:type="dxa"/>
            <w:tcBorders>
              <w:top w:val="single" w:sz="4" w:space="0" w:color="000000"/>
              <w:left w:val="single" w:sz="4" w:space="0" w:color="000000"/>
              <w:bottom w:val="single" w:sz="4" w:space="0" w:color="000000"/>
            </w:tcBorders>
            <w:shd w:val="clear" w:color="auto" w:fill="auto"/>
          </w:tcPr>
          <w:p w:rsidR="00214AC2" w:rsidRPr="003F0AC5" w:rsidRDefault="00214AC2" w:rsidP="008A42AC">
            <w:pPr>
              <w:rPr>
                <w:rFonts w:ascii="Arial" w:hAnsi="Arial" w:cs="Arial"/>
                <w:b/>
                <w:bCs/>
                <w:i/>
                <w:iCs/>
              </w:rPr>
            </w:pPr>
            <w:r w:rsidRPr="003F0AC5">
              <w:rPr>
                <w:rFonts w:ascii="Arial" w:hAnsi="Arial" w:cs="Arial"/>
                <w:i/>
                <w:iCs/>
                <w:sz w:val="22"/>
                <w:szCs w:val="22"/>
              </w:rPr>
              <w:t>Адреса понуђача:</w:t>
            </w:r>
          </w:p>
          <w:p w:rsidR="00214AC2" w:rsidRPr="003F0AC5" w:rsidRDefault="00214AC2" w:rsidP="008A42AC">
            <w:pPr>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4AC2" w:rsidRPr="003F0AC5" w:rsidRDefault="00214AC2" w:rsidP="008A42AC">
            <w:pPr>
              <w:snapToGrid w:val="0"/>
              <w:rPr>
                <w:rFonts w:ascii="Arial" w:hAnsi="Arial" w:cs="Arial"/>
                <w:b/>
                <w:bCs/>
                <w:i/>
                <w:iCs/>
              </w:rPr>
            </w:pPr>
          </w:p>
          <w:p w:rsidR="00214AC2" w:rsidRPr="003F0AC5" w:rsidRDefault="00214AC2" w:rsidP="008A42AC">
            <w:pPr>
              <w:rPr>
                <w:rFonts w:ascii="Arial" w:hAnsi="Arial" w:cs="Arial"/>
                <w:b/>
                <w:bCs/>
                <w:i/>
                <w:iCs/>
              </w:rPr>
            </w:pPr>
          </w:p>
          <w:p w:rsidR="00214AC2" w:rsidRPr="003F0AC5" w:rsidRDefault="00214AC2" w:rsidP="008A42AC">
            <w:pPr>
              <w:rPr>
                <w:rFonts w:ascii="Arial" w:hAnsi="Arial" w:cs="Arial"/>
                <w:b/>
                <w:bCs/>
                <w:i/>
                <w:iCs/>
              </w:rPr>
            </w:pPr>
          </w:p>
        </w:tc>
      </w:tr>
      <w:tr w:rsidR="00214AC2" w:rsidRPr="003F0AC5" w:rsidTr="008A42AC">
        <w:tc>
          <w:tcPr>
            <w:tcW w:w="4621" w:type="dxa"/>
            <w:tcBorders>
              <w:top w:val="single" w:sz="4" w:space="0" w:color="000000"/>
              <w:left w:val="single" w:sz="4" w:space="0" w:color="000000"/>
              <w:bottom w:val="single" w:sz="4" w:space="0" w:color="000000"/>
            </w:tcBorders>
            <w:shd w:val="clear" w:color="auto" w:fill="auto"/>
          </w:tcPr>
          <w:p w:rsidR="00214AC2" w:rsidRPr="003F0AC5" w:rsidRDefault="00214AC2" w:rsidP="008A42AC">
            <w:pPr>
              <w:rPr>
                <w:rFonts w:ascii="Arial" w:hAnsi="Arial" w:cs="Arial"/>
                <w:b/>
                <w:bCs/>
                <w:i/>
                <w:iCs/>
              </w:rPr>
            </w:pPr>
            <w:r w:rsidRPr="003F0AC5">
              <w:rPr>
                <w:rFonts w:ascii="Arial" w:hAnsi="Arial" w:cs="Arial"/>
                <w:i/>
                <w:iCs/>
                <w:sz w:val="22"/>
                <w:szCs w:val="22"/>
              </w:rPr>
              <w:t>Матични број понуђача:</w:t>
            </w:r>
          </w:p>
          <w:p w:rsidR="00214AC2" w:rsidRPr="003F0AC5" w:rsidRDefault="00214AC2" w:rsidP="008A42AC">
            <w:pPr>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4AC2" w:rsidRPr="003F0AC5" w:rsidRDefault="00214AC2" w:rsidP="008A42AC">
            <w:pPr>
              <w:snapToGrid w:val="0"/>
              <w:rPr>
                <w:rFonts w:ascii="Arial" w:hAnsi="Arial" w:cs="Arial"/>
                <w:b/>
                <w:bCs/>
                <w:i/>
                <w:iCs/>
              </w:rPr>
            </w:pPr>
          </w:p>
          <w:p w:rsidR="00214AC2" w:rsidRPr="003F0AC5" w:rsidRDefault="00214AC2" w:rsidP="008A42AC">
            <w:pPr>
              <w:rPr>
                <w:rFonts w:ascii="Arial" w:hAnsi="Arial" w:cs="Arial"/>
                <w:b/>
                <w:bCs/>
                <w:i/>
                <w:iCs/>
              </w:rPr>
            </w:pPr>
          </w:p>
          <w:p w:rsidR="00214AC2" w:rsidRPr="003F0AC5" w:rsidRDefault="00214AC2" w:rsidP="008A42AC">
            <w:pPr>
              <w:rPr>
                <w:rFonts w:ascii="Arial" w:hAnsi="Arial" w:cs="Arial"/>
                <w:b/>
                <w:bCs/>
                <w:i/>
                <w:iCs/>
              </w:rPr>
            </w:pPr>
          </w:p>
        </w:tc>
      </w:tr>
      <w:tr w:rsidR="00214AC2" w:rsidRPr="003F0AC5" w:rsidTr="008A42AC">
        <w:tc>
          <w:tcPr>
            <w:tcW w:w="4621" w:type="dxa"/>
            <w:tcBorders>
              <w:top w:val="single" w:sz="4" w:space="0" w:color="000000"/>
              <w:left w:val="single" w:sz="4" w:space="0" w:color="000000"/>
              <w:bottom w:val="single" w:sz="4" w:space="0" w:color="000000"/>
            </w:tcBorders>
            <w:shd w:val="clear" w:color="auto" w:fill="auto"/>
          </w:tcPr>
          <w:p w:rsidR="00214AC2" w:rsidRPr="003F0AC5" w:rsidRDefault="00214AC2" w:rsidP="008A42AC">
            <w:pPr>
              <w:rPr>
                <w:rFonts w:ascii="Arial" w:hAnsi="Arial" w:cs="Arial"/>
                <w:b/>
                <w:bCs/>
                <w:i/>
                <w:iCs/>
                <w:lang w:val="ru-RU"/>
              </w:rPr>
            </w:pPr>
            <w:r w:rsidRPr="003F0AC5">
              <w:rPr>
                <w:rFonts w:ascii="Arial" w:hAnsi="Arial" w:cs="Arial"/>
                <w:i/>
                <w:iCs/>
                <w:sz w:val="22"/>
                <w:szCs w:val="22"/>
                <w:lang w:val="ru-RU"/>
              </w:rPr>
              <w:t>Порески идентификациони број понуђача (ПИБ):</w:t>
            </w:r>
          </w:p>
          <w:p w:rsidR="00214AC2" w:rsidRPr="003F0AC5" w:rsidRDefault="00214AC2" w:rsidP="008A42AC">
            <w:pPr>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4AC2" w:rsidRPr="003F0AC5" w:rsidRDefault="00214AC2" w:rsidP="008A42AC">
            <w:pPr>
              <w:snapToGrid w:val="0"/>
              <w:rPr>
                <w:rFonts w:ascii="Arial" w:hAnsi="Arial" w:cs="Arial"/>
                <w:b/>
                <w:bCs/>
                <w:i/>
                <w:iCs/>
                <w:lang w:val="ru-RU"/>
              </w:rPr>
            </w:pPr>
          </w:p>
        </w:tc>
      </w:tr>
      <w:tr w:rsidR="00214AC2" w:rsidRPr="003F0AC5" w:rsidTr="008A42AC">
        <w:tc>
          <w:tcPr>
            <w:tcW w:w="4621" w:type="dxa"/>
            <w:tcBorders>
              <w:top w:val="single" w:sz="4" w:space="0" w:color="000000"/>
              <w:left w:val="single" w:sz="4" w:space="0" w:color="000000"/>
              <w:bottom w:val="single" w:sz="4" w:space="0" w:color="000000"/>
            </w:tcBorders>
            <w:shd w:val="clear" w:color="auto" w:fill="auto"/>
          </w:tcPr>
          <w:p w:rsidR="00214AC2" w:rsidRPr="003F0AC5" w:rsidRDefault="00214AC2" w:rsidP="008A42AC">
            <w:pPr>
              <w:rPr>
                <w:rFonts w:ascii="Arial" w:hAnsi="Arial" w:cs="Arial"/>
                <w:b/>
                <w:bCs/>
                <w:i/>
                <w:iCs/>
              </w:rPr>
            </w:pPr>
            <w:r w:rsidRPr="003F0AC5">
              <w:rPr>
                <w:rFonts w:ascii="Arial" w:hAnsi="Arial" w:cs="Arial"/>
                <w:i/>
                <w:iCs/>
                <w:sz w:val="22"/>
                <w:szCs w:val="22"/>
              </w:rPr>
              <w:t>Име особе за контакт:</w:t>
            </w:r>
          </w:p>
          <w:p w:rsidR="00214AC2" w:rsidRPr="003F0AC5" w:rsidRDefault="00214AC2" w:rsidP="008A42AC">
            <w:pPr>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4AC2" w:rsidRPr="003F0AC5" w:rsidRDefault="00214AC2" w:rsidP="008A42AC">
            <w:pPr>
              <w:snapToGrid w:val="0"/>
              <w:rPr>
                <w:rFonts w:ascii="Arial" w:hAnsi="Arial" w:cs="Arial"/>
                <w:b/>
                <w:bCs/>
                <w:i/>
                <w:iCs/>
              </w:rPr>
            </w:pPr>
          </w:p>
          <w:p w:rsidR="00214AC2" w:rsidRPr="003F0AC5" w:rsidRDefault="00214AC2" w:rsidP="008A42AC">
            <w:pPr>
              <w:rPr>
                <w:rFonts w:ascii="Arial" w:hAnsi="Arial" w:cs="Arial"/>
                <w:b/>
                <w:bCs/>
                <w:i/>
                <w:iCs/>
              </w:rPr>
            </w:pPr>
          </w:p>
          <w:p w:rsidR="00214AC2" w:rsidRPr="003F0AC5" w:rsidRDefault="00214AC2" w:rsidP="008A42AC">
            <w:pPr>
              <w:rPr>
                <w:rFonts w:ascii="Arial" w:hAnsi="Arial" w:cs="Arial"/>
                <w:b/>
                <w:bCs/>
                <w:i/>
                <w:iCs/>
              </w:rPr>
            </w:pPr>
          </w:p>
        </w:tc>
      </w:tr>
      <w:tr w:rsidR="00214AC2" w:rsidRPr="003F0AC5" w:rsidTr="008A42AC">
        <w:tc>
          <w:tcPr>
            <w:tcW w:w="4621" w:type="dxa"/>
            <w:tcBorders>
              <w:top w:val="single" w:sz="4" w:space="0" w:color="000000"/>
              <w:left w:val="single" w:sz="4" w:space="0" w:color="000000"/>
              <w:bottom w:val="single" w:sz="4" w:space="0" w:color="000000"/>
            </w:tcBorders>
            <w:shd w:val="clear" w:color="auto" w:fill="auto"/>
          </w:tcPr>
          <w:p w:rsidR="00214AC2" w:rsidRPr="003F0AC5" w:rsidRDefault="00214AC2" w:rsidP="008A42AC">
            <w:pPr>
              <w:rPr>
                <w:rFonts w:ascii="Arial" w:hAnsi="Arial" w:cs="Arial"/>
                <w:b/>
                <w:bCs/>
                <w:i/>
                <w:iCs/>
                <w:lang w:val="ru-RU"/>
              </w:rPr>
            </w:pPr>
            <w:r w:rsidRPr="003F0AC5">
              <w:rPr>
                <w:rFonts w:ascii="Arial" w:hAnsi="Arial" w:cs="Arial"/>
                <w:i/>
                <w:iCs/>
                <w:sz w:val="22"/>
                <w:szCs w:val="22"/>
                <w:lang w:val="ru-RU"/>
              </w:rPr>
              <w:t>Електронска адреса понуђача (</w:t>
            </w:r>
            <w:r w:rsidRPr="003F0AC5">
              <w:rPr>
                <w:rFonts w:ascii="Arial" w:hAnsi="Arial" w:cs="Arial"/>
                <w:i/>
                <w:iCs/>
                <w:sz w:val="22"/>
                <w:szCs w:val="22"/>
              </w:rPr>
              <w:t>e</w:t>
            </w:r>
            <w:r w:rsidRPr="003F0AC5">
              <w:rPr>
                <w:rFonts w:ascii="Arial" w:hAnsi="Arial" w:cs="Arial"/>
                <w:i/>
                <w:iCs/>
                <w:sz w:val="22"/>
                <w:szCs w:val="22"/>
                <w:lang w:val="ru-RU"/>
              </w:rPr>
              <w:t>-</w:t>
            </w:r>
            <w:r w:rsidRPr="003F0AC5">
              <w:rPr>
                <w:rFonts w:ascii="Arial" w:hAnsi="Arial" w:cs="Arial"/>
                <w:i/>
                <w:iCs/>
                <w:sz w:val="22"/>
                <w:szCs w:val="22"/>
              </w:rPr>
              <w:t>mail</w:t>
            </w:r>
            <w:r w:rsidRPr="003F0AC5">
              <w:rPr>
                <w:rFonts w:ascii="Arial" w:hAnsi="Arial" w:cs="Arial"/>
                <w:i/>
                <w:iCs/>
                <w:sz w:val="22"/>
                <w:szCs w:val="22"/>
                <w:lang w:val="ru-RU"/>
              </w:rPr>
              <w:t>):</w:t>
            </w:r>
          </w:p>
          <w:p w:rsidR="00214AC2" w:rsidRPr="003F0AC5" w:rsidRDefault="00214AC2" w:rsidP="008A42AC">
            <w:pPr>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4AC2" w:rsidRPr="003F0AC5" w:rsidRDefault="00214AC2" w:rsidP="008A42AC">
            <w:pPr>
              <w:snapToGrid w:val="0"/>
              <w:rPr>
                <w:rFonts w:ascii="Arial" w:hAnsi="Arial" w:cs="Arial"/>
                <w:b/>
                <w:bCs/>
                <w:i/>
                <w:iCs/>
                <w:lang w:val="ru-RU"/>
              </w:rPr>
            </w:pPr>
          </w:p>
        </w:tc>
      </w:tr>
      <w:tr w:rsidR="00214AC2" w:rsidRPr="003F0AC5" w:rsidTr="008A42AC">
        <w:tc>
          <w:tcPr>
            <w:tcW w:w="4621" w:type="dxa"/>
            <w:tcBorders>
              <w:top w:val="single" w:sz="4" w:space="0" w:color="000000"/>
              <w:left w:val="single" w:sz="4" w:space="0" w:color="000000"/>
              <w:bottom w:val="single" w:sz="4" w:space="0" w:color="000000"/>
            </w:tcBorders>
            <w:shd w:val="clear" w:color="auto" w:fill="auto"/>
          </w:tcPr>
          <w:p w:rsidR="00214AC2" w:rsidRPr="003F0AC5" w:rsidRDefault="00214AC2" w:rsidP="008A42AC">
            <w:pPr>
              <w:rPr>
                <w:rFonts w:ascii="Arial" w:hAnsi="Arial" w:cs="Arial"/>
                <w:b/>
                <w:bCs/>
                <w:i/>
                <w:iCs/>
              </w:rPr>
            </w:pPr>
            <w:r w:rsidRPr="003F0AC5">
              <w:rPr>
                <w:rFonts w:ascii="Arial" w:hAnsi="Arial" w:cs="Arial"/>
                <w:i/>
                <w:iCs/>
                <w:sz w:val="22"/>
                <w:szCs w:val="22"/>
              </w:rPr>
              <w:t>Телефон:</w:t>
            </w:r>
          </w:p>
          <w:p w:rsidR="00214AC2" w:rsidRPr="003F0AC5" w:rsidRDefault="00214AC2" w:rsidP="008A42AC">
            <w:pPr>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4AC2" w:rsidRPr="003F0AC5" w:rsidRDefault="00214AC2" w:rsidP="008A42AC">
            <w:pPr>
              <w:snapToGrid w:val="0"/>
              <w:rPr>
                <w:rFonts w:ascii="Arial" w:hAnsi="Arial" w:cs="Arial"/>
                <w:b/>
                <w:bCs/>
                <w:i/>
                <w:iCs/>
              </w:rPr>
            </w:pPr>
          </w:p>
          <w:p w:rsidR="00214AC2" w:rsidRPr="003F0AC5" w:rsidRDefault="00214AC2" w:rsidP="008A42AC">
            <w:pPr>
              <w:rPr>
                <w:rFonts w:ascii="Arial" w:hAnsi="Arial" w:cs="Arial"/>
                <w:b/>
                <w:bCs/>
                <w:i/>
                <w:iCs/>
              </w:rPr>
            </w:pPr>
          </w:p>
          <w:p w:rsidR="00214AC2" w:rsidRPr="003F0AC5" w:rsidRDefault="00214AC2" w:rsidP="008A42AC">
            <w:pPr>
              <w:rPr>
                <w:rFonts w:ascii="Arial" w:hAnsi="Arial" w:cs="Arial"/>
                <w:b/>
                <w:bCs/>
                <w:i/>
                <w:iCs/>
              </w:rPr>
            </w:pPr>
          </w:p>
        </w:tc>
      </w:tr>
      <w:tr w:rsidR="00214AC2" w:rsidRPr="003F0AC5" w:rsidTr="008A42AC">
        <w:tc>
          <w:tcPr>
            <w:tcW w:w="4621" w:type="dxa"/>
            <w:tcBorders>
              <w:top w:val="single" w:sz="4" w:space="0" w:color="000000"/>
              <w:left w:val="single" w:sz="4" w:space="0" w:color="000000"/>
              <w:bottom w:val="single" w:sz="4" w:space="0" w:color="000000"/>
            </w:tcBorders>
            <w:shd w:val="clear" w:color="auto" w:fill="auto"/>
          </w:tcPr>
          <w:p w:rsidR="00214AC2" w:rsidRPr="003F0AC5" w:rsidRDefault="00214AC2" w:rsidP="008A42AC">
            <w:pPr>
              <w:rPr>
                <w:rFonts w:ascii="Arial" w:hAnsi="Arial" w:cs="Arial"/>
                <w:b/>
                <w:bCs/>
                <w:i/>
                <w:iCs/>
              </w:rPr>
            </w:pPr>
            <w:r w:rsidRPr="003F0AC5">
              <w:rPr>
                <w:rFonts w:ascii="Arial" w:hAnsi="Arial" w:cs="Arial"/>
                <w:i/>
                <w:iCs/>
                <w:sz w:val="22"/>
                <w:szCs w:val="22"/>
              </w:rPr>
              <w:t>Телефакс:</w:t>
            </w:r>
          </w:p>
          <w:p w:rsidR="00214AC2" w:rsidRPr="003F0AC5" w:rsidRDefault="00214AC2" w:rsidP="008A42AC">
            <w:pPr>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4AC2" w:rsidRPr="003F0AC5" w:rsidRDefault="00214AC2" w:rsidP="008A42AC">
            <w:pPr>
              <w:snapToGrid w:val="0"/>
              <w:rPr>
                <w:rFonts w:ascii="Arial" w:hAnsi="Arial" w:cs="Arial"/>
                <w:b/>
                <w:bCs/>
                <w:i/>
                <w:iCs/>
              </w:rPr>
            </w:pPr>
          </w:p>
          <w:p w:rsidR="00214AC2" w:rsidRPr="003F0AC5" w:rsidRDefault="00214AC2" w:rsidP="008A42AC">
            <w:pPr>
              <w:rPr>
                <w:rFonts w:ascii="Arial" w:hAnsi="Arial" w:cs="Arial"/>
                <w:b/>
                <w:bCs/>
                <w:i/>
                <w:iCs/>
              </w:rPr>
            </w:pPr>
          </w:p>
          <w:p w:rsidR="00214AC2" w:rsidRPr="003F0AC5" w:rsidRDefault="00214AC2" w:rsidP="008A42AC">
            <w:pPr>
              <w:rPr>
                <w:rFonts w:ascii="Arial" w:hAnsi="Arial" w:cs="Arial"/>
                <w:b/>
                <w:bCs/>
                <w:i/>
                <w:iCs/>
              </w:rPr>
            </w:pPr>
          </w:p>
        </w:tc>
      </w:tr>
      <w:tr w:rsidR="00214AC2" w:rsidRPr="003F0AC5" w:rsidTr="008A42AC">
        <w:tc>
          <w:tcPr>
            <w:tcW w:w="4621" w:type="dxa"/>
            <w:tcBorders>
              <w:top w:val="single" w:sz="4" w:space="0" w:color="000000"/>
              <w:left w:val="single" w:sz="4" w:space="0" w:color="000000"/>
              <w:bottom w:val="single" w:sz="4" w:space="0" w:color="000000"/>
            </w:tcBorders>
            <w:shd w:val="clear" w:color="auto" w:fill="auto"/>
          </w:tcPr>
          <w:p w:rsidR="00214AC2" w:rsidRPr="003F0AC5" w:rsidRDefault="00214AC2" w:rsidP="008A42AC">
            <w:pPr>
              <w:rPr>
                <w:rFonts w:ascii="Arial" w:hAnsi="Arial" w:cs="Arial"/>
                <w:b/>
                <w:bCs/>
                <w:i/>
                <w:iCs/>
                <w:lang w:val="ru-RU"/>
              </w:rPr>
            </w:pPr>
            <w:r w:rsidRPr="003F0AC5">
              <w:rPr>
                <w:rFonts w:ascii="Arial" w:hAnsi="Arial" w:cs="Arial"/>
                <w:i/>
                <w:iCs/>
                <w:sz w:val="22"/>
                <w:szCs w:val="22"/>
                <w:lang w:val="ru-RU"/>
              </w:rPr>
              <w:t>Број рачуна понуђача и назив банке:</w:t>
            </w:r>
          </w:p>
          <w:p w:rsidR="00214AC2" w:rsidRPr="003F0AC5" w:rsidRDefault="00214AC2" w:rsidP="008A42AC">
            <w:pPr>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4AC2" w:rsidRPr="003F0AC5" w:rsidRDefault="00214AC2" w:rsidP="008A42AC">
            <w:pPr>
              <w:snapToGrid w:val="0"/>
              <w:rPr>
                <w:rFonts w:ascii="Arial" w:hAnsi="Arial" w:cs="Arial"/>
                <w:b/>
                <w:bCs/>
                <w:i/>
                <w:iCs/>
                <w:lang w:val="ru-RU"/>
              </w:rPr>
            </w:pPr>
          </w:p>
          <w:p w:rsidR="00214AC2" w:rsidRPr="003F0AC5" w:rsidRDefault="00214AC2" w:rsidP="008A42AC">
            <w:pPr>
              <w:rPr>
                <w:rFonts w:ascii="Arial" w:hAnsi="Arial" w:cs="Arial"/>
                <w:b/>
                <w:bCs/>
                <w:i/>
                <w:iCs/>
                <w:lang w:val="ru-RU"/>
              </w:rPr>
            </w:pPr>
          </w:p>
          <w:p w:rsidR="00214AC2" w:rsidRPr="003F0AC5" w:rsidRDefault="00214AC2" w:rsidP="008A42AC">
            <w:pPr>
              <w:rPr>
                <w:rFonts w:ascii="Arial" w:hAnsi="Arial" w:cs="Arial"/>
                <w:b/>
                <w:bCs/>
                <w:i/>
                <w:iCs/>
                <w:lang w:val="ru-RU"/>
              </w:rPr>
            </w:pPr>
          </w:p>
        </w:tc>
      </w:tr>
      <w:tr w:rsidR="00214AC2" w:rsidRPr="003F0AC5" w:rsidTr="008A42AC">
        <w:tc>
          <w:tcPr>
            <w:tcW w:w="4621" w:type="dxa"/>
            <w:tcBorders>
              <w:top w:val="single" w:sz="4" w:space="0" w:color="000000"/>
              <w:left w:val="single" w:sz="4" w:space="0" w:color="000000"/>
              <w:bottom w:val="single" w:sz="4" w:space="0" w:color="000000"/>
            </w:tcBorders>
            <w:shd w:val="clear" w:color="auto" w:fill="auto"/>
          </w:tcPr>
          <w:p w:rsidR="00214AC2" w:rsidRPr="003F0AC5" w:rsidRDefault="00214AC2" w:rsidP="008A42AC">
            <w:pPr>
              <w:rPr>
                <w:rFonts w:ascii="Arial" w:hAnsi="Arial" w:cs="Arial"/>
                <w:b/>
                <w:bCs/>
                <w:i/>
                <w:iCs/>
                <w:lang w:val="ru-RU"/>
              </w:rPr>
            </w:pPr>
            <w:r w:rsidRPr="003F0AC5">
              <w:rPr>
                <w:rFonts w:ascii="Arial" w:hAnsi="Arial"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4AC2" w:rsidRPr="003F0AC5" w:rsidRDefault="00214AC2" w:rsidP="008A42AC">
            <w:pPr>
              <w:snapToGrid w:val="0"/>
              <w:ind w:firstLine="708"/>
              <w:rPr>
                <w:rFonts w:ascii="Arial" w:hAnsi="Arial" w:cs="Arial"/>
                <w:b/>
                <w:bCs/>
                <w:i/>
                <w:iCs/>
                <w:lang w:val="ru-RU"/>
              </w:rPr>
            </w:pPr>
          </w:p>
          <w:p w:rsidR="00214AC2" w:rsidRPr="003F0AC5" w:rsidRDefault="00214AC2" w:rsidP="008A42AC">
            <w:pPr>
              <w:ind w:firstLine="708"/>
              <w:rPr>
                <w:rFonts w:ascii="Arial" w:hAnsi="Arial" w:cs="Arial"/>
                <w:b/>
                <w:bCs/>
                <w:i/>
                <w:iCs/>
                <w:lang w:val="ru-RU"/>
              </w:rPr>
            </w:pPr>
          </w:p>
          <w:p w:rsidR="00214AC2" w:rsidRPr="003F0AC5" w:rsidRDefault="00214AC2" w:rsidP="008A42AC">
            <w:pPr>
              <w:ind w:firstLine="708"/>
              <w:rPr>
                <w:rFonts w:ascii="Arial" w:hAnsi="Arial" w:cs="Arial"/>
                <w:b/>
                <w:bCs/>
                <w:i/>
                <w:iCs/>
                <w:lang w:val="ru-RU"/>
              </w:rPr>
            </w:pPr>
          </w:p>
        </w:tc>
      </w:tr>
    </w:tbl>
    <w:p w:rsidR="00214AC2" w:rsidRPr="003F0AC5" w:rsidRDefault="00214AC2" w:rsidP="00214AC2">
      <w:pPr>
        <w:rPr>
          <w:rFonts w:ascii="Arial" w:hAnsi="Arial" w:cs="Arial"/>
          <w:b/>
          <w:bCs/>
          <w:i/>
          <w:iCs/>
          <w:sz w:val="22"/>
          <w:szCs w:val="22"/>
        </w:rPr>
      </w:pPr>
    </w:p>
    <w:p w:rsidR="00214AC2" w:rsidRPr="003F0AC5" w:rsidRDefault="00214AC2" w:rsidP="00214AC2">
      <w:pPr>
        <w:rPr>
          <w:rFonts w:ascii="Arial" w:hAnsi="Arial" w:cs="Arial"/>
          <w:sz w:val="22"/>
          <w:szCs w:val="22"/>
        </w:rPr>
      </w:pPr>
      <w:r w:rsidRPr="003F0AC5">
        <w:rPr>
          <w:rFonts w:ascii="Arial" w:eastAsia="TimesNewRomanPSMT" w:hAnsi="Arial" w:cs="Arial"/>
          <w:b/>
          <w:bCs/>
          <w:i/>
          <w:iCs/>
          <w:sz w:val="22"/>
          <w:szCs w:val="22"/>
        </w:rPr>
        <w:t xml:space="preserve">2) ПОНУДУ ПОДНОСИ: </w:t>
      </w:r>
    </w:p>
    <w:tbl>
      <w:tblPr>
        <w:tblW w:w="0" w:type="auto"/>
        <w:tblInd w:w="-20" w:type="dxa"/>
        <w:tblLayout w:type="fixed"/>
        <w:tblLook w:val="0000" w:firstRow="0" w:lastRow="0" w:firstColumn="0" w:lastColumn="0" w:noHBand="0" w:noVBand="0"/>
      </w:tblPr>
      <w:tblGrid>
        <w:gridCol w:w="9282"/>
      </w:tblGrid>
      <w:tr w:rsidR="00214AC2" w:rsidRPr="003F0AC5" w:rsidTr="008A42A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4AC2" w:rsidRPr="003F0AC5" w:rsidRDefault="00214AC2" w:rsidP="008A42AC">
            <w:pPr>
              <w:snapToGrid w:val="0"/>
              <w:jc w:val="center"/>
              <w:rPr>
                <w:rFonts w:ascii="Arial" w:hAnsi="Arial" w:cs="Arial"/>
              </w:rPr>
            </w:pPr>
          </w:p>
          <w:p w:rsidR="00214AC2" w:rsidRPr="003F0AC5" w:rsidRDefault="00214AC2" w:rsidP="008A42AC">
            <w:pPr>
              <w:jc w:val="center"/>
              <w:rPr>
                <w:rFonts w:ascii="Arial" w:eastAsia="TimesNewRomanPSMT" w:hAnsi="Arial" w:cs="Arial"/>
                <w:b/>
                <w:bCs/>
              </w:rPr>
            </w:pPr>
            <w:r w:rsidRPr="003F0AC5">
              <w:rPr>
                <w:rFonts w:ascii="Arial" w:eastAsia="TimesNewRomanPSMT" w:hAnsi="Arial" w:cs="Arial"/>
                <w:b/>
                <w:bCs/>
                <w:sz w:val="22"/>
                <w:szCs w:val="22"/>
              </w:rPr>
              <w:t xml:space="preserve">А) САМОСТАЛНО </w:t>
            </w:r>
          </w:p>
        </w:tc>
      </w:tr>
      <w:tr w:rsidR="00214AC2" w:rsidRPr="003F0AC5" w:rsidTr="008A42A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4AC2" w:rsidRPr="003F0AC5" w:rsidRDefault="00214AC2" w:rsidP="008A42AC">
            <w:pPr>
              <w:snapToGrid w:val="0"/>
              <w:jc w:val="center"/>
              <w:rPr>
                <w:rFonts w:ascii="Arial" w:eastAsia="TimesNewRomanPSMT" w:hAnsi="Arial" w:cs="Arial"/>
                <w:b/>
                <w:bCs/>
              </w:rPr>
            </w:pPr>
          </w:p>
          <w:p w:rsidR="00214AC2" w:rsidRPr="003F0AC5" w:rsidRDefault="00214AC2" w:rsidP="008A42AC">
            <w:pPr>
              <w:jc w:val="center"/>
              <w:rPr>
                <w:rFonts w:ascii="Arial" w:eastAsia="TimesNewRomanPSMT" w:hAnsi="Arial" w:cs="Arial"/>
                <w:b/>
                <w:bCs/>
              </w:rPr>
            </w:pPr>
            <w:r w:rsidRPr="003F0AC5">
              <w:rPr>
                <w:rFonts w:ascii="Arial" w:eastAsia="TimesNewRomanPSMT" w:hAnsi="Arial" w:cs="Arial"/>
                <w:b/>
                <w:bCs/>
                <w:sz w:val="22"/>
                <w:szCs w:val="22"/>
              </w:rPr>
              <w:t>Б) СА ПОДИЗВОЂАЧЕМ</w:t>
            </w:r>
          </w:p>
        </w:tc>
      </w:tr>
      <w:tr w:rsidR="00214AC2" w:rsidRPr="003F0AC5" w:rsidTr="008A42A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4AC2" w:rsidRPr="003F0AC5" w:rsidRDefault="00214AC2" w:rsidP="008A42AC">
            <w:pPr>
              <w:snapToGrid w:val="0"/>
              <w:jc w:val="center"/>
              <w:rPr>
                <w:rFonts w:ascii="Arial" w:eastAsia="TimesNewRomanPSMT" w:hAnsi="Arial" w:cs="Arial"/>
                <w:b/>
                <w:bCs/>
              </w:rPr>
            </w:pPr>
          </w:p>
          <w:p w:rsidR="00214AC2" w:rsidRPr="003F0AC5" w:rsidRDefault="00214AC2" w:rsidP="008A42AC">
            <w:pPr>
              <w:jc w:val="center"/>
              <w:rPr>
                <w:rFonts w:ascii="Arial" w:hAnsi="Arial" w:cs="Arial"/>
                <w:b/>
                <w:i/>
                <w:iCs/>
                <w:lang w:val="ru-RU"/>
              </w:rPr>
            </w:pPr>
            <w:r w:rsidRPr="003F0AC5">
              <w:rPr>
                <w:rFonts w:ascii="Arial" w:eastAsia="TimesNewRomanPSMT" w:hAnsi="Arial" w:cs="Arial"/>
                <w:b/>
                <w:bCs/>
                <w:sz w:val="22"/>
                <w:szCs w:val="22"/>
              </w:rPr>
              <w:t>В) КАО ЗАЈЕДНИЧКУ ПОНУДУ</w:t>
            </w:r>
          </w:p>
        </w:tc>
      </w:tr>
    </w:tbl>
    <w:p w:rsidR="00214AC2" w:rsidRPr="007C759D" w:rsidRDefault="00214AC2" w:rsidP="00214AC2">
      <w:pPr>
        <w:jc w:val="both"/>
        <w:rPr>
          <w:rFonts w:ascii="Arial" w:hAnsi="Arial" w:cs="Arial"/>
          <w:i/>
          <w:iCs/>
          <w:sz w:val="18"/>
          <w:szCs w:val="18"/>
          <w:lang w:val="ru-RU"/>
        </w:rPr>
      </w:pPr>
      <w:r w:rsidRPr="007C759D">
        <w:rPr>
          <w:rFonts w:ascii="Arial" w:hAnsi="Arial" w:cs="Arial"/>
          <w:b/>
          <w:i/>
          <w:iCs/>
          <w:sz w:val="18"/>
          <w:szCs w:val="18"/>
          <w:lang w:val="ru-RU"/>
        </w:rPr>
        <w:t>Напомена:</w:t>
      </w:r>
      <w:r w:rsidRPr="007C759D">
        <w:rPr>
          <w:rFonts w:ascii="Arial" w:hAnsi="Arial" w:cs="Arial"/>
          <w:i/>
          <w:iCs/>
          <w:sz w:val="18"/>
          <w:szCs w:val="18"/>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14AC2" w:rsidRPr="003F0AC5" w:rsidRDefault="00214AC2" w:rsidP="00214AC2">
      <w:pPr>
        <w:jc w:val="both"/>
        <w:rPr>
          <w:rFonts w:ascii="Arial" w:eastAsia="TimesNewRomanPSMT" w:hAnsi="Arial" w:cs="Arial"/>
          <w:b/>
          <w:bCs/>
          <w:i/>
          <w:sz w:val="22"/>
          <w:szCs w:val="22"/>
          <w:lang w:val="sr-Cyrl-CS"/>
        </w:rPr>
      </w:pPr>
    </w:p>
    <w:p w:rsidR="00214AC2" w:rsidRDefault="00214AC2" w:rsidP="00214AC2">
      <w:pPr>
        <w:jc w:val="both"/>
        <w:rPr>
          <w:rFonts w:ascii="Arial" w:eastAsia="TimesNewRomanPSMT" w:hAnsi="Arial" w:cs="Arial"/>
          <w:b/>
          <w:bCs/>
          <w:i/>
          <w:sz w:val="22"/>
          <w:szCs w:val="22"/>
        </w:rPr>
      </w:pPr>
    </w:p>
    <w:p w:rsidR="00214AC2" w:rsidRDefault="00214AC2" w:rsidP="00214AC2">
      <w:pPr>
        <w:jc w:val="both"/>
        <w:rPr>
          <w:rFonts w:ascii="Arial" w:eastAsia="TimesNewRomanPSMT" w:hAnsi="Arial" w:cs="Arial"/>
          <w:b/>
          <w:bCs/>
          <w:i/>
          <w:sz w:val="22"/>
          <w:szCs w:val="22"/>
        </w:rPr>
      </w:pPr>
    </w:p>
    <w:p w:rsidR="00214AC2" w:rsidRPr="00B86027" w:rsidRDefault="00214AC2" w:rsidP="00214AC2">
      <w:pPr>
        <w:jc w:val="both"/>
        <w:rPr>
          <w:rFonts w:ascii="Arial" w:eastAsia="TimesNewRomanPSMT" w:hAnsi="Arial" w:cs="Arial"/>
          <w:b/>
          <w:bCs/>
          <w:i/>
          <w:sz w:val="22"/>
          <w:szCs w:val="22"/>
        </w:rPr>
      </w:pPr>
    </w:p>
    <w:p w:rsidR="00214AC2" w:rsidRPr="00BA75DF" w:rsidRDefault="00214AC2" w:rsidP="00214AC2">
      <w:pPr>
        <w:jc w:val="both"/>
        <w:rPr>
          <w:rFonts w:ascii="Arial" w:eastAsia="TimesNewRomanPSMT" w:hAnsi="Arial" w:cs="Arial"/>
          <w:b/>
          <w:bCs/>
          <w:i/>
          <w:sz w:val="22"/>
          <w:szCs w:val="22"/>
        </w:rPr>
      </w:pPr>
    </w:p>
    <w:p w:rsidR="00214AC2" w:rsidRPr="005779F1" w:rsidRDefault="00214AC2" w:rsidP="00214AC2">
      <w:pPr>
        <w:autoSpaceDE w:val="0"/>
        <w:autoSpaceDN w:val="0"/>
        <w:adjustRightInd w:val="0"/>
        <w:jc w:val="both"/>
        <w:rPr>
          <w:rFonts w:ascii="Arial" w:hAnsi="Arial" w:cs="Arial"/>
          <w:b/>
          <w:bCs/>
          <w:i/>
          <w:iCs/>
          <w:sz w:val="22"/>
          <w:szCs w:val="22"/>
        </w:rPr>
      </w:pPr>
      <w:r>
        <w:rPr>
          <w:rFonts w:ascii="Arial" w:hAnsi="Arial" w:cs="Arial"/>
          <w:b/>
          <w:bCs/>
          <w:i/>
          <w:iCs/>
          <w:sz w:val="22"/>
          <w:szCs w:val="22"/>
        </w:rPr>
        <w:t>3</w:t>
      </w:r>
      <w:r w:rsidRPr="005779F1">
        <w:rPr>
          <w:rFonts w:ascii="Arial" w:hAnsi="Arial" w:cs="Arial"/>
          <w:b/>
          <w:bCs/>
          <w:i/>
          <w:iCs/>
          <w:sz w:val="22"/>
          <w:szCs w:val="22"/>
        </w:rPr>
        <w:t xml:space="preserve">) ПОДАЦИ О ПОДИЗВОЂАЧУ </w:t>
      </w:r>
    </w:p>
    <w:tbl>
      <w:tblPr>
        <w:tblW w:w="0" w:type="auto"/>
        <w:tblInd w:w="108" w:type="dxa"/>
        <w:tblLayout w:type="fixed"/>
        <w:tblLook w:val="0000" w:firstRow="0" w:lastRow="0" w:firstColumn="0" w:lastColumn="0" w:noHBand="0" w:noVBand="0"/>
      </w:tblPr>
      <w:tblGrid>
        <w:gridCol w:w="465"/>
        <w:gridCol w:w="4219"/>
        <w:gridCol w:w="4588"/>
      </w:tblGrid>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1)</w:t>
            </w: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i/>
                <w:iCs/>
              </w:rPr>
            </w:pPr>
          </w:p>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Назив подизвођача:</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Адреса:</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Матични број:</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Порески идентификациони број:</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Име особе за контакт:</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Проценат укупне вредности набавке који ће извршити подизвођач:</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Део предмета набавке који ће извршити подизвођач:</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i/>
                <w:iCs/>
              </w:rPr>
            </w:pPr>
          </w:p>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2)</w:t>
            </w: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i/>
                <w:iCs/>
              </w:rPr>
            </w:pPr>
          </w:p>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Назив подизвођача:</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Адреса:</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Матични број:</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Порески идентификациони број:</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Име особе за контакт:</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single" w:sz="4" w:space="0" w:color="auto"/>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Проценат укупне вредности набавке који ће извршити подизвођач:</w:t>
            </w:r>
          </w:p>
        </w:tc>
        <w:tc>
          <w:tcPr>
            <w:tcW w:w="4588" w:type="dxa"/>
            <w:tcBorders>
              <w:top w:val="single" w:sz="3" w:space="0" w:color="000000"/>
              <w:left w:val="single" w:sz="4" w:space="0" w:color="auto"/>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Део предмета набавке који ће извршити подизвођач:</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bl>
    <w:p w:rsidR="00214AC2" w:rsidRPr="005779F1" w:rsidRDefault="00214AC2" w:rsidP="00214AC2">
      <w:pPr>
        <w:autoSpaceDE w:val="0"/>
        <w:autoSpaceDN w:val="0"/>
        <w:adjustRightInd w:val="0"/>
        <w:jc w:val="both"/>
        <w:rPr>
          <w:rFonts w:ascii="Arial" w:hAnsi="Arial" w:cs="Arial"/>
          <w:b/>
          <w:bCs/>
          <w:sz w:val="22"/>
          <w:szCs w:val="22"/>
        </w:rPr>
      </w:pPr>
      <w:r w:rsidRPr="007C759D">
        <w:rPr>
          <w:rFonts w:ascii="Arial" w:hAnsi="Arial" w:cs="Arial"/>
          <w:b/>
          <w:bCs/>
          <w:i/>
          <w:iCs/>
          <w:sz w:val="18"/>
          <w:szCs w:val="18"/>
          <w:u w:val="single"/>
        </w:rPr>
        <w:t>Напомена:</w:t>
      </w:r>
      <w:r w:rsidRPr="007C759D">
        <w:rPr>
          <w:rFonts w:ascii="Arial" w:hAnsi="Arial" w:cs="Arial"/>
          <w:b/>
          <w:bCs/>
          <w:i/>
          <w:iCs/>
          <w:sz w:val="18"/>
          <w:szCs w:val="18"/>
        </w:rPr>
        <w:t xml:space="preserve"> </w:t>
      </w:r>
      <w:r w:rsidRPr="007C759D">
        <w:rPr>
          <w:rFonts w:ascii="Arial" w:hAnsi="Arial" w:cs="Arial"/>
          <w:i/>
          <w:iCs/>
          <w:sz w:val="18"/>
          <w:szCs w:val="18"/>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5779F1">
        <w:rPr>
          <w:rFonts w:ascii="Arial" w:hAnsi="Arial" w:cs="Arial"/>
          <w:i/>
          <w:iCs/>
          <w:sz w:val="22"/>
          <w:szCs w:val="22"/>
        </w:rPr>
        <w:t>.</w:t>
      </w:r>
    </w:p>
    <w:p w:rsidR="00214AC2" w:rsidRPr="005779F1" w:rsidRDefault="00214AC2" w:rsidP="00214AC2">
      <w:pPr>
        <w:autoSpaceDE w:val="0"/>
        <w:autoSpaceDN w:val="0"/>
        <w:adjustRightInd w:val="0"/>
        <w:jc w:val="both"/>
        <w:rPr>
          <w:rFonts w:ascii="Arial" w:hAnsi="Arial" w:cs="Arial"/>
          <w:b/>
          <w:bCs/>
          <w:sz w:val="22"/>
          <w:szCs w:val="22"/>
        </w:rPr>
      </w:pPr>
    </w:p>
    <w:p w:rsidR="00214AC2" w:rsidRPr="005779F1" w:rsidRDefault="00214AC2" w:rsidP="00214AC2">
      <w:pPr>
        <w:autoSpaceDE w:val="0"/>
        <w:autoSpaceDN w:val="0"/>
        <w:adjustRightInd w:val="0"/>
        <w:jc w:val="both"/>
        <w:rPr>
          <w:rFonts w:ascii="Arial" w:hAnsi="Arial" w:cs="Arial"/>
          <w:b/>
          <w:bCs/>
          <w:i/>
          <w:iCs/>
          <w:sz w:val="22"/>
          <w:szCs w:val="22"/>
        </w:rPr>
      </w:pPr>
      <w:r w:rsidRPr="005779F1">
        <w:rPr>
          <w:rFonts w:ascii="Arial" w:hAnsi="Arial" w:cs="Arial"/>
          <w:b/>
          <w:bCs/>
          <w:i/>
          <w:iCs/>
          <w:sz w:val="22"/>
          <w:szCs w:val="22"/>
        </w:rPr>
        <w:t>4) ПОДАЦИ О УЧЕСНИКУ  У ЗАЈЕДНИЧКОЈ ПОНУДИ</w:t>
      </w:r>
    </w:p>
    <w:tbl>
      <w:tblPr>
        <w:tblW w:w="0" w:type="auto"/>
        <w:tblInd w:w="108" w:type="dxa"/>
        <w:tblLayout w:type="fixed"/>
        <w:tblLook w:val="0000" w:firstRow="0" w:lastRow="0" w:firstColumn="0" w:lastColumn="0" w:noHBand="0" w:noVBand="0"/>
      </w:tblPr>
      <w:tblGrid>
        <w:gridCol w:w="465"/>
        <w:gridCol w:w="4219"/>
        <w:gridCol w:w="4588"/>
      </w:tblGrid>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1)</w:t>
            </w: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i/>
                <w:iCs/>
              </w:rPr>
            </w:pPr>
          </w:p>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Назив учесника у заједничкој понуди:</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Адреса:</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Матични број:</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Порески идентификациони број:</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Име особе за контакт:</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i/>
                <w:iCs/>
              </w:rPr>
            </w:pPr>
          </w:p>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2)</w:t>
            </w: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i/>
                <w:iCs/>
              </w:rPr>
            </w:pPr>
          </w:p>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Назив учесника у заједничкој понуди:</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Адреса:</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Матични број:</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Порески идентификациони број:</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Име особе за контакт:</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i/>
                <w:iCs/>
              </w:rPr>
            </w:pPr>
          </w:p>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3)</w:t>
            </w: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i/>
                <w:iCs/>
              </w:rPr>
            </w:pPr>
          </w:p>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Назив учесника у заједничкој понуди:</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Адреса:</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260"/>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Матични број:</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Порески идентификациони број:</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r w:rsidR="00214AC2" w:rsidRPr="005779F1" w:rsidTr="008A42AC">
        <w:trPr>
          <w:trHeight w:val="1"/>
        </w:trPr>
        <w:tc>
          <w:tcPr>
            <w:tcW w:w="465"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p>
        </w:tc>
        <w:tc>
          <w:tcPr>
            <w:tcW w:w="4219" w:type="dxa"/>
            <w:tcBorders>
              <w:top w:val="single" w:sz="3" w:space="0" w:color="000000"/>
              <w:left w:val="single" w:sz="3" w:space="0" w:color="000000"/>
              <w:bottom w:val="single" w:sz="3" w:space="0" w:color="000000"/>
              <w:right w:val="nil"/>
            </w:tcBorders>
          </w:tcPr>
          <w:p w:rsidR="00214AC2" w:rsidRPr="005779F1" w:rsidRDefault="00214AC2" w:rsidP="008A42AC">
            <w:pPr>
              <w:autoSpaceDE w:val="0"/>
              <w:autoSpaceDN w:val="0"/>
              <w:adjustRightInd w:val="0"/>
              <w:rPr>
                <w:rFonts w:ascii="Arial" w:hAnsi="Arial" w:cs="Arial"/>
              </w:rPr>
            </w:pPr>
            <w:r w:rsidRPr="005779F1">
              <w:rPr>
                <w:rFonts w:ascii="Arial" w:hAnsi="Arial" w:cs="Arial"/>
                <w:i/>
                <w:iCs/>
                <w:sz w:val="22"/>
                <w:szCs w:val="22"/>
              </w:rPr>
              <w:t>Име особе за контакт:</w:t>
            </w:r>
          </w:p>
        </w:tc>
        <w:tc>
          <w:tcPr>
            <w:tcW w:w="4588" w:type="dxa"/>
            <w:tcBorders>
              <w:top w:val="single" w:sz="3" w:space="0" w:color="000000"/>
              <w:left w:val="single" w:sz="3" w:space="0" w:color="000000"/>
              <w:bottom w:val="single" w:sz="3" w:space="0" w:color="000000"/>
              <w:right w:val="single" w:sz="3" w:space="0" w:color="000000"/>
            </w:tcBorders>
          </w:tcPr>
          <w:p w:rsidR="00214AC2" w:rsidRPr="005779F1" w:rsidRDefault="00214AC2" w:rsidP="008A42AC">
            <w:pPr>
              <w:autoSpaceDE w:val="0"/>
              <w:autoSpaceDN w:val="0"/>
              <w:adjustRightInd w:val="0"/>
              <w:rPr>
                <w:rFonts w:ascii="Arial" w:hAnsi="Arial" w:cs="Arial"/>
              </w:rPr>
            </w:pPr>
          </w:p>
        </w:tc>
      </w:tr>
    </w:tbl>
    <w:p w:rsidR="00214AC2" w:rsidRPr="007C759D" w:rsidRDefault="00214AC2" w:rsidP="00214AC2">
      <w:pPr>
        <w:autoSpaceDE w:val="0"/>
        <w:autoSpaceDN w:val="0"/>
        <w:adjustRightInd w:val="0"/>
        <w:jc w:val="both"/>
        <w:rPr>
          <w:rFonts w:ascii="Arial" w:hAnsi="Arial" w:cs="Arial"/>
          <w:b/>
          <w:bCs/>
          <w:i/>
          <w:iCs/>
          <w:sz w:val="18"/>
          <w:szCs w:val="18"/>
        </w:rPr>
      </w:pPr>
      <w:r w:rsidRPr="007C759D">
        <w:rPr>
          <w:rFonts w:ascii="Arial" w:hAnsi="Arial" w:cs="Arial"/>
          <w:b/>
          <w:bCs/>
          <w:i/>
          <w:iCs/>
          <w:sz w:val="18"/>
          <w:szCs w:val="18"/>
          <w:u w:val="single"/>
        </w:rPr>
        <w:t>Напомена:</w:t>
      </w:r>
      <w:r w:rsidRPr="007C759D">
        <w:rPr>
          <w:rFonts w:ascii="Arial" w:hAnsi="Arial" w:cs="Arial"/>
          <w:b/>
          <w:bCs/>
          <w:i/>
          <w:iCs/>
          <w:sz w:val="18"/>
          <w:szCs w:val="18"/>
        </w:rPr>
        <w:t xml:space="preserve"> </w:t>
      </w:r>
      <w:r w:rsidRPr="007C759D">
        <w:rPr>
          <w:rFonts w:ascii="Arial" w:hAnsi="Arial" w:cs="Arial"/>
          <w:i/>
          <w:iCs/>
          <w:sz w:val="18"/>
          <w:szCs w:val="18"/>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14AC2" w:rsidRPr="003F0AC5" w:rsidRDefault="00214AC2" w:rsidP="00214AC2">
      <w:pPr>
        <w:jc w:val="both"/>
        <w:rPr>
          <w:rFonts w:ascii="Arial" w:hAnsi="Arial" w:cs="Arial"/>
          <w:b/>
          <w:bCs/>
          <w:i/>
          <w:iCs/>
          <w:sz w:val="22"/>
          <w:szCs w:val="22"/>
        </w:rPr>
      </w:pPr>
    </w:p>
    <w:p w:rsidR="00214AC2" w:rsidRDefault="00214AC2" w:rsidP="00214AC2">
      <w:pPr>
        <w:rPr>
          <w:rFonts w:ascii="Arial" w:eastAsia="TimesNewRomanPSMT" w:hAnsi="Arial" w:cs="Arial"/>
          <w:bCs/>
          <w:sz w:val="22"/>
          <w:szCs w:val="22"/>
          <w:lang w:val="sr-Cyrl-CS"/>
        </w:rPr>
      </w:pPr>
    </w:p>
    <w:p w:rsidR="00214AC2" w:rsidRDefault="00214AC2" w:rsidP="00214AC2">
      <w:pPr>
        <w:rPr>
          <w:rFonts w:ascii="Arial" w:eastAsia="TimesNewRomanPSMT" w:hAnsi="Arial" w:cs="Arial"/>
          <w:bCs/>
          <w:sz w:val="22"/>
          <w:szCs w:val="22"/>
          <w:lang w:val="sr-Cyrl-CS"/>
        </w:rPr>
      </w:pPr>
    </w:p>
    <w:p w:rsidR="00214AC2" w:rsidRDefault="00214AC2" w:rsidP="00214AC2">
      <w:pPr>
        <w:rPr>
          <w:rFonts w:ascii="Arial" w:eastAsia="TimesNewRomanPSMT" w:hAnsi="Arial" w:cs="Arial"/>
          <w:bCs/>
          <w:sz w:val="22"/>
          <w:szCs w:val="22"/>
          <w:lang w:val="sr-Cyrl-CS"/>
        </w:rPr>
      </w:pPr>
    </w:p>
    <w:p w:rsidR="00214AC2" w:rsidRPr="007C759D" w:rsidRDefault="00214AC2" w:rsidP="00214AC2">
      <w:pPr>
        <w:rPr>
          <w:rFonts w:ascii="Arial" w:eastAsia="TimesNewRomanPSMT" w:hAnsi="Arial" w:cs="Arial"/>
          <w:b/>
          <w:bCs/>
          <w:sz w:val="22"/>
          <w:szCs w:val="22"/>
        </w:rPr>
      </w:pPr>
      <w:r w:rsidRPr="007C759D">
        <w:rPr>
          <w:rFonts w:ascii="Arial" w:eastAsia="TimesNewRomanPSMT" w:hAnsi="Arial" w:cs="Arial"/>
          <w:b/>
          <w:bCs/>
          <w:sz w:val="22"/>
          <w:szCs w:val="22"/>
          <w:lang w:val="sr-Cyrl-CS"/>
        </w:rPr>
        <w:t xml:space="preserve">5) </w:t>
      </w:r>
      <w:r w:rsidRPr="007C759D">
        <w:rPr>
          <w:rFonts w:ascii="Arial" w:eastAsia="TimesNewRomanPSMT" w:hAnsi="Arial" w:cs="Arial"/>
          <w:b/>
          <w:bCs/>
          <w:sz w:val="22"/>
          <w:szCs w:val="22"/>
        </w:rPr>
        <w:t xml:space="preserve">ОПИС ПРЕДМЕТА НАБАВКЕ  ЈН </w:t>
      </w:r>
      <w:r w:rsidR="008A42AC">
        <w:rPr>
          <w:rFonts w:ascii="Arial" w:eastAsia="TimesNewRomanPSMT" w:hAnsi="Arial" w:cs="Arial"/>
          <w:b/>
          <w:bCs/>
          <w:sz w:val="22"/>
          <w:szCs w:val="22"/>
        </w:rPr>
        <w:t>1</w:t>
      </w:r>
      <w:r>
        <w:rPr>
          <w:rFonts w:ascii="Arial" w:eastAsia="TimesNewRomanPSMT" w:hAnsi="Arial" w:cs="Arial"/>
          <w:b/>
          <w:bCs/>
          <w:sz w:val="22"/>
          <w:szCs w:val="22"/>
        </w:rPr>
        <w:t>2/</w:t>
      </w:r>
      <w:r w:rsidR="008A42AC">
        <w:rPr>
          <w:rFonts w:ascii="Arial" w:eastAsia="TimesNewRomanPSMT" w:hAnsi="Arial" w:cs="Arial"/>
          <w:b/>
          <w:bCs/>
          <w:sz w:val="22"/>
          <w:szCs w:val="22"/>
        </w:rPr>
        <w:t>20</w:t>
      </w:r>
      <w:r w:rsidRPr="007C759D">
        <w:rPr>
          <w:rFonts w:ascii="Arial" w:eastAsia="TimesNewRomanPSMT" w:hAnsi="Arial" w:cs="Arial"/>
          <w:b/>
          <w:bCs/>
          <w:sz w:val="22"/>
          <w:szCs w:val="22"/>
        </w:rPr>
        <w:t xml:space="preserve">, </w:t>
      </w:r>
    </w:p>
    <w:p w:rsidR="00214AC2" w:rsidRDefault="00214AC2" w:rsidP="00214AC2">
      <w:pPr>
        <w:rPr>
          <w:rFonts w:ascii="Arial" w:hAnsi="Arial" w:cs="Arial"/>
          <w:b/>
          <w:lang w:val="sr-Cyrl-CS"/>
        </w:rPr>
      </w:pPr>
    </w:p>
    <w:p w:rsidR="00214AC2" w:rsidRPr="00E12FBB" w:rsidRDefault="00214AC2" w:rsidP="00214AC2">
      <w:pPr>
        <w:rPr>
          <w:rFonts w:ascii="Arial" w:hAnsi="Arial" w:cs="Arial"/>
          <w:b/>
          <w:lang w:val="sr-Cyrl-CS"/>
        </w:rPr>
      </w:pPr>
      <w:r w:rsidRPr="00E12FBB">
        <w:rPr>
          <w:rFonts w:ascii="Arial" w:hAnsi="Arial" w:cs="Arial"/>
          <w:b/>
          <w:lang w:val="sr-Cyrl-CS"/>
        </w:rPr>
        <w:t>ПАРТИЈА бр. ___ назив партије ___________________________________</w:t>
      </w:r>
    </w:p>
    <w:p w:rsidR="00214AC2" w:rsidRPr="00E12FBB" w:rsidRDefault="00214AC2" w:rsidP="00214AC2">
      <w:pPr>
        <w:jc w:val="center"/>
        <w:rPr>
          <w:rFonts w:ascii="Arial" w:eastAsia="Times New Roman" w:hAnsi="Arial" w:cs="Arial"/>
          <w:b/>
          <w:bCs/>
          <w:sz w:val="22"/>
          <w:szCs w:val="22"/>
          <w:lang w:val="ru-RU"/>
        </w:rPr>
      </w:pPr>
    </w:p>
    <w:p w:rsidR="00214AC2" w:rsidRPr="00E12FBB" w:rsidRDefault="00214AC2" w:rsidP="008A42AC">
      <w:pPr>
        <w:spacing w:line="240" w:lineRule="auto"/>
        <w:outlineLvl w:val="0"/>
        <w:rPr>
          <w:rFonts w:ascii="Arial" w:eastAsia="Arial" w:hAnsi="Arial" w:cs="Arial"/>
          <w:lang w:val="sr-Latn-CS"/>
        </w:rPr>
      </w:pPr>
      <w:r w:rsidRPr="00E12FBB">
        <w:rPr>
          <w:rFonts w:ascii="Arial" w:eastAsia="Arial" w:hAnsi="Arial" w:cs="Arial"/>
          <w:lang w:val="sr-Cyrl-CS"/>
        </w:rPr>
        <w:t>Понуда понуђача бр</w:t>
      </w:r>
      <w:r w:rsidRPr="00E12FBB">
        <w:rPr>
          <w:rFonts w:ascii="Arial" w:eastAsia="Arial" w:hAnsi="Arial" w:cs="Arial"/>
        </w:rPr>
        <w:t>oj</w:t>
      </w:r>
      <w:r w:rsidRPr="00E12FBB">
        <w:rPr>
          <w:rFonts w:ascii="Arial" w:eastAsia="Arial" w:hAnsi="Arial" w:cs="Arial"/>
          <w:lang w:val="sr-Latn-CS"/>
        </w:rPr>
        <w:t xml:space="preserve"> ________________ </w:t>
      </w:r>
      <w:r w:rsidRPr="00E12FBB">
        <w:rPr>
          <w:rFonts w:ascii="Arial" w:eastAsia="Arial" w:hAnsi="Arial" w:cs="Arial"/>
          <w:lang w:val="sr-Cyrl-CS"/>
        </w:rPr>
        <w:t>од</w:t>
      </w:r>
      <w:r w:rsidRPr="00E12FBB">
        <w:rPr>
          <w:rFonts w:ascii="Arial" w:eastAsia="Arial" w:hAnsi="Arial" w:cs="Arial"/>
          <w:lang w:val="sr-Latn-CS"/>
        </w:rPr>
        <w:t xml:space="preserve"> _________</w:t>
      </w:r>
      <w:r>
        <w:rPr>
          <w:rFonts w:ascii="Arial" w:eastAsia="Arial" w:hAnsi="Arial" w:cs="Arial"/>
          <w:lang w:val="sr-Latn-CS"/>
        </w:rPr>
        <w:t>20</w:t>
      </w:r>
      <w:r w:rsidR="008A42AC">
        <w:rPr>
          <w:rFonts w:ascii="Arial" w:eastAsia="Arial" w:hAnsi="Arial" w:cs="Arial"/>
        </w:rPr>
        <w:t>20</w:t>
      </w:r>
      <w:r w:rsidRPr="00E12FBB">
        <w:rPr>
          <w:rFonts w:ascii="Arial" w:eastAsia="Arial" w:hAnsi="Arial" w:cs="Arial"/>
          <w:lang w:val="sr-Latn-CS"/>
        </w:rPr>
        <w:t>.</w:t>
      </w:r>
      <w:r w:rsidRPr="00E12FBB">
        <w:rPr>
          <w:rFonts w:ascii="Arial" w:eastAsia="Arial" w:hAnsi="Arial" w:cs="Arial"/>
          <w:lang w:val="sr-Cyrl-CS"/>
        </w:rPr>
        <w:t>године</w:t>
      </w:r>
      <w:r w:rsidRPr="00E12FBB">
        <w:rPr>
          <w:rFonts w:ascii="Arial" w:eastAsia="Arial" w:hAnsi="Arial" w:cs="Arial"/>
          <w:lang w:val="sr-Latn-CS"/>
        </w:rPr>
        <w:t xml:space="preserve"> </w:t>
      </w:r>
    </w:p>
    <w:p w:rsidR="00214AC2" w:rsidRPr="003F0AC5" w:rsidRDefault="00214AC2" w:rsidP="00214AC2">
      <w:pPr>
        <w:jc w:val="both"/>
        <w:rPr>
          <w:rFonts w:ascii="Arial" w:eastAsia="TimesNewRomanPSMT" w:hAnsi="Arial" w:cs="Arial"/>
          <w:bCs/>
          <w:sz w:val="22"/>
          <w:szCs w:val="22"/>
        </w:rPr>
      </w:pPr>
    </w:p>
    <w:tbl>
      <w:tblPr>
        <w:tblW w:w="0" w:type="auto"/>
        <w:tblInd w:w="303" w:type="dxa"/>
        <w:tblLayout w:type="fixed"/>
        <w:tblLook w:val="0000" w:firstRow="0" w:lastRow="0" w:firstColumn="0" w:lastColumn="0" w:noHBand="0" w:noVBand="0"/>
      </w:tblPr>
      <w:tblGrid>
        <w:gridCol w:w="4935"/>
        <w:gridCol w:w="4680"/>
      </w:tblGrid>
      <w:tr w:rsidR="00214AC2" w:rsidRPr="003F0AC5" w:rsidTr="008A42AC">
        <w:tc>
          <w:tcPr>
            <w:tcW w:w="4935" w:type="dxa"/>
            <w:tcBorders>
              <w:top w:val="single" w:sz="4" w:space="0" w:color="000000"/>
              <w:left w:val="single" w:sz="4" w:space="0" w:color="000000"/>
              <w:bottom w:val="single" w:sz="4" w:space="0" w:color="000000"/>
            </w:tcBorders>
            <w:shd w:val="clear" w:color="auto" w:fill="auto"/>
          </w:tcPr>
          <w:p w:rsidR="00214AC2" w:rsidRPr="005B2E74" w:rsidRDefault="00214AC2" w:rsidP="008A42AC">
            <w:pPr>
              <w:snapToGrid w:val="0"/>
              <w:rPr>
                <w:rFonts w:ascii="Arial" w:eastAsia="TimesNewRomanPSMT" w:hAnsi="Arial" w:cs="Arial"/>
                <w:bCs/>
                <w:lang w:val="ru-RU"/>
              </w:rPr>
            </w:pPr>
          </w:p>
          <w:p w:rsidR="00214AC2" w:rsidRPr="005B2E74" w:rsidRDefault="00214AC2" w:rsidP="008A42AC">
            <w:pPr>
              <w:rPr>
                <w:rFonts w:ascii="Arial" w:eastAsia="TimesNewRomanPSMT" w:hAnsi="Arial" w:cs="Arial"/>
                <w:bCs/>
                <w:color w:val="FF0000"/>
                <w:lang w:val="ru-RU"/>
              </w:rPr>
            </w:pPr>
            <w:r w:rsidRPr="005B2E74">
              <w:rPr>
                <w:rFonts w:ascii="Arial" w:eastAsia="TimesNewRomanPSMT" w:hAnsi="Arial" w:cs="Arial"/>
                <w:bCs/>
                <w:sz w:val="22"/>
                <w:szCs w:val="22"/>
                <w:lang w:val="ru-RU"/>
              </w:rPr>
              <w:t xml:space="preserve">Укупна цена без ПДВ-а </w:t>
            </w:r>
          </w:p>
          <w:p w:rsidR="00214AC2" w:rsidRPr="005B2E74" w:rsidRDefault="00214AC2" w:rsidP="008A42AC">
            <w:pPr>
              <w:rPr>
                <w:rFonts w:ascii="Arial" w:eastAsia="TimesNewRomanPSMT" w:hAnsi="Arial" w:cs="Arial"/>
                <w:bCs/>
                <w:color w:val="auto"/>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214AC2" w:rsidRPr="005B2E74" w:rsidRDefault="00214AC2" w:rsidP="008A42AC">
            <w:pPr>
              <w:snapToGrid w:val="0"/>
              <w:rPr>
                <w:rFonts w:ascii="Arial" w:eastAsia="TimesNewRomanPSMT" w:hAnsi="Arial" w:cs="Arial"/>
                <w:bCs/>
                <w:color w:val="FF0000"/>
                <w:lang w:val="ru-RU"/>
              </w:rPr>
            </w:pPr>
          </w:p>
          <w:p w:rsidR="00214AC2" w:rsidRPr="005B2E74" w:rsidRDefault="00214AC2" w:rsidP="008A42AC">
            <w:pPr>
              <w:rPr>
                <w:rFonts w:ascii="Arial" w:eastAsia="TimesNewRomanPSMT" w:hAnsi="Arial" w:cs="Arial"/>
                <w:bCs/>
                <w:color w:val="FF0000"/>
                <w:lang w:val="ru-RU"/>
              </w:rPr>
            </w:pPr>
          </w:p>
        </w:tc>
      </w:tr>
      <w:tr w:rsidR="00214AC2" w:rsidRPr="003F0AC5" w:rsidTr="008A42AC">
        <w:tc>
          <w:tcPr>
            <w:tcW w:w="4935" w:type="dxa"/>
            <w:tcBorders>
              <w:top w:val="single" w:sz="4" w:space="0" w:color="000000"/>
              <w:left w:val="single" w:sz="4" w:space="0" w:color="000000"/>
              <w:bottom w:val="single" w:sz="4" w:space="0" w:color="000000"/>
            </w:tcBorders>
            <w:shd w:val="clear" w:color="auto" w:fill="auto"/>
          </w:tcPr>
          <w:p w:rsidR="00214AC2" w:rsidRPr="005B2E74" w:rsidRDefault="00214AC2" w:rsidP="008A42AC">
            <w:pPr>
              <w:snapToGrid w:val="0"/>
              <w:rPr>
                <w:rFonts w:ascii="Arial" w:eastAsia="TimesNewRomanPSMT" w:hAnsi="Arial" w:cs="Arial"/>
                <w:bCs/>
                <w:lang w:val="ru-RU"/>
              </w:rPr>
            </w:pPr>
          </w:p>
          <w:p w:rsidR="00214AC2" w:rsidRPr="005B2E74" w:rsidRDefault="00214AC2" w:rsidP="008A42AC">
            <w:pPr>
              <w:rPr>
                <w:rFonts w:ascii="Arial" w:eastAsia="TimesNewRomanPSMT" w:hAnsi="Arial" w:cs="Arial"/>
                <w:bCs/>
                <w:lang w:val="ru-RU"/>
              </w:rPr>
            </w:pPr>
            <w:r w:rsidRPr="005B2E74">
              <w:rPr>
                <w:rFonts w:ascii="Arial" w:eastAsia="TimesNewRomanPSMT" w:hAnsi="Arial" w:cs="Arial"/>
                <w:bCs/>
                <w:sz w:val="22"/>
                <w:szCs w:val="22"/>
                <w:lang w:val="ru-RU"/>
              </w:rPr>
              <w:t>Укупна цена са ПДВ-ом</w:t>
            </w:r>
          </w:p>
          <w:p w:rsidR="00214AC2" w:rsidRPr="005B2E74" w:rsidRDefault="00214AC2" w:rsidP="008A42AC">
            <w:pPr>
              <w:rPr>
                <w:rFonts w:ascii="Arial" w:eastAsia="TimesNewRomanPSMT" w:hAnsi="Arial" w:cs="Arial"/>
                <w:bCs/>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214AC2" w:rsidRPr="005B2E74" w:rsidRDefault="00214AC2" w:rsidP="008A42AC">
            <w:pPr>
              <w:snapToGrid w:val="0"/>
              <w:rPr>
                <w:rFonts w:ascii="Arial" w:eastAsia="TimesNewRomanPSMT" w:hAnsi="Arial" w:cs="Arial"/>
                <w:bCs/>
                <w:color w:val="FF0000"/>
                <w:lang w:val="ru-RU"/>
              </w:rPr>
            </w:pPr>
          </w:p>
        </w:tc>
      </w:tr>
      <w:tr w:rsidR="00214AC2" w:rsidRPr="003F0AC5" w:rsidTr="008A42AC">
        <w:tc>
          <w:tcPr>
            <w:tcW w:w="4935" w:type="dxa"/>
            <w:tcBorders>
              <w:top w:val="single" w:sz="4" w:space="0" w:color="000000"/>
              <w:left w:val="single" w:sz="4" w:space="0" w:color="000000"/>
              <w:bottom w:val="single" w:sz="4" w:space="0" w:color="000000"/>
            </w:tcBorders>
            <w:shd w:val="clear" w:color="auto" w:fill="auto"/>
          </w:tcPr>
          <w:p w:rsidR="00214AC2" w:rsidRPr="005B2E74" w:rsidRDefault="00214AC2" w:rsidP="008A42AC">
            <w:pPr>
              <w:snapToGrid w:val="0"/>
              <w:rPr>
                <w:rFonts w:ascii="Arial" w:eastAsia="TimesNewRomanPSMT" w:hAnsi="Arial" w:cs="Arial"/>
                <w:bCs/>
                <w:lang w:val="ru-RU"/>
              </w:rPr>
            </w:pPr>
          </w:p>
          <w:p w:rsidR="00214AC2" w:rsidRPr="005B2E74" w:rsidRDefault="00214AC2" w:rsidP="008A42AC">
            <w:pPr>
              <w:pStyle w:val="Default"/>
              <w:rPr>
                <w:rFonts w:ascii="Arial" w:hAnsi="Arial" w:cs="Arial"/>
                <w:sz w:val="22"/>
                <w:szCs w:val="22"/>
              </w:rPr>
            </w:pPr>
            <w:r w:rsidRPr="005B2E74">
              <w:rPr>
                <w:rFonts w:ascii="Arial" w:hAnsi="Arial" w:cs="Arial"/>
                <w:bCs/>
                <w:sz w:val="22"/>
                <w:szCs w:val="22"/>
              </w:rPr>
              <w:t xml:space="preserve">Начин, рок (динамика) </w:t>
            </w:r>
          </w:p>
          <w:p w:rsidR="00214AC2" w:rsidRPr="005B2E74" w:rsidRDefault="00214AC2" w:rsidP="008A42AC">
            <w:pPr>
              <w:pStyle w:val="Default"/>
              <w:rPr>
                <w:rFonts w:ascii="Arial" w:hAnsi="Arial" w:cs="Arial"/>
                <w:sz w:val="22"/>
                <w:szCs w:val="22"/>
              </w:rPr>
            </w:pPr>
            <w:r w:rsidRPr="005B2E74">
              <w:rPr>
                <w:rFonts w:ascii="Arial" w:hAnsi="Arial" w:cs="Arial"/>
                <w:bCs/>
                <w:sz w:val="22"/>
                <w:szCs w:val="22"/>
              </w:rPr>
              <w:t xml:space="preserve">и услови плаћања </w:t>
            </w:r>
          </w:p>
          <w:p w:rsidR="00214AC2" w:rsidRPr="005B2E74" w:rsidRDefault="00214AC2" w:rsidP="008A42AC">
            <w:pPr>
              <w:rPr>
                <w:rFonts w:ascii="Arial" w:eastAsia="TimesNewRomanPSMT" w:hAnsi="Arial" w:cs="Arial"/>
                <w:bCs/>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214AC2" w:rsidRPr="00B54D21" w:rsidRDefault="00214AC2" w:rsidP="008A42AC">
            <w:pPr>
              <w:pStyle w:val="Default"/>
              <w:rPr>
                <w:rFonts w:ascii="Arial" w:hAnsi="Arial" w:cs="Arial"/>
                <w:sz w:val="22"/>
                <w:szCs w:val="22"/>
              </w:rPr>
            </w:pPr>
            <w:r w:rsidRPr="00B54D21">
              <w:rPr>
                <w:rFonts w:ascii="Arial" w:hAnsi="Arial" w:cs="Arial"/>
                <w:sz w:val="22"/>
                <w:szCs w:val="22"/>
              </w:rPr>
              <w:t xml:space="preserve">У  року од </w:t>
            </w:r>
            <w:r w:rsidRPr="00B54D21">
              <w:rPr>
                <w:rFonts w:ascii="Arial" w:hAnsi="Arial" w:cs="Arial"/>
                <w:b/>
                <w:sz w:val="22"/>
                <w:szCs w:val="22"/>
              </w:rPr>
              <w:t xml:space="preserve"> </w:t>
            </w:r>
            <w:r w:rsidRPr="002B4D94">
              <w:rPr>
                <w:rFonts w:ascii="Arial" w:hAnsi="Arial" w:cs="Arial"/>
                <w:sz w:val="22"/>
                <w:szCs w:val="22"/>
              </w:rPr>
              <w:t xml:space="preserve">45 </w:t>
            </w:r>
            <w:r w:rsidRPr="00B54D21">
              <w:rPr>
                <w:rFonts w:ascii="Arial" w:hAnsi="Arial" w:cs="Arial"/>
                <w:sz w:val="22"/>
                <w:szCs w:val="22"/>
              </w:rPr>
              <w:t xml:space="preserve">дана од дана пријема исправне фактуре Продавца, након извршене сваке појединачне испоруке добара </w:t>
            </w:r>
          </w:p>
          <w:p w:rsidR="00214AC2" w:rsidRPr="00BA75DF" w:rsidRDefault="00214AC2" w:rsidP="008A42AC">
            <w:pPr>
              <w:pStyle w:val="Default"/>
              <w:rPr>
                <w:rFonts w:ascii="Arial" w:hAnsi="Arial" w:cs="Arial"/>
                <w:sz w:val="22"/>
                <w:szCs w:val="22"/>
              </w:rPr>
            </w:pPr>
            <w:r w:rsidRPr="00B54D21">
              <w:rPr>
                <w:rFonts w:ascii="Arial" w:hAnsi="Arial" w:cs="Arial"/>
                <w:iCs/>
                <w:sz w:val="22"/>
                <w:szCs w:val="22"/>
              </w:rPr>
              <w:t>У случају авансног плаћања</w:t>
            </w:r>
            <w:r>
              <w:rPr>
                <w:rFonts w:ascii="Arial" w:hAnsi="Arial" w:cs="Arial"/>
                <w:iCs/>
                <w:sz w:val="22"/>
                <w:szCs w:val="22"/>
              </w:rPr>
              <w:t xml:space="preserve">, по </w:t>
            </w:r>
            <w:r w:rsidRPr="00B54D21">
              <w:rPr>
                <w:rFonts w:ascii="Arial" w:hAnsi="Arial" w:cs="Arial"/>
                <w:iCs/>
                <w:sz w:val="22"/>
                <w:szCs w:val="22"/>
              </w:rPr>
              <w:t xml:space="preserve"> </w:t>
            </w:r>
            <w:r>
              <w:rPr>
                <w:rFonts w:ascii="Arial" w:hAnsi="Arial" w:cs="Arial"/>
                <w:iCs/>
                <w:sz w:val="22"/>
                <w:szCs w:val="22"/>
              </w:rPr>
              <w:t xml:space="preserve">пријему </w:t>
            </w:r>
            <w:r w:rsidRPr="00B54D21">
              <w:rPr>
                <w:rFonts w:ascii="Arial" w:hAnsi="Arial" w:cs="Arial"/>
                <w:iCs/>
                <w:sz w:val="22"/>
                <w:szCs w:val="22"/>
              </w:rPr>
              <w:t xml:space="preserve"> </w:t>
            </w:r>
            <w:r>
              <w:rPr>
                <w:rFonts w:ascii="Arial" w:hAnsi="Arial" w:cs="Arial"/>
                <w:iCs/>
                <w:sz w:val="22"/>
                <w:szCs w:val="22"/>
              </w:rPr>
              <w:t xml:space="preserve">исправне  авансне </w:t>
            </w:r>
            <w:r w:rsidRPr="00B54D21">
              <w:rPr>
                <w:rFonts w:ascii="Arial" w:hAnsi="Arial" w:cs="Arial"/>
                <w:iCs/>
                <w:sz w:val="22"/>
                <w:szCs w:val="22"/>
              </w:rPr>
              <w:t>профактуре</w:t>
            </w:r>
            <w:r>
              <w:rPr>
                <w:rFonts w:ascii="Arial" w:hAnsi="Arial" w:cs="Arial"/>
                <w:iCs/>
                <w:sz w:val="22"/>
                <w:szCs w:val="22"/>
              </w:rPr>
              <w:t xml:space="preserve"> Продавца </w:t>
            </w:r>
          </w:p>
        </w:tc>
      </w:tr>
      <w:tr w:rsidR="00214AC2" w:rsidRPr="003F0AC5" w:rsidTr="008A42AC">
        <w:tc>
          <w:tcPr>
            <w:tcW w:w="4935" w:type="dxa"/>
            <w:tcBorders>
              <w:top w:val="single" w:sz="4" w:space="0" w:color="000000"/>
              <w:left w:val="single" w:sz="4" w:space="0" w:color="000000"/>
              <w:bottom w:val="single" w:sz="4" w:space="0" w:color="000000"/>
            </w:tcBorders>
            <w:shd w:val="clear" w:color="auto" w:fill="auto"/>
          </w:tcPr>
          <w:p w:rsidR="00214AC2" w:rsidRPr="005B2E74" w:rsidRDefault="00214AC2" w:rsidP="008A42AC">
            <w:pPr>
              <w:snapToGrid w:val="0"/>
              <w:rPr>
                <w:rFonts w:ascii="Arial" w:eastAsia="TimesNewRomanPSMT" w:hAnsi="Arial" w:cs="Arial"/>
                <w:bCs/>
                <w:lang w:val="ru-RU"/>
              </w:rPr>
            </w:pPr>
          </w:p>
          <w:p w:rsidR="00214AC2" w:rsidRPr="005B2E74" w:rsidRDefault="00214AC2" w:rsidP="008A42AC">
            <w:pPr>
              <w:rPr>
                <w:rFonts w:ascii="Arial" w:eastAsia="TimesNewRomanPSMT" w:hAnsi="Arial" w:cs="Arial"/>
                <w:bCs/>
                <w:lang w:val="ru-RU"/>
              </w:rPr>
            </w:pPr>
            <w:r w:rsidRPr="005B2E74">
              <w:rPr>
                <w:rFonts w:ascii="Arial" w:eastAsia="TimesNewRomanPSMT" w:hAnsi="Arial" w:cs="Arial"/>
                <w:bCs/>
                <w:sz w:val="22"/>
                <w:szCs w:val="22"/>
                <w:lang w:val="ru-RU"/>
              </w:rPr>
              <w:t>Рок важења понуде</w:t>
            </w:r>
          </w:p>
          <w:p w:rsidR="00214AC2" w:rsidRPr="005B2E74" w:rsidRDefault="00214AC2" w:rsidP="008A42AC">
            <w:pPr>
              <w:rPr>
                <w:rFonts w:ascii="Arial" w:eastAsia="TimesNewRomanPSMT" w:hAnsi="Arial" w:cs="Arial"/>
                <w:bCs/>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214AC2" w:rsidRPr="005B2E74" w:rsidRDefault="00214AC2" w:rsidP="008A42AC">
            <w:pPr>
              <w:snapToGrid w:val="0"/>
              <w:rPr>
                <w:rFonts w:ascii="Arial" w:eastAsia="TimesNewRomanPSMT" w:hAnsi="Arial" w:cs="Arial"/>
                <w:bCs/>
                <w:lang w:val="ru-RU"/>
              </w:rPr>
            </w:pPr>
          </w:p>
          <w:p w:rsidR="00214AC2" w:rsidRPr="005B2E74" w:rsidRDefault="00214AC2" w:rsidP="008A42AC">
            <w:pPr>
              <w:snapToGrid w:val="0"/>
              <w:rPr>
                <w:rFonts w:ascii="Arial" w:eastAsia="TimesNewRomanPSMT" w:hAnsi="Arial" w:cs="Arial"/>
                <w:bCs/>
                <w:lang w:val="ru-RU"/>
              </w:rPr>
            </w:pPr>
            <w:r w:rsidRPr="005B2E74">
              <w:rPr>
                <w:rFonts w:ascii="Arial" w:eastAsia="TimesNewRomanPSMT" w:hAnsi="Arial" w:cs="Arial"/>
                <w:bCs/>
                <w:sz w:val="22"/>
                <w:szCs w:val="22"/>
                <w:lang w:val="ru-RU"/>
              </w:rPr>
              <w:t>_</w:t>
            </w:r>
            <w:r w:rsidRPr="00E3540D">
              <w:rPr>
                <w:rFonts w:ascii="Arial" w:eastAsia="TimesNewRomanPSMT" w:hAnsi="Arial" w:cs="Arial"/>
                <w:b/>
                <w:bCs/>
                <w:sz w:val="22"/>
                <w:szCs w:val="22"/>
                <w:lang w:val="ru-RU"/>
              </w:rPr>
              <w:t>_______</w:t>
            </w:r>
            <w:r w:rsidRPr="005B2E74">
              <w:rPr>
                <w:rFonts w:ascii="Arial" w:eastAsia="TimesNewRomanPSMT" w:hAnsi="Arial" w:cs="Arial"/>
                <w:bCs/>
                <w:sz w:val="22"/>
                <w:szCs w:val="22"/>
                <w:lang w:val="ru-RU"/>
              </w:rPr>
              <w:t xml:space="preserve"> дана</w:t>
            </w:r>
            <w:r>
              <w:rPr>
                <w:rFonts w:ascii="Arial" w:eastAsia="TimesNewRomanPSMT" w:hAnsi="Arial" w:cs="Arial"/>
                <w:bCs/>
                <w:sz w:val="22"/>
                <w:szCs w:val="22"/>
                <w:lang w:val="ru-RU"/>
              </w:rPr>
              <w:t xml:space="preserve"> од дана отварања понуда</w:t>
            </w:r>
          </w:p>
          <w:p w:rsidR="00214AC2" w:rsidRPr="005B2E74" w:rsidRDefault="00214AC2" w:rsidP="008A42AC">
            <w:pPr>
              <w:snapToGrid w:val="0"/>
              <w:rPr>
                <w:rFonts w:ascii="Arial" w:eastAsia="TimesNewRomanPSMT" w:hAnsi="Arial" w:cs="Arial"/>
                <w:bCs/>
                <w:i/>
                <w:lang w:val="ru-RU"/>
              </w:rPr>
            </w:pPr>
            <w:r w:rsidRPr="005B2E74">
              <w:rPr>
                <w:rFonts w:ascii="Arial" w:eastAsia="TimesNewRomanPSMT" w:hAnsi="Arial" w:cs="Arial"/>
                <w:bCs/>
                <w:i/>
                <w:sz w:val="22"/>
                <w:szCs w:val="22"/>
                <w:lang w:val="ru-RU"/>
              </w:rPr>
              <w:t>/минимум 60 дана/</w:t>
            </w:r>
            <w:r>
              <w:rPr>
                <w:rFonts w:ascii="Arial" w:eastAsia="TimesNewRomanPSMT" w:hAnsi="Arial" w:cs="Arial"/>
                <w:bCs/>
                <w:i/>
                <w:sz w:val="22"/>
                <w:szCs w:val="22"/>
                <w:lang w:val="ru-RU"/>
              </w:rPr>
              <w:t xml:space="preserve"> </w:t>
            </w:r>
          </w:p>
        </w:tc>
      </w:tr>
      <w:tr w:rsidR="00214AC2" w:rsidRPr="003F0AC5" w:rsidTr="008A42AC">
        <w:trPr>
          <w:trHeight w:val="1232"/>
        </w:trPr>
        <w:tc>
          <w:tcPr>
            <w:tcW w:w="4935" w:type="dxa"/>
            <w:tcBorders>
              <w:top w:val="single" w:sz="4" w:space="0" w:color="000000"/>
              <w:left w:val="single" w:sz="4" w:space="0" w:color="000000"/>
              <w:bottom w:val="single" w:sz="4" w:space="0" w:color="000000"/>
            </w:tcBorders>
            <w:shd w:val="clear" w:color="auto" w:fill="auto"/>
          </w:tcPr>
          <w:p w:rsidR="00214AC2" w:rsidRPr="002144AC" w:rsidRDefault="00214AC2" w:rsidP="008A42AC">
            <w:pPr>
              <w:snapToGrid w:val="0"/>
              <w:rPr>
                <w:rFonts w:ascii="Arial" w:eastAsia="TimesNewRomanPSMT" w:hAnsi="Arial" w:cs="Arial"/>
                <w:bCs/>
                <w:lang w:val="ru-RU"/>
              </w:rPr>
            </w:pPr>
          </w:p>
          <w:p w:rsidR="00214AC2" w:rsidRPr="002144AC" w:rsidRDefault="00214AC2" w:rsidP="008A42AC">
            <w:pPr>
              <w:rPr>
                <w:rFonts w:ascii="Arial" w:eastAsia="TimesNewRomanPSMT" w:hAnsi="Arial" w:cs="Arial"/>
                <w:bCs/>
                <w:lang w:val="ru-RU"/>
              </w:rPr>
            </w:pPr>
            <w:r w:rsidRPr="002144AC">
              <w:rPr>
                <w:rFonts w:ascii="Arial" w:eastAsia="TimesNewRomanPSMT" w:hAnsi="Arial" w:cs="Arial"/>
                <w:bCs/>
                <w:sz w:val="22"/>
                <w:szCs w:val="22"/>
                <w:lang w:val="ru-RU"/>
              </w:rPr>
              <w:t xml:space="preserve">Рок испоруке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214AC2" w:rsidRPr="002144AC" w:rsidRDefault="00214AC2" w:rsidP="008A42AC">
            <w:pPr>
              <w:suppressAutoHyphens w:val="0"/>
              <w:autoSpaceDE w:val="0"/>
              <w:autoSpaceDN w:val="0"/>
              <w:adjustRightInd w:val="0"/>
              <w:spacing w:line="240" w:lineRule="auto"/>
              <w:rPr>
                <w:rFonts w:ascii="Arial" w:hAnsi="Arial" w:cs="Arial"/>
                <w:iCs/>
              </w:rPr>
            </w:pPr>
            <w:r w:rsidRPr="002144AC">
              <w:rPr>
                <w:rFonts w:ascii="Arial" w:hAnsi="Arial" w:cs="Arial"/>
                <w:b/>
                <w:bCs/>
                <w:sz w:val="22"/>
                <w:szCs w:val="22"/>
              </w:rPr>
              <w:t xml:space="preserve">_________ </w:t>
            </w:r>
            <w:r w:rsidRPr="002144AC">
              <w:rPr>
                <w:rFonts w:ascii="Arial" w:hAnsi="Arial" w:cs="Arial"/>
                <w:sz w:val="22"/>
                <w:szCs w:val="22"/>
              </w:rPr>
              <w:t>дана од дана од дана пријема писаног захтева наручиоца</w:t>
            </w:r>
            <w:r w:rsidRPr="002144AC">
              <w:rPr>
                <w:rFonts w:ascii="Arial" w:hAnsi="Arial" w:cs="Arial"/>
                <w:iCs/>
                <w:sz w:val="22"/>
                <w:szCs w:val="22"/>
              </w:rPr>
              <w:t xml:space="preserve"> </w:t>
            </w:r>
          </w:p>
          <w:p w:rsidR="00214AC2" w:rsidRPr="002144AC" w:rsidRDefault="00214AC2" w:rsidP="005A623A">
            <w:pPr>
              <w:rPr>
                <w:rFonts w:ascii="Arial" w:eastAsia="TimesNewRomanPSMT" w:hAnsi="Arial" w:cs="Arial"/>
                <w:i/>
                <w:lang w:val="ru-RU"/>
              </w:rPr>
            </w:pPr>
            <w:r w:rsidRPr="002144AC">
              <w:rPr>
                <w:rFonts w:ascii="Arial" w:hAnsi="Arial" w:cs="Arial"/>
                <w:iCs/>
                <w:sz w:val="22"/>
                <w:szCs w:val="22"/>
              </w:rPr>
              <w:t xml:space="preserve">или дана авансне уплате </w:t>
            </w:r>
            <w:r w:rsidRPr="002144AC">
              <w:rPr>
                <w:rFonts w:ascii="Arial" w:hAnsi="Arial" w:cs="Arial"/>
                <w:i/>
                <w:iCs/>
                <w:sz w:val="22"/>
                <w:szCs w:val="22"/>
              </w:rPr>
              <w:t xml:space="preserve">(не дужи од </w:t>
            </w:r>
            <w:r w:rsidR="005A623A" w:rsidRPr="002144AC">
              <w:rPr>
                <w:rFonts w:ascii="Arial" w:hAnsi="Arial" w:cs="Arial"/>
                <w:i/>
                <w:iCs/>
                <w:sz w:val="22"/>
                <w:szCs w:val="22"/>
              </w:rPr>
              <w:t>120</w:t>
            </w:r>
            <w:r w:rsidRPr="002144AC">
              <w:rPr>
                <w:rFonts w:ascii="Arial" w:hAnsi="Arial" w:cs="Arial"/>
                <w:i/>
                <w:iCs/>
                <w:sz w:val="22"/>
                <w:szCs w:val="22"/>
              </w:rPr>
              <w:t xml:space="preserve"> дана)</w:t>
            </w:r>
          </w:p>
        </w:tc>
      </w:tr>
      <w:tr w:rsidR="00214AC2" w:rsidRPr="003F0AC5" w:rsidTr="008A42AC">
        <w:tc>
          <w:tcPr>
            <w:tcW w:w="4935" w:type="dxa"/>
            <w:tcBorders>
              <w:top w:val="single" w:sz="4" w:space="0" w:color="000000"/>
              <w:left w:val="single" w:sz="4" w:space="0" w:color="000000"/>
              <w:bottom w:val="single" w:sz="4" w:space="0" w:color="000000"/>
            </w:tcBorders>
            <w:shd w:val="clear" w:color="auto" w:fill="auto"/>
          </w:tcPr>
          <w:p w:rsidR="00214AC2" w:rsidRPr="005B2E74" w:rsidRDefault="00214AC2" w:rsidP="008A42AC">
            <w:pPr>
              <w:snapToGrid w:val="0"/>
              <w:rPr>
                <w:rFonts w:ascii="Arial" w:eastAsia="TimesNewRomanPSMT" w:hAnsi="Arial" w:cs="Arial"/>
                <w:bCs/>
                <w:lang w:val="sr-Cyrl-CS"/>
              </w:rPr>
            </w:pPr>
          </w:p>
          <w:p w:rsidR="00214AC2" w:rsidRPr="001C4F54" w:rsidRDefault="00214AC2" w:rsidP="008A42AC">
            <w:pPr>
              <w:rPr>
                <w:rFonts w:ascii="Arial" w:eastAsia="TimesNewRomanPSMT" w:hAnsi="Arial" w:cs="Arial"/>
                <w:bCs/>
              </w:rPr>
            </w:pPr>
            <w:r w:rsidRPr="005B2E74">
              <w:rPr>
                <w:rFonts w:ascii="Arial" w:eastAsia="TimesNewRomanPSMT" w:hAnsi="Arial" w:cs="Arial"/>
                <w:bCs/>
                <w:sz w:val="22"/>
                <w:szCs w:val="22"/>
              </w:rPr>
              <w:t>Место и начин испоруке</w:t>
            </w:r>
          </w:p>
          <w:p w:rsidR="00214AC2" w:rsidRPr="005B2E74" w:rsidRDefault="00214AC2" w:rsidP="008A42AC">
            <w:pPr>
              <w:rPr>
                <w:rFonts w:ascii="Arial" w:eastAsia="TimesNewRomanPSMT" w:hAnsi="Arial" w:cs="Arial"/>
                <w:bCs/>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214AC2" w:rsidRPr="005B2E74" w:rsidRDefault="00214AC2" w:rsidP="008A42AC">
            <w:pPr>
              <w:snapToGrid w:val="0"/>
              <w:rPr>
                <w:rFonts w:ascii="Arial" w:eastAsia="TimesNewRomanPSMT" w:hAnsi="Arial" w:cs="Arial"/>
                <w:bCs/>
              </w:rPr>
            </w:pPr>
            <w:r w:rsidRPr="005B2E74">
              <w:rPr>
                <w:rFonts w:ascii="Arial" w:eastAsia="TimesNewRomanPSMT" w:hAnsi="Arial" w:cs="Arial"/>
                <w:bCs/>
                <w:sz w:val="22"/>
                <w:szCs w:val="22"/>
              </w:rPr>
              <w:t xml:space="preserve">На адресу наручиоца, Булевар др Зорана Ђинђића 81, Ниш </w:t>
            </w:r>
          </w:p>
        </w:tc>
      </w:tr>
    </w:tbl>
    <w:p w:rsidR="00214AC2" w:rsidRDefault="00214AC2" w:rsidP="00214AC2">
      <w:pPr>
        <w:pStyle w:val="NoSpacing"/>
        <w:rPr>
          <w:rFonts w:ascii="Arial" w:hAnsi="Arial" w:cs="Arial"/>
          <w:b/>
          <w:bCs/>
          <w:i/>
          <w:sz w:val="32"/>
          <w:szCs w:val="32"/>
        </w:rPr>
      </w:pPr>
      <w:r w:rsidRPr="00B86027">
        <w:rPr>
          <w:rFonts w:ascii="Arial" w:hAnsi="Arial" w:cs="Arial"/>
          <w:b/>
          <w:bCs/>
          <w:i/>
          <w:sz w:val="32"/>
          <w:szCs w:val="32"/>
          <w:lang w:val="sr-Cyrl-CS"/>
        </w:rPr>
        <w:t xml:space="preserve"> </w:t>
      </w:r>
    </w:p>
    <w:p w:rsidR="00214AC2" w:rsidRPr="005B2E74" w:rsidRDefault="00214AC2" w:rsidP="00214AC2">
      <w:pPr>
        <w:pStyle w:val="NoSpacing"/>
        <w:rPr>
          <w:rFonts w:ascii="Arial" w:hAnsi="Arial" w:cs="Arial"/>
          <w:b/>
          <w:bCs/>
          <w:i/>
          <w:lang w:val="sr-Cyrl-CS"/>
        </w:rPr>
      </w:pPr>
      <w:r w:rsidRPr="005B2E74">
        <w:rPr>
          <w:rFonts w:ascii="Arial" w:hAnsi="Arial" w:cs="Arial"/>
          <w:b/>
          <w:bCs/>
          <w:i/>
          <w:lang w:val="sr-Cyrl-CS"/>
        </w:rPr>
        <w:t xml:space="preserve">Напомена:  </w:t>
      </w:r>
    </w:p>
    <w:p w:rsidR="00214AC2" w:rsidRPr="005B2E74" w:rsidRDefault="00214AC2" w:rsidP="00214AC2">
      <w:pPr>
        <w:pStyle w:val="NoSpacing"/>
        <w:rPr>
          <w:rFonts w:ascii="Arial" w:hAnsi="Arial" w:cs="Arial"/>
          <w:b/>
          <w:lang w:val="sr-Cyrl-CS"/>
        </w:rPr>
      </w:pPr>
      <w:r w:rsidRPr="005B2E74">
        <w:rPr>
          <w:rFonts w:ascii="Arial" w:hAnsi="Arial" w:cs="Arial"/>
          <w:b/>
          <w:bCs/>
          <w:i/>
          <w:lang w:val="sr-Cyrl-CS"/>
        </w:rPr>
        <w:t xml:space="preserve">Понуђач мора да попуни </w:t>
      </w:r>
      <w:r w:rsidRPr="005B2E74">
        <w:rPr>
          <w:rFonts w:ascii="Arial" w:hAnsi="Arial" w:cs="Arial"/>
          <w:b/>
          <w:lang w:val="sr-Cyrl-CS"/>
        </w:rPr>
        <w:t>ОБРАЗАЦ СТРУКТУРЕ ЦЕНЕ СА УПУТСТВОМ КАКО ДА СЕ ПОПУНИ за наведену партију</w:t>
      </w:r>
    </w:p>
    <w:p w:rsidR="00214AC2" w:rsidRPr="003F0AC5" w:rsidRDefault="00214AC2" w:rsidP="00214AC2">
      <w:pPr>
        <w:ind w:left="720" w:firstLine="720"/>
        <w:jc w:val="both"/>
        <w:rPr>
          <w:rFonts w:ascii="Arial" w:eastAsia="TimesNewRomanPSMT" w:hAnsi="Arial" w:cs="Arial"/>
          <w:bCs/>
          <w:sz w:val="22"/>
          <w:szCs w:val="22"/>
        </w:rPr>
      </w:pPr>
    </w:p>
    <w:p w:rsidR="00214AC2" w:rsidRPr="003F0AC5" w:rsidRDefault="00214AC2" w:rsidP="00214AC2">
      <w:pPr>
        <w:ind w:left="720" w:firstLine="720"/>
        <w:jc w:val="both"/>
        <w:rPr>
          <w:rFonts w:ascii="Arial" w:eastAsia="TimesNewRomanPSMT" w:hAnsi="Arial" w:cs="Arial"/>
          <w:bCs/>
          <w:sz w:val="22"/>
          <w:szCs w:val="22"/>
        </w:rPr>
      </w:pPr>
      <w:r w:rsidRPr="003F0AC5">
        <w:rPr>
          <w:rFonts w:ascii="Arial" w:eastAsia="TimesNewRomanPSMT" w:hAnsi="Arial" w:cs="Arial"/>
          <w:bCs/>
          <w:sz w:val="22"/>
          <w:szCs w:val="22"/>
        </w:rPr>
        <w:t xml:space="preserve">Датум </w:t>
      </w:r>
      <w:r w:rsidRPr="003F0AC5">
        <w:rPr>
          <w:rFonts w:ascii="Arial" w:eastAsia="TimesNewRomanPSMT" w:hAnsi="Arial" w:cs="Arial"/>
          <w:bCs/>
          <w:sz w:val="22"/>
          <w:szCs w:val="22"/>
        </w:rPr>
        <w:tab/>
      </w:r>
      <w:r w:rsidRPr="003F0AC5">
        <w:rPr>
          <w:rFonts w:ascii="Arial" w:eastAsia="TimesNewRomanPSMT" w:hAnsi="Arial" w:cs="Arial"/>
          <w:bCs/>
          <w:sz w:val="22"/>
          <w:szCs w:val="22"/>
        </w:rPr>
        <w:tab/>
      </w:r>
      <w:r w:rsidRPr="003F0AC5">
        <w:rPr>
          <w:rFonts w:ascii="Arial" w:eastAsia="TimesNewRomanPSMT" w:hAnsi="Arial" w:cs="Arial"/>
          <w:bCs/>
          <w:sz w:val="22"/>
          <w:szCs w:val="22"/>
        </w:rPr>
        <w:tab/>
      </w:r>
      <w:r w:rsidRPr="003F0AC5">
        <w:rPr>
          <w:rFonts w:ascii="Arial" w:eastAsia="TimesNewRomanPSMT" w:hAnsi="Arial" w:cs="Arial"/>
          <w:bCs/>
          <w:sz w:val="22"/>
          <w:szCs w:val="22"/>
        </w:rPr>
        <w:tab/>
      </w:r>
      <w:r w:rsidRPr="003F0AC5">
        <w:rPr>
          <w:rFonts w:ascii="Arial" w:eastAsia="TimesNewRomanPSMT" w:hAnsi="Arial" w:cs="Arial"/>
          <w:bCs/>
          <w:sz w:val="22"/>
          <w:szCs w:val="22"/>
        </w:rPr>
        <w:tab/>
        <w:t xml:space="preserve">              Понуђач</w:t>
      </w:r>
    </w:p>
    <w:p w:rsidR="00214AC2" w:rsidRPr="003F0AC5" w:rsidRDefault="00214AC2" w:rsidP="00214AC2">
      <w:pPr>
        <w:ind w:left="2880" w:firstLine="720"/>
        <w:jc w:val="both"/>
        <w:rPr>
          <w:rFonts w:ascii="Arial" w:eastAsia="TimesNewRomanPS-BoldMT" w:hAnsi="Arial" w:cs="Arial"/>
          <w:b/>
          <w:bCs/>
          <w:i/>
          <w:iCs/>
          <w:color w:val="002060"/>
          <w:sz w:val="22"/>
          <w:szCs w:val="22"/>
        </w:rPr>
      </w:pPr>
      <w:r w:rsidRPr="003F0AC5">
        <w:rPr>
          <w:rFonts w:ascii="Arial" w:eastAsia="TimesNewRomanPSMT" w:hAnsi="Arial" w:cs="Arial"/>
          <w:bCs/>
          <w:sz w:val="22"/>
          <w:szCs w:val="22"/>
        </w:rPr>
        <w:t xml:space="preserve">    М. П. </w:t>
      </w:r>
    </w:p>
    <w:p w:rsidR="00214AC2" w:rsidRPr="003F0AC5" w:rsidRDefault="00214AC2" w:rsidP="00214AC2">
      <w:pPr>
        <w:jc w:val="both"/>
        <w:rPr>
          <w:rFonts w:ascii="Arial" w:eastAsia="TimesNewRomanPS-BoldMT" w:hAnsi="Arial" w:cs="Arial"/>
          <w:b/>
          <w:bCs/>
          <w:i/>
          <w:iCs/>
          <w:color w:val="002060"/>
          <w:sz w:val="22"/>
          <w:szCs w:val="22"/>
        </w:rPr>
      </w:pPr>
      <w:r w:rsidRPr="003F0AC5">
        <w:rPr>
          <w:rFonts w:ascii="Arial" w:eastAsia="TimesNewRomanPS-BoldMT" w:hAnsi="Arial" w:cs="Arial"/>
          <w:b/>
          <w:bCs/>
          <w:i/>
          <w:iCs/>
          <w:color w:val="002060"/>
          <w:sz w:val="22"/>
          <w:szCs w:val="22"/>
        </w:rPr>
        <w:t>_____________________________</w:t>
      </w:r>
      <w:r w:rsidRPr="003F0AC5">
        <w:rPr>
          <w:rFonts w:ascii="Arial" w:eastAsia="TimesNewRomanPS-BoldMT" w:hAnsi="Arial" w:cs="Arial"/>
          <w:b/>
          <w:bCs/>
          <w:i/>
          <w:iCs/>
          <w:color w:val="002060"/>
          <w:sz w:val="22"/>
          <w:szCs w:val="22"/>
        </w:rPr>
        <w:tab/>
      </w:r>
      <w:r w:rsidRPr="003F0AC5">
        <w:rPr>
          <w:rFonts w:ascii="Arial" w:eastAsia="TimesNewRomanPS-BoldMT" w:hAnsi="Arial" w:cs="Arial"/>
          <w:b/>
          <w:bCs/>
          <w:i/>
          <w:iCs/>
          <w:color w:val="002060"/>
          <w:sz w:val="22"/>
          <w:szCs w:val="22"/>
        </w:rPr>
        <w:tab/>
      </w:r>
      <w:r w:rsidRPr="003F0AC5">
        <w:rPr>
          <w:rFonts w:ascii="Arial" w:eastAsia="TimesNewRomanPS-BoldMT" w:hAnsi="Arial" w:cs="Arial"/>
          <w:b/>
          <w:bCs/>
          <w:i/>
          <w:iCs/>
          <w:color w:val="002060"/>
          <w:sz w:val="22"/>
          <w:szCs w:val="22"/>
        </w:rPr>
        <w:tab/>
        <w:t>________________________________</w:t>
      </w:r>
    </w:p>
    <w:p w:rsidR="00214AC2" w:rsidRDefault="00214AC2" w:rsidP="00214AC2">
      <w:pPr>
        <w:jc w:val="both"/>
        <w:rPr>
          <w:rFonts w:ascii="Arial" w:hAnsi="Arial" w:cs="Arial"/>
          <w:b/>
          <w:bCs/>
          <w:i/>
          <w:iCs/>
          <w:sz w:val="20"/>
          <w:szCs w:val="20"/>
          <w:u w:val="single"/>
        </w:rPr>
      </w:pPr>
    </w:p>
    <w:p w:rsidR="00214AC2" w:rsidRDefault="00214AC2" w:rsidP="00214AC2">
      <w:pPr>
        <w:jc w:val="both"/>
        <w:rPr>
          <w:rFonts w:ascii="Arial" w:hAnsi="Arial" w:cs="Arial"/>
          <w:b/>
          <w:bCs/>
          <w:i/>
          <w:iCs/>
          <w:sz w:val="20"/>
          <w:szCs w:val="20"/>
        </w:rPr>
      </w:pPr>
      <w:r w:rsidRPr="001C4F54">
        <w:rPr>
          <w:rFonts w:ascii="Arial" w:hAnsi="Arial" w:cs="Arial"/>
          <w:b/>
          <w:bCs/>
          <w:i/>
          <w:iCs/>
          <w:sz w:val="20"/>
          <w:szCs w:val="20"/>
          <w:u w:val="single"/>
        </w:rPr>
        <w:t>Напомене:</w:t>
      </w:r>
      <w:r w:rsidRPr="001C4F54">
        <w:rPr>
          <w:rFonts w:ascii="Arial" w:hAnsi="Arial" w:cs="Arial"/>
          <w:b/>
          <w:bCs/>
          <w:i/>
          <w:iCs/>
          <w:sz w:val="20"/>
          <w:szCs w:val="20"/>
        </w:rPr>
        <w:t xml:space="preserve"> </w:t>
      </w:r>
    </w:p>
    <w:p w:rsidR="00214AC2" w:rsidRPr="001C4F54" w:rsidRDefault="00214AC2" w:rsidP="00214AC2">
      <w:pPr>
        <w:jc w:val="both"/>
        <w:rPr>
          <w:rFonts w:ascii="Arial" w:hAnsi="Arial" w:cs="Arial"/>
          <w:i/>
          <w:iCs/>
          <w:sz w:val="20"/>
          <w:szCs w:val="20"/>
        </w:rPr>
      </w:pPr>
    </w:p>
    <w:p w:rsidR="00214AC2" w:rsidRPr="001C4F54" w:rsidRDefault="00214AC2" w:rsidP="00214AC2">
      <w:pPr>
        <w:jc w:val="both"/>
        <w:rPr>
          <w:rFonts w:ascii="Arial" w:hAnsi="Arial" w:cs="Arial"/>
          <w:i/>
          <w:iCs/>
          <w:sz w:val="20"/>
          <w:szCs w:val="20"/>
        </w:rPr>
      </w:pPr>
      <w:r w:rsidRPr="001C4F54">
        <w:rPr>
          <w:rFonts w:ascii="Arial" w:hAnsi="Arial" w:cs="Arial"/>
          <w:i/>
          <w:iCs/>
          <w:sz w:val="20"/>
          <w:szCs w:val="20"/>
        </w:rPr>
        <w:t xml:space="preserve">Образац понуде понуђач мора да попуни, овери печатом и потпише, чиме </w:t>
      </w:r>
      <w:r w:rsidRPr="001C4F54">
        <w:rPr>
          <w:rFonts w:ascii="Arial" w:hAnsi="Arial" w:cs="Arial"/>
          <w:i/>
          <w:iCs/>
          <w:sz w:val="20"/>
          <w:szCs w:val="20"/>
          <w:lang w:val="sr-Cyrl-CS"/>
        </w:rPr>
        <w:t>п</w:t>
      </w:r>
      <w:r w:rsidRPr="001C4F54">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14AC2" w:rsidRPr="001C4F54" w:rsidRDefault="00214AC2" w:rsidP="00214AC2">
      <w:pPr>
        <w:spacing w:line="240" w:lineRule="auto"/>
        <w:rPr>
          <w:rFonts w:ascii="Arial" w:hAnsi="Arial" w:cs="Arial"/>
          <w:b/>
          <w:bCs/>
          <w:i/>
          <w:iCs/>
          <w:sz w:val="20"/>
          <w:szCs w:val="20"/>
        </w:rPr>
      </w:pPr>
      <w:r w:rsidRPr="001C4F54">
        <w:rPr>
          <w:rFonts w:ascii="Arial" w:hAnsi="Arial" w:cs="Arial"/>
          <w:b/>
          <w:bCs/>
          <w:i/>
          <w:iCs/>
          <w:sz w:val="20"/>
          <w:szCs w:val="20"/>
        </w:rPr>
        <w:t>Понуђачи су дужни да Образац понуде одштампају и попуне   за сваку партију посебно.</w:t>
      </w:r>
    </w:p>
    <w:p w:rsidR="00214AC2" w:rsidRDefault="00214AC2" w:rsidP="00214AC2">
      <w:pPr>
        <w:rPr>
          <w:rFonts w:ascii="Arial" w:hAnsi="Arial" w:cs="Arial"/>
          <w:b/>
          <w:bCs/>
          <w:i/>
          <w:iCs/>
          <w:sz w:val="22"/>
          <w:szCs w:val="22"/>
        </w:rPr>
        <w:sectPr w:rsidR="00214AC2" w:rsidSect="008A42AC">
          <w:footerReference w:type="default" r:id="rId11"/>
          <w:pgSz w:w="11906" w:h="16838"/>
          <w:pgMar w:top="1440" w:right="1109" w:bottom="1440" w:left="990" w:header="720" w:footer="720" w:gutter="0"/>
          <w:cols w:space="720"/>
          <w:docGrid w:linePitch="360" w:charSpace="32768"/>
        </w:sectPr>
      </w:pPr>
    </w:p>
    <w:p w:rsidR="00214AC2" w:rsidRPr="003F0AC5" w:rsidRDefault="00214AC2" w:rsidP="00214AC2">
      <w:pPr>
        <w:ind w:left="720"/>
        <w:jc w:val="right"/>
        <w:rPr>
          <w:rFonts w:ascii="Arial" w:hAnsi="Arial" w:cs="Arial"/>
          <w:bCs/>
          <w:iCs/>
          <w:sz w:val="22"/>
          <w:szCs w:val="22"/>
        </w:rPr>
      </w:pPr>
      <w:r w:rsidRPr="003F0AC5">
        <w:rPr>
          <w:rFonts w:ascii="Arial" w:hAnsi="Arial" w:cs="Arial"/>
          <w:b/>
          <w:sz w:val="22"/>
          <w:szCs w:val="22"/>
          <w:lang w:val="sr-Cyrl-CS"/>
        </w:rPr>
        <w:lastRenderedPageBreak/>
        <w:tab/>
      </w:r>
      <w:r w:rsidRPr="003F0AC5">
        <w:rPr>
          <w:rFonts w:ascii="Arial" w:hAnsi="Arial" w:cs="Arial"/>
          <w:b/>
          <w:sz w:val="22"/>
          <w:szCs w:val="22"/>
          <w:lang w:val="sr-Cyrl-CS"/>
        </w:rPr>
        <w:tab/>
      </w:r>
      <w:r w:rsidRPr="003F0AC5">
        <w:rPr>
          <w:rFonts w:ascii="Arial" w:hAnsi="Arial" w:cs="Arial"/>
          <w:b/>
          <w:sz w:val="22"/>
          <w:szCs w:val="22"/>
          <w:lang w:val="sr-Cyrl-CS"/>
        </w:rPr>
        <w:tab/>
      </w:r>
      <w:r w:rsidRPr="003F0AC5">
        <w:rPr>
          <w:rFonts w:ascii="Arial" w:hAnsi="Arial" w:cs="Arial"/>
          <w:b/>
          <w:sz w:val="22"/>
          <w:szCs w:val="22"/>
          <w:lang w:val="sr-Cyrl-CS"/>
        </w:rPr>
        <w:tab/>
      </w:r>
      <w:r w:rsidRPr="003F0AC5">
        <w:rPr>
          <w:rFonts w:ascii="Arial" w:hAnsi="Arial" w:cs="Arial"/>
          <w:b/>
          <w:sz w:val="22"/>
          <w:szCs w:val="22"/>
          <w:lang w:val="sr-Cyrl-CS"/>
        </w:rPr>
        <w:tab/>
      </w:r>
      <w:r w:rsidRPr="003F0AC5">
        <w:rPr>
          <w:rFonts w:ascii="Arial" w:hAnsi="Arial" w:cs="Arial"/>
          <w:b/>
          <w:sz w:val="22"/>
          <w:szCs w:val="22"/>
          <w:lang w:val="sr-Cyrl-CS"/>
        </w:rPr>
        <w:tab/>
      </w:r>
      <w:r w:rsidRPr="003F0AC5">
        <w:rPr>
          <w:rFonts w:ascii="Arial" w:hAnsi="Arial" w:cs="Arial"/>
          <w:b/>
          <w:sz w:val="22"/>
          <w:szCs w:val="22"/>
          <w:lang w:val="sr-Cyrl-CS"/>
        </w:rPr>
        <w:tab/>
      </w:r>
      <w:r w:rsidRPr="003F0AC5">
        <w:rPr>
          <w:rFonts w:ascii="Arial" w:hAnsi="Arial" w:cs="Arial"/>
          <w:b/>
          <w:sz w:val="22"/>
          <w:szCs w:val="22"/>
          <w:lang w:val="sr-Cyrl-CS"/>
        </w:rPr>
        <w:tab/>
      </w:r>
      <w:r w:rsidRPr="003F0AC5">
        <w:rPr>
          <w:rFonts w:ascii="Arial" w:hAnsi="Arial" w:cs="Arial"/>
          <w:b/>
          <w:sz w:val="22"/>
          <w:szCs w:val="22"/>
          <w:lang w:val="sr-Cyrl-CS"/>
        </w:rPr>
        <w:tab/>
      </w:r>
      <w:r w:rsidRPr="003F0AC5">
        <w:rPr>
          <w:rFonts w:ascii="Arial" w:hAnsi="Arial" w:cs="Arial"/>
          <w:b/>
          <w:sz w:val="22"/>
          <w:szCs w:val="22"/>
          <w:lang w:val="sr-Cyrl-CS"/>
        </w:rPr>
        <w:tab/>
      </w:r>
      <w:r w:rsidRPr="003F0AC5">
        <w:rPr>
          <w:rFonts w:ascii="Arial" w:hAnsi="Arial" w:cs="Arial"/>
          <w:b/>
          <w:sz w:val="22"/>
          <w:szCs w:val="22"/>
          <w:lang w:val="sr-Cyrl-CS"/>
        </w:rPr>
        <w:tab/>
      </w:r>
      <w:r w:rsidRPr="003F0AC5">
        <w:rPr>
          <w:rFonts w:ascii="Arial" w:hAnsi="Arial" w:cs="Arial"/>
          <w:b/>
          <w:sz w:val="22"/>
          <w:szCs w:val="22"/>
          <w:lang w:val="sr-Cyrl-CS"/>
        </w:rPr>
        <w:tab/>
      </w:r>
      <w:r w:rsidRPr="003F0AC5">
        <w:rPr>
          <w:rFonts w:ascii="Arial" w:hAnsi="Arial" w:cs="Arial"/>
          <w:b/>
          <w:sz w:val="22"/>
          <w:szCs w:val="22"/>
          <w:lang w:val="sr-Cyrl-CS"/>
        </w:rPr>
        <w:tab/>
      </w:r>
      <w:r w:rsidRPr="003F0AC5">
        <w:rPr>
          <w:rFonts w:ascii="Arial" w:hAnsi="Arial" w:cs="Arial"/>
          <w:b/>
          <w:sz w:val="22"/>
          <w:szCs w:val="22"/>
          <w:lang w:val="sr-Cyrl-CS"/>
        </w:rPr>
        <w:tab/>
      </w:r>
      <w:r w:rsidRPr="003F0AC5">
        <w:rPr>
          <w:rFonts w:ascii="Arial" w:hAnsi="Arial" w:cs="Arial"/>
          <w:bCs/>
          <w:iCs/>
          <w:sz w:val="22"/>
          <w:szCs w:val="22"/>
        </w:rPr>
        <w:t>(</w:t>
      </w:r>
      <w:r w:rsidRPr="001C4F54">
        <w:rPr>
          <w:rFonts w:ascii="Arial" w:hAnsi="Arial" w:cs="Arial"/>
          <w:bCs/>
          <w:i/>
          <w:iCs/>
          <w:sz w:val="22"/>
          <w:szCs w:val="22"/>
        </w:rPr>
        <w:t>Образац 2</w:t>
      </w:r>
      <w:r w:rsidRPr="003F0AC5">
        <w:rPr>
          <w:rFonts w:ascii="Arial" w:hAnsi="Arial" w:cs="Arial"/>
          <w:bCs/>
          <w:iCs/>
          <w:sz w:val="22"/>
          <w:szCs w:val="22"/>
        </w:rPr>
        <w:t>)</w:t>
      </w:r>
    </w:p>
    <w:p w:rsidR="00214AC2" w:rsidRPr="003F0AC5" w:rsidRDefault="00214AC2" w:rsidP="00214AC2">
      <w:pPr>
        <w:jc w:val="center"/>
        <w:rPr>
          <w:rFonts w:ascii="Arial" w:hAnsi="Arial" w:cs="Arial"/>
          <w:b/>
          <w:sz w:val="22"/>
          <w:szCs w:val="22"/>
          <w:lang w:val="sr-Cyrl-CS"/>
        </w:rPr>
      </w:pPr>
    </w:p>
    <w:p w:rsidR="00214AC2" w:rsidRPr="00713F63" w:rsidRDefault="00214AC2" w:rsidP="00214AC2">
      <w:pPr>
        <w:jc w:val="center"/>
        <w:rPr>
          <w:rFonts w:ascii="Arial" w:hAnsi="Arial" w:cs="Arial"/>
          <w:b/>
          <w:sz w:val="22"/>
          <w:szCs w:val="22"/>
          <w:lang w:val="sr-Cyrl-CS"/>
        </w:rPr>
      </w:pPr>
      <w:r w:rsidRPr="00713F63">
        <w:rPr>
          <w:rFonts w:ascii="Arial" w:hAnsi="Arial" w:cs="Arial"/>
          <w:b/>
          <w:sz w:val="22"/>
          <w:szCs w:val="22"/>
          <w:lang w:val="sr-Cyrl-CS"/>
        </w:rPr>
        <w:t>ОБРАЗАЦ СТРУКТУРЕ ЦЕНЕ СА УПУТСТВОМ КАКО ДА СЕ ПОПУНИ</w:t>
      </w:r>
    </w:p>
    <w:p w:rsidR="00214AC2" w:rsidRPr="00713F63" w:rsidRDefault="00214AC2" w:rsidP="00214AC2">
      <w:pPr>
        <w:jc w:val="center"/>
        <w:rPr>
          <w:rFonts w:ascii="Arial" w:eastAsia="TimesNewRomanPSMT" w:hAnsi="Arial" w:cs="Arial"/>
          <w:bCs/>
          <w:sz w:val="22"/>
          <w:szCs w:val="22"/>
        </w:rPr>
      </w:pPr>
      <w:r w:rsidRPr="00713F63">
        <w:rPr>
          <w:rFonts w:ascii="Arial" w:eastAsia="TimesNewRomanPSMT" w:hAnsi="Arial" w:cs="Arial"/>
          <w:bCs/>
          <w:sz w:val="22"/>
          <w:szCs w:val="22"/>
        </w:rPr>
        <w:t xml:space="preserve">За </w:t>
      </w:r>
      <w:r w:rsidRPr="00713F63">
        <w:rPr>
          <w:rFonts w:ascii="Arial" w:eastAsia="TimesNewRomanPSMT" w:hAnsi="Arial" w:cs="Arial"/>
          <w:sz w:val="22"/>
          <w:szCs w:val="22"/>
        </w:rPr>
        <w:t xml:space="preserve">јавну набавку </w:t>
      </w:r>
      <w:r w:rsidRPr="00713F63">
        <w:rPr>
          <w:rFonts w:ascii="Arial" w:eastAsia="TimesNewRomanPSMT" w:hAnsi="Arial" w:cs="Arial"/>
          <w:b/>
          <w:sz w:val="22"/>
          <w:szCs w:val="22"/>
        </w:rPr>
        <w:t xml:space="preserve">Хемикалије за потребе </w:t>
      </w:r>
      <w:r w:rsidR="000C78AE">
        <w:rPr>
          <w:rFonts w:ascii="Arial" w:eastAsia="TimesNewRomanPSMT" w:hAnsi="Arial" w:cs="Arial"/>
          <w:b/>
          <w:sz w:val="22"/>
          <w:szCs w:val="22"/>
        </w:rPr>
        <w:t>екстерних пројеката</w:t>
      </w:r>
      <w:r w:rsidRPr="00713F63">
        <w:rPr>
          <w:rFonts w:ascii="Arial" w:eastAsia="TimesNewRomanPSMT" w:hAnsi="Arial" w:cs="Arial"/>
          <w:b/>
          <w:sz w:val="22"/>
          <w:szCs w:val="22"/>
        </w:rPr>
        <w:t xml:space="preserve">, ЈН </w:t>
      </w:r>
      <w:r w:rsidR="00713F63" w:rsidRPr="00713F63">
        <w:rPr>
          <w:rFonts w:ascii="Arial" w:eastAsia="TimesNewRomanPSMT" w:hAnsi="Arial" w:cs="Arial"/>
          <w:b/>
          <w:sz w:val="22"/>
          <w:szCs w:val="22"/>
        </w:rPr>
        <w:t>12</w:t>
      </w:r>
      <w:r w:rsidRPr="00713F63">
        <w:rPr>
          <w:rFonts w:ascii="Arial" w:eastAsia="TimesNewRomanPSMT" w:hAnsi="Arial" w:cs="Arial"/>
          <w:b/>
          <w:sz w:val="22"/>
          <w:szCs w:val="22"/>
        </w:rPr>
        <w:t>/</w:t>
      </w:r>
      <w:r w:rsidR="00713F63" w:rsidRPr="00713F63">
        <w:rPr>
          <w:rFonts w:ascii="Arial" w:eastAsia="TimesNewRomanPSMT" w:hAnsi="Arial" w:cs="Arial"/>
          <w:b/>
          <w:sz w:val="22"/>
          <w:szCs w:val="22"/>
        </w:rPr>
        <w:t>20</w:t>
      </w:r>
      <w:r w:rsidRPr="00713F63">
        <w:rPr>
          <w:rFonts w:ascii="Arial" w:eastAsia="TimesNewRomanPSMT" w:hAnsi="Arial" w:cs="Arial"/>
          <w:bCs/>
          <w:sz w:val="22"/>
          <w:szCs w:val="22"/>
        </w:rPr>
        <w:t>,</w:t>
      </w:r>
    </w:p>
    <w:p w:rsidR="00D23CDB" w:rsidRPr="00713F63" w:rsidRDefault="00D23CDB" w:rsidP="00214AC2">
      <w:pPr>
        <w:jc w:val="center"/>
        <w:rPr>
          <w:rFonts w:ascii="Arial" w:eastAsia="Times New Roman" w:hAnsi="Arial" w:cs="Arial"/>
          <w:b/>
          <w:bCs/>
          <w:sz w:val="22"/>
          <w:szCs w:val="22"/>
        </w:rPr>
      </w:pPr>
      <w:r w:rsidRPr="00713F63">
        <w:rPr>
          <w:rFonts w:ascii="Arial" w:hAnsi="Arial" w:cs="Arial"/>
          <w:b/>
          <w:sz w:val="22"/>
          <w:szCs w:val="22"/>
        </w:rPr>
        <w:t>Партија 1 - Чврсте хемикалије</w:t>
      </w:r>
      <w:r w:rsidRPr="00713F63">
        <w:rPr>
          <w:rFonts w:ascii="Arial" w:eastAsia="Times New Roman" w:hAnsi="Arial" w:cs="Arial"/>
          <w:b/>
          <w:bCs/>
          <w:sz w:val="22"/>
          <w:szCs w:val="22"/>
        </w:rPr>
        <w:t xml:space="preserve"> </w:t>
      </w:r>
    </w:p>
    <w:p w:rsidR="00214AC2" w:rsidRDefault="00214AC2" w:rsidP="00214AC2">
      <w:pPr>
        <w:jc w:val="center"/>
        <w:rPr>
          <w:rFonts w:ascii="Arial" w:eastAsia="Times New Roman" w:hAnsi="Arial" w:cs="Arial"/>
          <w:b/>
          <w:bCs/>
          <w:sz w:val="22"/>
          <w:szCs w:val="22"/>
        </w:rPr>
      </w:pPr>
      <w:r w:rsidRPr="00713F63">
        <w:rPr>
          <w:rFonts w:ascii="Arial" w:eastAsia="Times New Roman" w:hAnsi="Arial" w:cs="Arial"/>
          <w:b/>
          <w:bCs/>
          <w:sz w:val="22"/>
          <w:szCs w:val="22"/>
        </w:rPr>
        <w:t>Назив понуђача_____________________________________________________________________</w:t>
      </w:r>
    </w:p>
    <w:p w:rsidR="00D23CDB" w:rsidRPr="00D23CDB" w:rsidRDefault="00D23CDB" w:rsidP="00214AC2">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171"/>
        <w:gridCol w:w="1227"/>
        <w:gridCol w:w="1223"/>
        <w:gridCol w:w="1244"/>
        <w:gridCol w:w="1287"/>
        <w:gridCol w:w="1260"/>
        <w:gridCol w:w="1350"/>
        <w:gridCol w:w="1350"/>
        <w:gridCol w:w="1890"/>
      </w:tblGrid>
      <w:tr w:rsidR="00D23CDB" w:rsidRPr="001A2111" w:rsidTr="00D23CDB">
        <w:tc>
          <w:tcPr>
            <w:tcW w:w="1056" w:type="dxa"/>
            <w:shd w:val="clear" w:color="auto" w:fill="auto"/>
            <w:vAlign w:val="center"/>
          </w:tcPr>
          <w:p w:rsidR="00D23CDB" w:rsidRPr="001A2111" w:rsidRDefault="00D23CDB" w:rsidP="00713F63">
            <w:pPr>
              <w:spacing w:line="240" w:lineRule="auto"/>
              <w:jc w:val="center"/>
              <w:rPr>
                <w:b/>
                <w:sz w:val="20"/>
                <w:szCs w:val="20"/>
              </w:rPr>
            </w:pPr>
            <w:r w:rsidRPr="001A2111">
              <w:rPr>
                <w:b/>
                <w:sz w:val="20"/>
                <w:szCs w:val="20"/>
              </w:rPr>
              <w:t>Редни број</w:t>
            </w:r>
          </w:p>
        </w:tc>
        <w:tc>
          <w:tcPr>
            <w:tcW w:w="2171" w:type="dxa"/>
            <w:shd w:val="clear" w:color="auto" w:fill="auto"/>
            <w:vAlign w:val="center"/>
          </w:tcPr>
          <w:p w:rsidR="00D23CDB" w:rsidRPr="001A2111" w:rsidRDefault="00D23CDB" w:rsidP="00713F63">
            <w:pPr>
              <w:spacing w:line="240" w:lineRule="auto"/>
              <w:jc w:val="center"/>
              <w:rPr>
                <w:b/>
                <w:sz w:val="20"/>
                <w:szCs w:val="20"/>
                <w:highlight w:val="yellow"/>
              </w:rPr>
            </w:pPr>
            <w:r>
              <w:rPr>
                <w:b/>
                <w:sz w:val="20"/>
                <w:szCs w:val="20"/>
              </w:rPr>
              <w:t>Оис добара</w:t>
            </w:r>
          </w:p>
        </w:tc>
        <w:tc>
          <w:tcPr>
            <w:tcW w:w="1227" w:type="dxa"/>
            <w:shd w:val="clear" w:color="auto" w:fill="auto"/>
            <w:vAlign w:val="center"/>
          </w:tcPr>
          <w:p w:rsidR="00D23CDB" w:rsidRPr="001A2111" w:rsidRDefault="00D23CDB" w:rsidP="00713F63">
            <w:pPr>
              <w:spacing w:line="240" w:lineRule="auto"/>
              <w:jc w:val="center"/>
              <w:rPr>
                <w:b/>
                <w:sz w:val="20"/>
                <w:szCs w:val="20"/>
              </w:rPr>
            </w:pPr>
            <w:r w:rsidRPr="001A2111">
              <w:rPr>
                <w:b/>
                <w:sz w:val="20"/>
                <w:szCs w:val="20"/>
              </w:rPr>
              <w:t>Јединица мере</w:t>
            </w:r>
          </w:p>
        </w:tc>
        <w:tc>
          <w:tcPr>
            <w:tcW w:w="1223" w:type="dxa"/>
            <w:shd w:val="clear" w:color="auto" w:fill="auto"/>
            <w:vAlign w:val="center"/>
          </w:tcPr>
          <w:p w:rsidR="00D23CDB" w:rsidRPr="001A2111" w:rsidRDefault="00D23CDB" w:rsidP="00713F63">
            <w:pPr>
              <w:spacing w:line="240" w:lineRule="auto"/>
              <w:jc w:val="center"/>
              <w:rPr>
                <w:b/>
                <w:sz w:val="20"/>
                <w:szCs w:val="20"/>
              </w:rPr>
            </w:pPr>
            <w:r w:rsidRPr="001A2111">
              <w:rPr>
                <w:b/>
                <w:sz w:val="20"/>
                <w:szCs w:val="20"/>
              </w:rPr>
              <w:t>Количина</w:t>
            </w:r>
          </w:p>
        </w:tc>
        <w:tc>
          <w:tcPr>
            <w:tcW w:w="1244" w:type="dxa"/>
            <w:shd w:val="clear" w:color="auto" w:fill="auto"/>
            <w:vAlign w:val="center"/>
          </w:tcPr>
          <w:p w:rsidR="00D23CDB" w:rsidRPr="001A2111" w:rsidRDefault="00D23CDB" w:rsidP="00713F63">
            <w:pPr>
              <w:spacing w:line="240" w:lineRule="auto"/>
              <w:jc w:val="center"/>
              <w:rPr>
                <w:b/>
                <w:sz w:val="20"/>
                <w:szCs w:val="20"/>
              </w:rPr>
            </w:pPr>
            <w:r w:rsidRPr="001A2111">
              <w:rPr>
                <w:b/>
                <w:sz w:val="20"/>
                <w:szCs w:val="20"/>
              </w:rPr>
              <w:t>Јединична цена без ПДВ-а</w:t>
            </w:r>
          </w:p>
        </w:tc>
        <w:tc>
          <w:tcPr>
            <w:tcW w:w="1287" w:type="dxa"/>
            <w:shd w:val="clear" w:color="auto" w:fill="auto"/>
            <w:vAlign w:val="center"/>
          </w:tcPr>
          <w:p w:rsidR="00D23CDB" w:rsidRPr="001A2111" w:rsidRDefault="00D23CDB" w:rsidP="00713F63">
            <w:pPr>
              <w:spacing w:line="240" w:lineRule="auto"/>
              <w:jc w:val="center"/>
              <w:rPr>
                <w:b/>
                <w:sz w:val="20"/>
                <w:szCs w:val="20"/>
              </w:rPr>
            </w:pPr>
            <w:r w:rsidRPr="001A2111">
              <w:rPr>
                <w:b/>
                <w:sz w:val="20"/>
                <w:szCs w:val="20"/>
              </w:rPr>
              <w:t>Укупна цена без ПДВ-а</w:t>
            </w:r>
          </w:p>
        </w:tc>
        <w:tc>
          <w:tcPr>
            <w:tcW w:w="1260" w:type="dxa"/>
            <w:shd w:val="clear" w:color="auto" w:fill="auto"/>
            <w:vAlign w:val="center"/>
          </w:tcPr>
          <w:p w:rsidR="00D23CDB" w:rsidRPr="001A2111" w:rsidRDefault="00D23CDB" w:rsidP="00713F63">
            <w:pPr>
              <w:spacing w:line="240" w:lineRule="auto"/>
              <w:jc w:val="center"/>
              <w:rPr>
                <w:b/>
                <w:sz w:val="20"/>
                <w:szCs w:val="20"/>
              </w:rPr>
            </w:pPr>
            <w:r w:rsidRPr="001A2111">
              <w:rPr>
                <w:b/>
                <w:sz w:val="20"/>
                <w:szCs w:val="20"/>
              </w:rPr>
              <w:t>Јединична цена са ПДВ-ом</w:t>
            </w:r>
          </w:p>
        </w:tc>
        <w:tc>
          <w:tcPr>
            <w:tcW w:w="1350" w:type="dxa"/>
            <w:shd w:val="clear" w:color="auto" w:fill="auto"/>
            <w:vAlign w:val="center"/>
          </w:tcPr>
          <w:p w:rsidR="00D23CDB" w:rsidRPr="001A2111" w:rsidRDefault="00D23CDB" w:rsidP="00713F63">
            <w:pPr>
              <w:spacing w:line="240" w:lineRule="auto"/>
              <w:jc w:val="center"/>
              <w:rPr>
                <w:b/>
                <w:sz w:val="20"/>
                <w:szCs w:val="20"/>
              </w:rPr>
            </w:pPr>
            <w:r w:rsidRPr="001A2111">
              <w:rPr>
                <w:b/>
                <w:sz w:val="20"/>
                <w:szCs w:val="20"/>
              </w:rPr>
              <w:t>Укупна цена са ПДВ-ом</w:t>
            </w:r>
          </w:p>
        </w:tc>
        <w:tc>
          <w:tcPr>
            <w:tcW w:w="1350" w:type="dxa"/>
            <w:shd w:val="clear" w:color="auto" w:fill="auto"/>
            <w:vAlign w:val="center"/>
          </w:tcPr>
          <w:p w:rsidR="00D23CDB" w:rsidRPr="001A2111" w:rsidRDefault="00D23CDB" w:rsidP="00713F63">
            <w:pPr>
              <w:spacing w:line="240" w:lineRule="auto"/>
              <w:jc w:val="center"/>
              <w:rPr>
                <w:b/>
                <w:sz w:val="20"/>
                <w:szCs w:val="20"/>
              </w:rPr>
            </w:pPr>
            <w:r w:rsidRPr="001A2111">
              <w:rPr>
                <w:b/>
                <w:sz w:val="20"/>
                <w:szCs w:val="20"/>
              </w:rPr>
              <w:t>Произвођач</w:t>
            </w:r>
          </w:p>
        </w:tc>
        <w:tc>
          <w:tcPr>
            <w:tcW w:w="1890" w:type="dxa"/>
            <w:shd w:val="clear" w:color="auto" w:fill="auto"/>
            <w:vAlign w:val="center"/>
          </w:tcPr>
          <w:p w:rsidR="00D23CDB" w:rsidRPr="001A2111" w:rsidRDefault="00D23CDB" w:rsidP="00713F63">
            <w:pPr>
              <w:spacing w:line="240" w:lineRule="auto"/>
              <w:jc w:val="center"/>
              <w:rPr>
                <w:b/>
                <w:sz w:val="20"/>
                <w:szCs w:val="20"/>
              </w:rPr>
            </w:pPr>
            <w:r w:rsidRPr="001A2111">
              <w:rPr>
                <w:b/>
                <w:sz w:val="20"/>
                <w:szCs w:val="20"/>
              </w:rPr>
              <w:t>Назив производа</w:t>
            </w: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1-Naphthyl isocyanate, 98%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5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Sodium 5,5-diethylbarbiturate</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25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2</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shd w:val="clear" w:color="auto" w:fill="auto"/>
            <w:vAlign w:val="center"/>
          </w:tcPr>
          <w:p w:rsidR="00D23CDB" w:rsidRPr="001A2111" w:rsidRDefault="00D23CDB" w:rsidP="00713F63">
            <w:pPr>
              <w:spacing w:line="240" w:lineRule="auto"/>
              <w:rPr>
                <w:rFonts w:eastAsia="Times New Roman"/>
                <w:sz w:val="20"/>
                <w:szCs w:val="20"/>
              </w:rPr>
            </w:pPr>
            <w:r w:rsidRPr="001A2111">
              <w:rPr>
                <w:bCs/>
                <w:sz w:val="20"/>
                <w:szCs w:val="20"/>
              </w:rPr>
              <w:t>2-Thiobarbituric acid, ≥98%</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25 грама</w:t>
            </w:r>
          </w:p>
        </w:tc>
        <w:tc>
          <w:tcPr>
            <w:tcW w:w="1223"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2,3-Butanedione monoxime, ≥95%</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25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2</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Gallium, 99,99%</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10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(±)-6-Hydroxy-2,5,7,8-tetramethylchromane-2-carboxylic acid, 97%</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 грам</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2,2-Diphenyl-1-picrylhydrazyl</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 грам</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Iron (III) chloride, anhydrous, min 97%,</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100</w:t>
            </w:r>
            <w:r w:rsidRPr="001A2111">
              <w:rPr>
                <w:sz w:val="20"/>
                <w:szCs w:val="20"/>
                <w:lang w:val="en-GB"/>
              </w:rPr>
              <w:t xml:space="preserve"> </w:t>
            </w:r>
            <w:r w:rsidRPr="001A2111">
              <w:rPr>
                <w:sz w:val="20"/>
                <w:szCs w:val="20"/>
              </w:rPr>
              <w:t>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Ammonium molybdate, anhydrous, 99.98% trace metals basis</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5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lang w:val="en-GB"/>
              </w:rPr>
              <w:t>2-Methyl-1,4-naphthoquinone 98% (Menandion)</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 xml:space="preserve">паковање од </w:t>
            </w:r>
            <w:r w:rsidRPr="001A2111">
              <w:rPr>
                <w:sz w:val="20"/>
                <w:szCs w:val="20"/>
                <w:lang w:val="en-GB"/>
              </w:rPr>
              <w:t xml:space="preserve">25 </w:t>
            </w:r>
            <w:r w:rsidRPr="001A2111">
              <w:rPr>
                <w:sz w:val="20"/>
                <w:szCs w:val="20"/>
              </w:rPr>
              <w:t>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 xml:space="preserve">Dicumarol, 99%  </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5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2,6-Dichloroindophenol sodium salt hydrate</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5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Dihydroethidium</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10 милиграма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2</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N,N-Dimethyl-p-phenylenediamine dihydrochloride, suitable for peroxidase test, ≥99.0% (titration)</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10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Myoglobin from equine skeletal muscle,95-100%, essentially salt-free, lyophilized powder</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 xml:space="preserve">паковање од </w:t>
            </w:r>
            <w:r w:rsidRPr="001A2111">
              <w:rPr>
                <w:sz w:val="20"/>
                <w:szCs w:val="20"/>
                <w:lang w:val="en-GB"/>
              </w:rPr>
              <w:t>250</w:t>
            </w:r>
            <w:r w:rsidRPr="001A2111">
              <w:rPr>
                <w:sz w:val="20"/>
                <w:szCs w:val="20"/>
              </w:rPr>
              <w:t xml:space="preserve"> милиграма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Crotaline</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500 милиграма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L-Glutathione reduced, ≥98.0%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5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Phenazine methosulfate, 99%</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 грам</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Xylenol Orange tetrasodium salt, ACS reagent</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 грам</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4-Amino-3-hydrazino-5-mercapto-1,2,4-triazole (Purpald), ≥99%</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5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lang w:val="en-GB"/>
              </w:rPr>
              <w:t>2,4,6-Tris(2-pyridyl)-s-triazine, ≥ 98</w:t>
            </w:r>
            <w:r w:rsidRPr="001A2111">
              <w:rPr>
                <w:sz w:val="20"/>
                <w:szCs w:val="20"/>
              </w:rPr>
              <w:t>%</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 грам</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Ammonium dichromate, ACS reagent, ≥99.5%</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100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Cacodylic acid, ≥98%,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5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Ammonium iron(II) sulfate hexahydrate, BioUltra, ≥99.0% (RT)</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50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Potassium periodate, ACS reagent, 99.8%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 xml:space="preserve">паковање од 100 </w:t>
            </w:r>
            <w:r w:rsidRPr="001A2111">
              <w:rPr>
                <w:sz w:val="20"/>
                <w:szCs w:val="20"/>
              </w:rPr>
              <w:lastRenderedPageBreak/>
              <w:t>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lastRenderedPageBreak/>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Paracetamol Ph.Yug V</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1000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lang w:val="en-GB"/>
              </w:rPr>
            </w:pPr>
            <w:r w:rsidRPr="001A2111">
              <w:rPr>
                <w:sz w:val="20"/>
                <w:szCs w:val="20"/>
                <w:lang w:val="en-GB"/>
              </w:rPr>
              <w:t>HEPES</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25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Аmonium molibdate ≥ 99,98%</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20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Poly (vinylpolypyrrolidone)</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100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 xml:space="preserve">Acrylamide (≥99%)  </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25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Sorbinska kiselina (≥99%)</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100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 xml:space="preserve">Tetrodotoxin citrate &gt;99%  </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 милиграм</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N-(6-Aminohexyl)-5-chloro-1-naphthalenesulfonamide hydrochloride</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25 милиграма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Methylene blue</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25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Aminophylline ≥98%</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25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CsCl (Cesium chloride) 99,9% </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25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Bovine serum albumine ≥ 98%</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10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2</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DTNB, 5,5′-Dithiobis(2-nitrobenzoic acid), ReagentPlus, 99%</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 xml:space="preserve">паковање од 10 грама </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Trichloroacetic acid, ACS reagent, ≥99.0%</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100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Na-molibdat ≥ 98%</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 xml:space="preserve">паковање </w:t>
            </w:r>
            <w:r w:rsidRPr="001A2111">
              <w:rPr>
                <w:sz w:val="20"/>
                <w:szCs w:val="20"/>
              </w:rPr>
              <w:lastRenderedPageBreak/>
              <w:t>од 100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lastRenderedPageBreak/>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141BD9">
            <w:pPr>
              <w:numPr>
                <w:ilvl w:val="0"/>
                <w:numId w:val="10"/>
              </w:numPr>
              <w:suppressAutoHyphens w:val="0"/>
              <w:spacing w:line="240" w:lineRule="auto"/>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rPr>
                <w:sz w:val="20"/>
                <w:szCs w:val="20"/>
              </w:rPr>
            </w:pPr>
            <w:r w:rsidRPr="001A2111">
              <w:rPr>
                <w:sz w:val="20"/>
                <w:szCs w:val="20"/>
              </w:rPr>
              <w:t>NaNO</w:t>
            </w:r>
            <w:r w:rsidRPr="001A2111">
              <w:rPr>
                <w:sz w:val="20"/>
                <w:szCs w:val="20"/>
                <w:vertAlign w:val="subscript"/>
              </w:rPr>
              <w:t>2</w:t>
            </w:r>
            <w:r w:rsidRPr="001A2111">
              <w:rPr>
                <w:sz w:val="20"/>
                <w:szCs w:val="20"/>
              </w:rPr>
              <w:t xml:space="preserve"> ≥ 97%</w:t>
            </w:r>
          </w:p>
        </w:tc>
        <w:tc>
          <w:tcPr>
            <w:tcW w:w="1227" w:type="dxa"/>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паковање од 500 грама</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23CDB" w:rsidRPr="001A2111" w:rsidRDefault="00D23CDB" w:rsidP="00713F63">
            <w:pPr>
              <w:spacing w:line="240" w:lineRule="auto"/>
              <w:jc w:val="center"/>
              <w:rPr>
                <w:sz w:val="20"/>
                <w:szCs w:val="20"/>
              </w:rPr>
            </w:pPr>
            <w:r w:rsidRPr="001A2111">
              <w:rPr>
                <w:sz w:val="20"/>
                <w:szCs w:val="20"/>
              </w:rPr>
              <w:t>1</w:t>
            </w:r>
          </w:p>
        </w:tc>
        <w:tc>
          <w:tcPr>
            <w:tcW w:w="1244" w:type="dxa"/>
            <w:shd w:val="clear" w:color="auto" w:fill="auto"/>
          </w:tcPr>
          <w:p w:rsidR="00D23CDB" w:rsidRPr="001A2111" w:rsidRDefault="00D23CDB" w:rsidP="00713F63">
            <w:pPr>
              <w:spacing w:line="240" w:lineRule="auto"/>
            </w:pPr>
          </w:p>
        </w:tc>
        <w:tc>
          <w:tcPr>
            <w:tcW w:w="1287" w:type="dxa"/>
            <w:shd w:val="clear" w:color="auto" w:fill="auto"/>
          </w:tcPr>
          <w:p w:rsidR="00D23CDB" w:rsidRPr="001A2111" w:rsidRDefault="00D23CDB" w:rsidP="00713F63">
            <w:pPr>
              <w:spacing w:line="240" w:lineRule="auto"/>
            </w:pPr>
          </w:p>
        </w:tc>
        <w:tc>
          <w:tcPr>
            <w:tcW w:w="126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350" w:type="dxa"/>
            <w:shd w:val="clear" w:color="auto" w:fill="auto"/>
          </w:tcPr>
          <w:p w:rsidR="00D23CDB" w:rsidRPr="001A2111" w:rsidRDefault="00D23CDB" w:rsidP="00713F63">
            <w:pPr>
              <w:spacing w:line="240" w:lineRule="auto"/>
            </w:pPr>
          </w:p>
        </w:tc>
        <w:tc>
          <w:tcPr>
            <w:tcW w:w="1890" w:type="dxa"/>
            <w:shd w:val="clear" w:color="auto" w:fill="auto"/>
          </w:tcPr>
          <w:p w:rsidR="00D23CDB" w:rsidRPr="001A2111" w:rsidRDefault="00D23CDB" w:rsidP="00713F63">
            <w:pPr>
              <w:spacing w:line="240" w:lineRule="auto"/>
            </w:pPr>
          </w:p>
        </w:tc>
      </w:tr>
      <w:tr w:rsidR="00D23CDB" w:rsidRPr="001A2111" w:rsidTr="00D23CDB">
        <w:tc>
          <w:tcPr>
            <w:tcW w:w="9468" w:type="dxa"/>
            <w:gridSpan w:val="7"/>
            <w:tcBorders>
              <w:top w:val="single" w:sz="4" w:space="0" w:color="auto"/>
              <w:left w:val="single" w:sz="4" w:space="0" w:color="auto"/>
              <w:bottom w:val="single" w:sz="4" w:space="0" w:color="auto"/>
            </w:tcBorders>
            <w:shd w:val="clear" w:color="auto" w:fill="auto"/>
            <w:vAlign w:val="center"/>
          </w:tcPr>
          <w:p w:rsidR="00D23CDB" w:rsidRPr="001A2111" w:rsidRDefault="00D23CDB" w:rsidP="00713F63">
            <w:pPr>
              <w:spacing w:line="240" w:lineRule="auto"/>
              <w:rPr>
                <w:b/>
                <w:sz w:val="20"/>
                <w:szCs w:val="20"/>
              </w:rPr>
            </w:pPr>
            <w:r w:rsidRPr="001A2111">
              <w:rPr>
                <w:b/>
                <w:sz w:val="20"/>
                <w:szCs w:val="20"/>
              </w:rPr>
              <w:t>УКУПНА ПОНУЂЕНА ЦЕНА БЕЗ ПДВ-а</w:t>
            </w:r>
          </w:p>
        </w:tc>
        <w:tc>
          <w:tcPr>
            <w:tcW w:w="4590" w:type="dxa"/>
            <w:gridSpan w:val="3"/>
            <w:shd w:val="clear" w:color="auto" w:fill="auto"/>
          </w:tcPr>
          <w:p w:rsidR="00D23CDB" w:rsidRPr="001A2111" w:rsidRDefault="00D23CDB" w:rsidP="00713F63">
            <w:pPr>
              <w:spacing w:line="240" w:lineRule="auto"/>
            </w:pPr>
          </w:p>
        </w:tc>
      </w:tr>
      <w:tr w:rsidR="00D23CDB" w:rsidRPr="001A2111" w:rsidTr="00D23CDB">
        <w:tc>
          <w:tcPr>
            <w:tcW w:w="9468" w:type="dxa"/>
            <w:gridSpan w:val="7"/>
            <w:tcBorders>
              <w:top w:val="single" w:sz="4" w:space="0" w:color="auto"/>
              <w:left w:val="single" w:sz="4" w:space="0" w:color="auto"/>
              <w:bottom w:val="single" w:sz="4" w:space="0" w:color="auto"/>
            </w:tcBorders>
            <w:shd w:val="clear" w:color="auto" w:fill="auto"/>
            <w:vAlign w:val="center"/>
          </w:tcPr>
          <w:p w:rsidR="00D23CDB" w:rsidRPr="001A2111" w:rsidRDefault="00D23CDB" w:rsidP="00713F63">
            <w:pPr>
              <w:spacing w:line="240" w:lineRule="auto"/>
              <w:rPr>
                <w:b/>
                <w:sz w:val="20"/>
                <w:szCs w:val="20"/>
              </w:rPr>
            </w:pPr>
            <w:r w:rsidRPr="001A2111">
              <w:rPr>
                <w:b/>
                <w:sz w:val="20"/>
                <w:szCs w:val="20"/>
              </w:rPr>
              <w:t>ПДВ</w:t>
            </w:r>
          </w:p>
        </w:tc>
        <w:tc>
          <w:tcPr>
            <w:tcW w:w="4590" w:type="dxa"/>
            <w:gridSpan w:val="3"/>
            <w:shd w:val="clear" w:color="auto" w:fill="auto"/>
          </w:tcPr>
          <w:p w:rsidR="00D23CDB" w:rsidRPr="001A2111" w:rsidRDefault="00D23CDB" w:rsidP="00713F63">
            <w:pPr>
              <w:spacing w:line="240" w:lineRule="auto"/>
            </w:pPr>
          </w:p>
        </w:tc>
      </w:tr>
      <w:tr w:rsidR="00D23CDB" w:rsidRPr="001A2111" w:rsidTr="00D23CDB">
        <w:tc>
          <w:tcPr>
            <w:tcW w:w="9468" w:type="dxa"/>
            <w:gridSpan w:val="7"/>
            <w:tcBorders>
              <w:top w:val="single" w:sz="4" w:space="0" w:color="auto"/>
              <w:left w:val="single" w:sz="4" w:space="0" w:color="auto"/>
              <w:bottom w:val="single" w:sz="4" w:space="0" w:color="auto"/>
            </w:tcBorders>
            <w:shd w:val="clear" w:color="auto" w:fill="auto"/>
            <w:vAlign w:val="center"/>
          </w:tcPr>
          <w:p w:rsidR="00D23CDB" w:rsidRPr="001A2111" w:rsidRDefault="00D23CDB" w:rsidP="00713F63">
            <w:pPr>
              <w:spacing w:line="240" w:lineRule="auto"/>
              <w:rPr>
                <w:b/>
                <w:sz w:val="20"/>
                <w:szCs w:val="20"/>
              </w:rPr>
            </w:pPr>
            <w:r w:rsidRPr="001A2111">
              <w:rPr>
                <w:b/>
                <w:sz w:val="20"/>
                <w:szCs w:val="20"/>
              </w:rPr>
              <w:t>УКУПНА ПОНУЂЕНА ЦЕНА СА ПДВ-ом</w:t>
            </w:r>
          </w:p>
        </w:tc>
        <w:tc>
          <w:tcPr>
            <w:tcW w:w="4590" w:type="dxa"/>
            <w:gridSpan w:val="3"/>
            <w:shd w:val="clear" w:color="auto" w:fill="auto"/>
          </w:tcPr>
          <w:p w:rsidR="00D23CDB" w:rsidRPr="001A2111" w:rsidRDefault="00D23CDB" w:rsidP="00713F63">
            <w:pPr>
              <w:spacing w:line="240" w:lineRule="auto"/>
            </w:pPr>
          </w:p>
        </w:tc>
      </w:tr>
    </w:tbl>
    <w:p w:rsidR="00214AC2" w:rsidRPr="003F0AC5" w:rsidRDefault="00214AC2" w:rsidP="00214AC2">
      <w:pPr>
        <w:jc w:val="center"/>
        <w:rPr>
          <w:rFonts w:ascii="Arial" w:eastAsia="Times New Roman" w:hAnsi="Arial" w:cs="Arial"/>
          <w:b/>
          <w:bCs/>
          <w:sz w:val="22"/>
          <w:szCs w:val="22"/>
        </w:rPr>
      </w:pPr>
    </w:p>
    <w:p w:rsidR="00214AC2" w:rsidRDefault="00214AC2" w:rsidP="00214AC2">
      <w:pPr>
        <w:shd w:val="clear" w:color="auto" w:fill="FFFFFF"/>
        <w:spacing w:line="274" w:lineRule="exact"/>
        <w:ind w:left="1176"/>
        <w:jc w:val="both"/>
        <w:rPr>
          <w:rFonts w:ascii="Arial" w:hAnsi="Arial" w:cs="Arial"/>
          <w:b/>
          <w:bCs/>
          <w:spacing w:val="-2"/>
          <w:sz w:val="18"/>
          <w:szCs w:val="18"/>
          <w:u w:val="single"/>
          <w:lang w:val="sr-Cyrl-CS"/>
        </w:rPr>
      </w:pPr>
    </w:p>
    <w:p w:rsidR="00214AC2" w:rsidRPr="003C4026" w:rsidRDefault="00214AC2" w:rsidP="00214AC2">
      <w:pPr>
        <w:shd w:val="clear" w:color="auto" w:fill="FFFFFF"/>
        <w:spacing w:line="274" w:lineRule="exact"/>
        <w:ind w:left="1176"/>
        <w:jc w:val="both"/>
        <w:rPr>
          <w:rFonts w:ascii="Arial" w:hAnsi="Arial" w:cs="Arial"/>
          <w:sz w:val="18"/>
          <w:szCs w:val="18"/>
        </w:rPr>
      </w:pPr>
      <w:r w:rsidRPr="003C4026">
        <w:rPr>
          <w:rFonts w:ascii="Arial" w:hAnsi="Arial" w:cs="Arial"/>
          <w:b/>
          <w:bCs/>
          <w:spacing w:val="-2"/>
          <w:sz w:val="18"/>
          <w:szCs w:val="18"/>
          <w:u w:val="single"/>
          <w:lang w:val="sr-Cyrl-CS"/>
        </w:rPr>
        <w:t>Напомена:</w:t>
      </w:r>
    </w:p>
    <w:p w:rsidR="00214AC2" w:rsidRPr="00B86027" w:rsidRDefault="00214AC2" w:rsidP="00214AC2">
      <w:pPr>
        <w:pStyle w:val="NoSpacing"/>
        <w:rPr>
          <w:rFonts w:ascii="Arial" w:hAnsi="Arial" w:cs="Arial"/>
          <w:sz w:val="16"/>
          <w:szCs w:val="16"/>
          <w:lang w:val="sr-Cyrl-CS"/>
        </w:rPr>
      </w:pP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ind w:left="360"/>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ListParagraph"/>
        <w:tabs>
          <w:tab w:val="left" w:pos="90"/>
        </w:tabs>
        <w:jc w:val="both"/>
        <w:rPr>
          <w:rFonts w:ascii="Arial" w:hAnsi="Arial" w:cs="Arial"/>
          <w:sz w:val="18"/>
          <w:szCs w:val="18"/>
        </w:rPr>
      </w:pP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F0AC5" w:rsidRDefault="00214AC2" w:rsidP="00214AC2">
      <w:pPr>
        <w:pStyle w:val="NoSpacing"/>
        <w:ind w:left="2880" w:hanging="2880"/>
        <w:rPr>
          <w:rFonts w:ascii="Arial" w:hAnsi="Arial" w:cs="Arial"/>
          <w:spacing w:val="-1"/>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Pr>
          <w:rFonts w:ascii="Arial" w:hAnsi="Arial" w:cs="Arial"/>
          <w:spacing w:val="-1"/>
        </w:rPr>
        <w:tab/>
        <w:t xml:space="preserve">                  </w:t>
      </w:r>
      <w:r w:rsidRPr="003F0AC5">
        <w:rPr>
          <w:rFonts w:ascii="Arial" w:hAnsi="Arial" w:cs="Arial"/>
          <w:spacing w:val="-1"/>
        </w:rPr>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Pr>
          <w:rFonts w:ascii="Arial" w:hAnsi="Arial" w:cs="Arial"/>
          <w:spacing w:val="-1"/>
          <w:sz w:val="18"/>
          <w:szCs w:val="18"/>
        </w:rPr>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pStyle w:val="Default"/>
        <w:outlineLvl w:val="0"/>
        <w:rPr>
          <w:rFonts w:ascii="Arial" w:eastAsia="Arial" w:hAnsi="Arial" w:cs="Arial"/>
          <w:b/>
          <w:i/>
          <w:sz w:val="18"/>
          <w:szCs w:val="18"/>
          <w:shd w:val="clear" w:color="auto" w:fill="C6D9F1"/>
        </w:rPr>
      </w:pPr>
    </w:p>
    <w:p w:rsidR="00214AC2" w:rsidRDefault="00214AC2" w:rsidP="00214AC2">
      <w:pPr>
        <w:spacing w:line="240" w:lineRule="auto"/>
        <w:jc w:val="both"/>
        <w:rPr>
          <w:rFonts w:ascii="Arial" w:eastAsia="Arial" w:hAnsi="Arial" w:cs="Arial"/>
          <w:b/>
          <w:i/>
          <w:sz w:val="18"/>
          <w:szCs w:val="18"/>
          <w:shd w:val="clear" w:color="auto" w:fill="C6D9F1"/>
        </w:rPr>
      </w:pPr>
    </w:p>
    <w:p w:rsidR="00214AC2" w:rsidRDefault="00214AC2" w:rsidP="00214AC2">
      <w:pPr>
        <w:spacing w:line="240" w:lineRule="auto"/>
        <w:jc w:val="both"/>
        <w:rPr>
          <w:rFonts w:ascii="Arial" w:eastAsia="Arial" w:hAnsi="Arial" w:cs="Arial"/>
          <w:b/>
          <w:i/>
          <w:sz w:val="18"/>
          <w:szCs w:val="18"/>
          <w:shd w:val="clear" w:color="auto" w:fill="C6D9F1"/>
        </w:rPr>
      </w:pPr>
    </w:p>
    <w:p w:rsidR="00214AC2" w:rsidRDefault="00214AC2" w:rsidP="00214AC2">
      <w:pPr>
        <w:spacing w:line="240" w:lineRule="auto"/>
        <w:jc w:val="both"/>
        <w:rPr>
          <w:rFonts w:ascii="Arial" w:eastAsia="Arial" w:hAnsi="Arial" w:cs="Arial"/>
          <w:b/>
          <w:i/>
          <w:sz w:val="18"/>
          <w:szCs w:val="18"/>
          <w:shd w:val="clear" w:color="auto" w:fill="C6D9F1"/>
        </w:rPr>
      </w:pPr>
    </w:p>
    <w:p w:rsidR="00214AC2" w:rsidRDefault="00214AC2" w:rsidP="00214AC2">
      <w:pPr>
        <w:spacing w:line="240" w:lineRule="auto"/>
        <w:jc w:val="both"/>
        <w:rPr>
          <w:rFonts w:ascii="Arial" w:eastAsia="Arial" w:hAnsi="Arial" w:cs="Arial"/>
          <w:b/>
          <w:i/>
          <w:sz w:val="18"/>
          <w:szCs w:val="18"/>
          <w:shd w:val="clear" w:color="auto" w:fill="C6D9F1"/>
        </w:rPr>
      </w:pPr>
    </w:p>
    <w:p w:rsidR="00214AC2" w:rsidRDefault="00214AC2" w:rsidP="00214AC2">
      <w:pPr>
        <w:spacing w:line="240" w:lineRule="auto"/>
        <w:jc w:val="both"/>
        <w:rPr>
          <w:rFonts w:ascii="Arial" w:eastAsia="Arial" w:hAnsi="Arial" w:cs="Arial"/>
          <w:b/>
          <w:i/>
          <w:sz w:val="18"/>
          <w:szCs w:val="18"/>
          <w:shd w:val="clear" w:color="auto" w:fill="C6D9F1"/>
        </w:rPr>
      </w:pPr>
    </w:p>
    <w:p w:rsidR="00214AC2" w:rsidRDefault="00214AC2" w:rsidP="00214AC2">
      <w:pPr>
        <w:spacing w:line="240" w:lineRule="auto"/>
        <w:jc w:val="both"/>
        <w:rPr>
          <w:rFonts w:ascii="Arial" w:eastAsia="Arial" w:hAnsi="Arial" w:cs="Arial"/>
          <w:b/>
          <w:i/>
          <w:sz w:val="18"/>
          <w:szCs w:val="18"/>
          <w:shd w:val="clear" w:color="auto" w:fill="C6D9F1"/>
        </w:rPr>
      </w:pPr>
    </w:p>
    <w:p w:rsidR="00840A70" w:rsidRPr="00840A70" w:rsidRDefault="00840A70" w:rsidP="00214AC2">
      <w:pPr>
        <w:spacing w:line="240" w:lineRule="auto"/>
        <w:jc w:val="both"/>
        <w:rPr>
          <w:rFonts w:ascii="Arial" w:eastAsia="Arial" w:hAnsi="Arial" w:cs="Arial"/>
          <w:b/>
          <w:i/>
          <w:sz w:val="18"/>
          <w:szCs w:val="18"/>
          <w:shd w:val="clear" w:color="auto" w:fill="C6D9F1"/>
        </w:rPr>
      </w:pPr>
    </w:p>
    <w:p w:rsidR="00214AC2" w:rsidRPr="0069203F" w:rsidRDefault="00214AC2" w:rsidP="00214AC2">
      <w:pPr>
        <w:spacing w:line="240" w:lineRule="auto"/>
        <w:jc w:val="both"/>
        <w:rPr>
          <w:rFonts w:ascii="Arial" w:eastAsia="Arial" w:hAnsi="Arial" w:cs="Arial"/>
          <w:b/>
          <w:i/>
          <w:sz w:val="18"/>
          <w:szCs w:val="18"/>
          <w:shd w:val="clear" w:color="auto" w:fill="C6D9F1"/>
        </w:rPr>
      </w:pPr>
    </w:p>
    <w:p w:rsidR="00214AC2" w:rsidRDefault="00214AC2" w:rsidP="00214AC2">
      <w:pPr>
        <w:spacing w:line="240" w:lineRule="auto"/>
        <w:jc w:val="both"/>
        <w:rPr>
          <w:rFonts w:ascii="Arial" w:eastAsia="Arial" w:hAnsi="Arial" w:cs="Arial"/>
          <w:b/>
          <w:i/>
          <w:sz w:val="18"/>
          <w:szCs w:val="18"/>
          <w:shd w:val="clear" w:color="auto" w:fill="C6D9F1"/>
        </w:rPr>
      </w:pPr>
    </w:p>
    <w:p w:rsidR="00840A70" w:rsidRDefault="00840A70" w:rsidP="00214AC2">
      <w:pPr>
        <w:jc w:val="center"/>
        <w:rPr>
          <w:rFonts w:ascii="Arial" w:hAnsi="Arial" w:cs="Arial"/>
          <w:b/>
          <w:sz w:val="22"/>
          <w:szCs w:val="22"/>
          <w:lang w:val="sr-Cyrl-CS"/>
        </w:rPr>
      </w:pPr>
    </w:p>
    <w:p w:rsidR="00840A70" w:rsidRDefault="00840A70" w:rsidP="00214AC2">
      <w:pPr>
        <w:jc w:val="center"/>
        <w:rPr>
          <w:rFonts w:ascii="Arial" w:hAnsi="Arial" w:cs="Arial"/>
          <w:b/>
          <w:sz w:val="22"/>
          <w:szCs w:val="22"/>
          <w:lang w:val="sr-Cyrl-CS"/>
        </w:rPr>
      </w:pPr>
    </w:p>
    <w:p w:rsidR="00840A70" w:rsidRDefault="00840A70" w:rsidP="00214AC2">
      <w:pPr>
        <w:jc w:val="center"/>
        <w:rPr>
          <w:rFonts w:ascii="Arial" w:hAnsi="Arial" w:cs="Arial"/>
          <w:b/>
          <w:sz w:val="22"/>
          <w:szCs w:val="22"/>
          <w:lang w:val="sr-Cyrl-CS"/>
        </w:rPr>
      </w:pPr>
    </w:p>
    <w:p w:rsidR="00214AC2" w:rsidRPr="0069203F" w:rsidRDefault="00214AC2" w:rsidP="00214AC2">
      <w:pPr>
        <w:jc w:val="center"/>
        <w:rPr>
          <w:rFonts w:ascii="Arial" w:hAnsi="Arial" w:cs="Arial"/>
          <w:b/>
          <w:sz w:val="22"/>
          <w:szCs w:val="22"/>
          <w:lang w:val="sr-Cyrl-CS"/>
        </w:rPr>
      </w:pPr>
      <w:r w:rsidRPr="0069203F">
        <w:rPr>
          <w:rFonts w:ascii="Arial" w:hAnsi="Arial" w:cs="Arial"/>
          <w:b/>
          <w:sz w:val="22"/>
          <w:szCs w:val="22"/>
          <w:lang w:val="sr-Cyrl-CS"/>
        </w:rPr>
        <w:t>ОБРАЗАЦ СТРУКТУРЕ ЦЕНЕ СА УПУТСТВОМ КАКО ДА СЕ ПОПУНИ</w:t>
      </w:r>
    </w:p>
    <w:p w:rsidR="00214AC2" w:rsidRPr="0069203F" w:rsidRDefault="00214AC2" w:rsidP="00214AC2">
      <w:pPr>
        <w:jc w:val="center"/>
        <w:rPr>
          <w:rFonts w:ascii="Arial" w:eastAsia="TimesNewRomanPSMT" w:hAnsi="Arial" w:cs="Arial"/>
          <w:bCs/>
          <w:sz w:val="22"/>
          <w:szCs w:val="22"/>
        </w:rPr>
      </w:pPr>
      <w:r w:rsidRPr="0069203F">
        <w:rPr>
          <w:rFonts w:ascii="Arial" w:eastAsia="TimesNewRomanPSMT" w:hAnsi="Arial" w:cs="Arial"/>
          <w:bCs/>
          <w:sz w:val="22"/>
          <w:szCs w:val="22"/>
        </w:rPr>
        <w:t xml:space="preserve">За </w:t>
      </w:r>
      <w:r w:rsidRPr="0069203F">
        <w:rPr>
          <w:rFonts w:ascii="Arial" w:eastAsia="TimesNewRomanPSMT" w:hAnsi="Arial" w:cs="Arial"/>
          <w:sz w:val="22"/>
          <w:szCs w:val="22"/>
        </w:rPr>
        <w:t xml:space="preserve">јавну набавку </w:t>
      </w:r>
      <w:r w:rsidRPr="0069203F">
        <w:rPr>
          <w:rFonts w:ascii="Arial" w:eastAsia="TimesNewRomanPSMT" w:hAnsi="Arial" w:cs="Arial"/>
          <w:b/>
          <w:sz w:val="22"/>
          <w:szCs w:val="22"/>
        </w:rPr>
        <w:t xml:space="preserve">Хемикалије за потребе </w:t>
      </w:r>
      <w:r w:rsidR="00713F63">
        <w:rPr>
          <w:rFonts w:ascii="Arial" w:eastAsia="TimesNewRomanPSMT" w:hAnsi="Arial" w:cs="Arial"/>
          <w:b/>
          <w:sz w:val="22"/>
          <w:szCs w:val="22"/>
        </w:rPr>
        <w:t>екстерних</w:t>
      </w:r>
      <w:r w:rsidR="000C78AE">
        <w:rPr>
          <w:rFonts w:ascii="Arial" w:eastAsia="TimesNewRomanPSMT" w:hAnsi="Arial" w:cs="Arial"/>
          <w:b/>
          <w:sz w:val="22"/>
          <w:szCs w:val="22"/>
        </w:rPr>
        <w:t xml:space="preserve"> пројеката</w:t>
      </w:r>
      <w:r w:rsidRPr="0069203F">
        <w:rPr>
          <w:rFonts w:ascii="Arial" w:eastAsia="TimesNewRomanPSMT" w:hAnsi="Arial" w:cs="Arial"/>
          <w:b/>
          <w:sz w:val="22"/>
          <w:szCs w:val="22"/>
        </w:rPr>
        <w:t xml:space="preserve">, ЈН </w:t>
      </w:r>
      <w:r w:rsidR="0069203F">
        <w:rPr>
          <w:rFonts w:ascii="Arial" w:eastAsia="TimesNewRomanPSMT" w:hAnsi="Arial" w:cs="Arial"/>
          <w:b/>
          <w:sz w:val="22"/>
          <w:szCs w:val="22"/>
        </w:rPr>
        <w:t>12/20</w:t>
      </w:r>
      <w:r w:rsidRPr="0069203F">
        <w:rPr>
          <w:rFonts w:ascii="Arial" w:eastAsia="TimesNewRomanPSMT" w:hAnsi="Arial" w:cs="Arial"/>
          <w:bCs/>
          <w:sz w:val="22"/>
          <w:szCs w:val="22"/>
        </w:rPr>
        <w:t>,</w:t>
      </w:r>
    </w:p>
    <w:p w:rsidR="00214AC2" w:rsidRPr="0069203F" w:rsidRDefault="00214AC2" w:rsidP="00214AC2">
      <w:pPr>
        <w:pStyle w:val="NoSpacing"/>
        <w:ind w:left="360" w:firstLine="720"/>
        <w:rPr>
          <w:rFonts w:ascii="Arial" w:hAnsi="Arial" w:cs="Arial"/>
          <w:b/>
          <w:lang w:val="sr-Cyrl-CS"/>
        </w:rPr>
      </w:pPr>
      <w:r w:rsidRPr="0069203F">
        <w:rPr>
          <w:rFonts w:ascii="Arial" w:hAnsi="Arial" w:cs="Arial"/>
          <w:b/>
          <w:lang w:val="sr-Cyrl-CS"/>
        </w:rPr>
        <w:t xml:space="preserve">                                                          ПАРТИЈА 2 - Чврсте хемикалије за синтезу </w:t>
      </w:r>
    </w:p>
    <w:p w:rsidR="00214AC2" w:rsidRDefault="00214AC2" w:rsidP="00214AC2">
      <w:pPr>
        <w:jc w:val="center"/>
        <w:rPr>
          <w:rFonts w:ascii="Arial" w:hAnsi="Arial" w:cs="Arial"/>
          <w:b/>
          <w:color w:val="auto"/>
          <w:sz w:val="22"/>
          <w:szCs w:val="22"/>
          <w:highlight w:val="yellow"/>
          <w:lang w:val="sr-Cyrl-CS"/>
        </w:rPr>
      </w:pPr>
      <w:r w:rsidRPr="0069203F">
        <w:rPr>
          <w:rFonts w:ascii="Arial" w:hAnsi="Arial" w:cs="Arial"/>
          <w:b/>
          <w:color w:val="auto"/>
          <w:sz w:val="22"/>
          <w:szCs w:val="22"/>
          <w:lang w:val="sr-Cyrl-CS"/>
        </w:rPr>
        <w:t>Назив понуђача_____________________________________________________________________</w:t>
      </w:r>
    </w:p>
    <w:p w:rsidR="0069203F" w:rsidRPr="00EF36D4" w:rsidRDefault="0069203F" w:rsidP="00214AC2">
      <w:pPr>
        <w:jc w:val="center"/>
        <w:rPr>
          <w:rFonts w:ascii="Arial" w:hAnsi="Arial" w:cs="Arial"/>
          <w:b/>
          <w:color w:val="auto"/>
          <w:sz w:val="22"/>
          <w:szCs w:val="22"/>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18"/>
        <w:gridCol w:w="1227"/>
        <w:gridCol w:w="1223"/>
        <w:gridCol w:w="1244"/>
        <w:gridCol w:w="1124"/>
        <w:gridCol w:w="1244"/>
        <w:gridCol w:w="1124"/>
        <w:gridCol w:w="1307"/>
        <w:gridCol w:w="1230"/>
      </w:tblGrid>
      <w:tr w:rsidR="0069203F" w:rsidRPr="001A2111" w:rsidTr="00713F63">
        <w:tc>
          <w:tcPr>
            <w:tcW w:w="1056"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Редни број</w:t>
            </w:r>
          </w:p>
        </w:tc>
        <w:tc>
          <w:tcPr>
            <w:tcW w:w="2171" w:type="dxa"/>
            <w:shd w:val="clear" w:color="auto" w:fill="auto"/>
            <w:vAlign w:val="center"/>
          </w:tcPr>
          <w:p w:rsidR="0069203F" w:rsidRPr="001A2111" w:rsidRDefault="0069203F" w:rsidP="00713F63">
            <w:pPr>
              <w:spacing w:line="240" w:lineRule="auto"/>
              <w:jc w:val="center"/>
              <w:rPr>
                <w:b/>
                <w:sz w:val="20"/>
                <w:szCs w:val="20"/>
                <w:highlight w:val="yellow"/>
              </w:rPr>
            </w:pPr>
            <w:r>
              <w:rPr>
                <w:b/>
                <w:sz w:val="20"/>
                <w:szCs w:val="20"/>
              </w:rPr>
              <w:t>Опис добара</w:t>
            </w:r>
          </w:p>
        </w:tc>
        <w:tc>
          <w:tcPr>
            <w:tcW w:w="1227"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Јединица мере</w:t>
            </w:r>
          </w:p>
        </w:tc>
        <w:tc>
          <w:tcPr>
            <w:tcW w:w="1223"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Количина</w:t>
            </w:r>
          </w:p>
        </w:tc>
        <w:tc>
          <w:tcPr>
            <w:tcW w:w="1244"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Јединична цена без ПДВ-а</w:t>
            </w:r>
          </w:p>
        </w:tc>
        <w:tc>
          <w:tcPr>
            <w:tcW w:w="1124"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Укупна цена без ПДВ-а</w:t>
            </w:r>
          </w:p>
        </w:tc>
        <w:tc>
          <w:tcPr>
            <w:tcW w:w="1244"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Јединична цена са ПДВ-ом</w:t>
            </w:r>
          </w:p>
        </w:tc>
        <w:tc>
          <w:tcPr>
            <w:tcW w:w="1124"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Произвођач</w:t>
            </w:r>
          </w:p>
        </w:tc>
        <w:tc>
          <w:tcPr>
            <w:tcW w:w="1230"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Назив производа</w:t>
            </w: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spacing w:line="240" w:lineRule="auto"/>
              <w:rPr>
                <w:sz w:val="20"/>
                <w:szCs w:val="20"/>
              </w:rPr>
            </w:pPr>
            <w:r w:rsidRPr="00436DF3">
              <w:rPr>
                <w:sz w:val="20"/>
                <w:szCs w:val="20"/>
              </w:rPr>
              <w:t xml:space="preserve">Натријум борхидрид, ReagentPlus, </w:t>
            </w:r>
            <w:r w:rsidRPr="00436DF3">
              <w:rPr>
                <w:bCs/>
                <w:sz w:val="20"/>
                <w:szCs w:val="20"/>
              </w:rPr>
              <w:t xml:space="preserve">чистоће </w:t>
            </w:r>
            <w:r w:rsidRPr="00436DF3">
              <w:rPr>
                <w:sz w:val="20"/>
                <w:szCs w:val="20"/>
              </w:rPr>
              <w:t>≥ 99%</w:t>
            </w:r>
          </w:p>
        </w:tc>
        <w:tc>
          <w:tcPr>
            <w:tcW w:w="1227"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паковање од 25 грама</w:t>
            </w:r>
          </w:p>
        </w:tc>
        <w:tc>
          <w:tcPr>
            <w:tcW w:w="1223"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keepNext/>
              <w:shd w:val="clear" w:color="auto" w:fill="FDFDFD"/>
              <w:outlineLvl w:val="0"/>
              <w:rPr>
                <w:bCs/>
                <w:sz w:val="20"/>
                <w:szCs w:val="20"/>
              </w:rPr>
            </w:pPr>
            <w:r w:rsidRPr="00436DF3">
              <w:rPr>
                <w:sz w:val="20"/>
                <w:szCs w:val="20"/>
              </w:rPr>
              <w:t>Калијум терц-бутоксид,</w:t>
            </w:r>
            <w:r w:rsidRPr="00436DF3">
              <w:rPr>
                <w:b/>
                <w:sz w:val="20"/>
                <w:szCs w:val="20"/>
              </w:rPr>
              <w:t xml:space="preserve"> </w:t>
            </w:r>
            <w:r w:rsidRPr="00436DF3">
              <w:rPr>
                <w:bCs/>
                <w:sz w:val="20"/>
                <w:szCs w:val="20"/>
              </w:rPr>
              <w:t xml:space="preserve">чистоће </w:t>
            </w:r>
            <w:r w:rsidRPr="00436DF3">
              <w:rPr>
                <w:sz w:val="20"/>
                <w:szCs w:val="20"/>
              </w:rPr>
              <w:t xml:space="preserve">≥ </w:t>
            </w:r>
            <w:r w:rsidRPr="00436DF3">
              <w:rPr>
                <w:bCs/>
                <w:sz w:val="20"/>
                <w:szCs w:val="20"/>
              </w:rPr>
              <w:t>98%</w:t>
            </w:r>
          </w:p>
        </w:tc>
        <w:tc>
          <w:tcPr>
            <w:tcW w:w="1227"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паковање од 100 грама</w:t>
            </w:r>
          </w:p>
        </w:tc>
        <w:tc>
          <w:tcPr>
            <w:tcW w:w="1223"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keepNext/>
              <w:shd w:val="clear" w:color="auto" w:fill="FDFDFD"/>
              <w:outlineLvl w:val="0"/>
              <w:rPr>
                <w:sz w:val="20"/>
                <w:szCs w:val="20"/>
              </w:rPr>
            </w:pPr>
            <w:r w:rsidRPr="00436DF3">
              <w:rPr>
                <w:sz w:val="20"/>
                <w:szCs w:val="20"/>
              </w:rPr>
              <w:t xml:space="preserve">Калијум хидроксид, reagent grade, </w:t>
            </w:r>
            <w:r w:rsidRPr="00436DF3">
              <w:rPr>
                <w:bCs/>
                <w:sz w:val="20"/>
                <w:szCs w:val="20"/>
              </w:rPr>
              <w:t>чистоће</w:t>
            </w:r>
            <w:r w:rsidRPr="00436DF3">
              <w:rPr>
                <w:sz w:val="20"/>
                <w:szCs w:val="20"/>
              </w:rPr>
              <w:t xml:space="preserve"> 90%, љуспице</w:t>
            </w:r>
          </w:p>
        </w:tc>
        <w:tc>
          <w:tcPr>
            <w:tcW w:w="1227"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паковање од 1000 грама</w:t>
            </w:r>
          </w:p>
        </w:tc>
        <w:tc>
          <w:tcPr>
            <w:tcW w:w="1223"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keepNext/>
              <w:shd w:val="clear" w:color="auto" w:fill="FDFDFD"/>
              <w:outlineLvl w:val="0"/>
              <w:rPr>
                <w:bCs/>
                <w:sz w:val="20"/>
                <w:szCs w:val="20"/>
              </w:rPr>
            </w:pPr>
            <w:r w:rsidRPr="00436DF3">
              <w:rPr>
                <w:bCs/>
                <w:i/>
                <w:iCs/>
                <w:sz w:val="20"/>
                <w:szCs w:val="20"/>
              </w:rPr>
              <w:t>N,N'</w:t>
            </w:r>
            <w:r w:rsidRPr="00436DF3">
              <w:rPr>
                <w:bCs/>
                <w:sz w:val="20"/>
                <w:szCs w:val="20"/>
              </w:rPr>
              <w:t xml:space="preserve">-Дициклохексилкарбодиимид, чистоће </w:t>
            </w:r>
            <w:r w:rsidRPr="00436DF3">
              <w:rPr>
                <w:sz w:val="20"/>
                <w:szCs w:val="20"/>
              </w:rPr>
              <w:t xml:space="preserve">≥ </w:t>
            </w:r>
            <w:r w:rsidRPr="00436DF3">
              <w:rPr>
                <w:bCs/>
                <w:sz w:val="20"/>
                <w:szCs w:val="20"/>
              </w:rPr>
              <w:t>99%</w:t>
            </w:r>
          </w:p>
        </w:tc>
        <w:tc>
          <w:tcPr>
            <w:tcW w:w="1227"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паковање од 25 грама</w:t>
            </w:r>
          </w:p>
        </w:tc>
        <w:tc>
          <w:tcPr>
            <w:tcW w:w="1223"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keepNext/>
              <w:shd w:val="clear" w:color="auto" w:fill="FDFDFD"/>
              <w:outlineLvl w:val="0"/>
              <w:rPr>
                <w:b/>
                <w:sz w:val="20"/>
                <w:szCs w:val="20"/>
                <w:shd w:val="clear" w:color="auto" w:fill="FFFFFF"/>
              </w:rPr>
            </w:pPr>
            <w:r w:rsidRPr="00436DF3">
              <w:rPr>
                <w:sz w:val="20"/>
                <w:szCs w:val="20"/>
                <w:shd w:val="clear" w:color="auto" w:fill="FFFFFF"/>
              </w:rPr>
              <w:t xml:space="preserve">Магнезијум-сулфат анхидровани, ReagentPlus, </w:t>
            </w:r>
            <w:r w:rsidRPr="00436DF3">
              <w:rPr>
                <w:bCs/>
                <w:sz w:val="20"/>
                <w:szCs w:val="20"/>
              </w:rPr>
              <w:t>чистоће</w:t>
            </w:r>
            <w:r w:rsidRPr="00436DF3">
              <w:rPr>
                <w:b/>
                <w:bCs/>
                <w:sz w:val="20"/>
                <w:szCs w:val="20"/>
              </w:rPr>
              <w:t xml:space="preserve"> </w:t>
            </w:r>
            <w:r w:rsidRPr="00436DF3">
              <w:rPr>
                <w:sz w:val="20"/>
                <w:szCs w:val="20"/>
                <w:shd w:val="clear" w:color="auto" w:fill="FFFFFF"/>
              </w:rPr>
              <w:t>≥99.5%</w:t>
            </w:r>
          </w:p>
        </w:tc>
        <w:tc>
          <w:tcPr>
            <w:tcW w:w="1227"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паковање од 1000 грама</w:t>
            </w:r>
          </w:p>
        </w:tc>
        <w:tc>
          <w:tcPr>
            <w:tcW w:w="1223"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keepNext/>
              <w:shd w:val="clear" w:color="auto" w:fill="FDFDFD"/>
              <w:outlineLvl w:val="0"/>
              <w:rPr>
                <w:bCs/>
                <w:sz w:val="20"/>
                <w:szCs w:val="20"/>
              </w:rPr>
            </w:pPr>
            <w:r w:rsidRPr="00436DF3">
              <w:rPr>
                <w:sz w:val="20"/>
                <w:szCs w:val="20"/>
                <w:shd w:val="clear" w:color="auto" w:fill="FFFFFF"/>
              </w:rPr>
              <w:t xml:space="preserve">Хидразин монохидрат, </w:t>
            </w:r>
            <w:r w:rsidRPr="00436DF3">
              <w:rPr>
                <w:sz w:val="20"/>
                <w:szCs w:val="20"/>
              </w:rPr>
              <w:t xml:space="preserve">≥ </w:t>
            </w:r>
            <w:r w:rsidRPr="00436DF3">
              <w:rPr>
                <w:bCs/>
                <w:sz w:val="20"/>
                <w:szCs w:val="20"/>
              </w:rPr>
              <w:t>чистоће 98%</w:t>
            </w:r>
          </w:p>
        </w:tc>
        <w:tc>
          <w:tcPr>
            <w:tcW w:w="1227"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паковање од 100 грама</w:t>
            </w:r>
          </w:p>
        </w:tc>
        <w:tc>
          <w:tcPr>
            <w:tcW w:w="1223"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rPr>
                <w:bCs/>
                <w:sz w:val="20"/>
                <w:szCs w:val="20"/>
                <w:shd w:val="clear" w:color="auto" w:fill="FFFFFF"/>
              </w:rPr>
            </w:pPr>
            <w:r w:rsidRPr="00436DF3">
              <w:rPr>
                <w:bCs/>
                <w:sz w:val="20"/>
                <w:szCs w:val="20"/>
                <w:shd w:val="clear" w:color="auto" w:fill="FFFFFF"/>
              </w:rPr>
              <w:t xml:space="preserve">2′- Флуорацетофенон, </w:t>
            </w:r>
            <w:r w:rsidRPr="00436DF3">
              <w:rPr>
                <w:bCs/>
                <w:sz w:val="20"/>
                <w:szCs w:val="20"/>
              </w:rPr>
              <w:t xml:space="preserve">чистоће </w:t>
            </w:r>
            <w:r w:rsidRPr="00436DF3">
              <w:rPr>
                <w:sz w:val="20"/>
                <w:szCs w:val="20"/>
                <w:shd w:val="clear" w:color="auto" w:fill="FFFFFF"/>
              </w:rPr>
              <w:t>≥</w:t>
            </w:r>
            <w:r w:rsidRPr="00436DF3">
              <w:rPr>
                <w:bCs/>
                <w:sz w:val="20"/>
                <w:szCs w:val="20"/>
                <w:shd w:val="clear" w:color="auto" w:fill="FFFFFF"/>
              </w:rPr>
              <w:t>98%</w:t>
            </w:r>
          </w:p>
        </w:tc>
        <w:tc>
          <w:tcPr>
            <w:tcW w:w="1227"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паковање од 5 грама</w:t>
            </w:r>
          </w:p>
        </w:tc>
        <w:tc>
          <w:tcPr>
            <w:tcW w:w="1223"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rPr>
                <w:bCs/>
                <w:sz w:val="20"/>
                <w:szCs w:val="20"/>
                <w:shd w:val="clear" w:color="auto" w:fill="FFFFFF"/>
              </w:rPr>
            </w:pPr>
            <w:r w:rsidRPr="00436DF3">
              <w:rPr>
                <w:bCs/>
                <w:sz w:val="20"/>
                <w:szCs w:val="20"/>
                <w:shd w:val="clear" w:color="auto" w:fill="FFFFFF"/>
              </w:rPr>
              <w:t xml:space="preserve">3′- Флуорацетофенон, </w:t>
            </w:r>
            <w:r w:rsidRPr="00436DF3">
              <w:rPr>
                <w:bCs/>
                <w:sz w:val="20"/>
                <w:szCs w:val="20"/>
              </w:rPr>
              <w:t xml:space="preserve">чистоће </w:t>
            </w:r>
            <w:r w:rsidRPr="00436DF3">
              <w:rPr>
                <w:bCs/>
                <w:sz w:val="20"/>
                <w:szCs w:val="20"/>
                <w:shd w:val="clear" w:color="auto" w:fill="FFFFFF"/>
              </w:rPr>
              <w:t>99%</w:t>
            </w:r>
          </w:p>
        </w:tc>
        <w:tc>
          <w:tcPr>
            <w:tcW w:w="1227"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паковање од 5 грама</w:t>
            </w:r>
          </w:p>
        </w:tc>
        <w:tc>
          <w:tcPr>
            <w:tcW w:w="1223"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keepNext/>
              <w:shd w:val="clear" w:color="auto" w:fill="FFFFFF"/>
              <w:outlineLvl w:val="0"/>
              <w:rPr>
                <w:bCs/>
                <w:kern w:val="32"/>
                <w:sz w:val="20"/>
                <w:szCs w:val="20"/>
                <w:shd w:val="clear" w:color="auto" w:fill="FFFFFF"/>
              </w:rPr>
            </w:pPr>
            <w:r w:rsidRPr="00436DF3">
              <w:rPr>
                <w:kern w:val="32"/>
                <w:sz w:val="20"/>
                <w:szCs w:val="20"/>
                <w:shd w:val="clear" w:color="auto" w:fill="FFFFFF"/>
              </w:rPr>
              <w:t xml:space="preserve">3′- Хлорацетофенон, </w:t>
            </w:r>
            <w:r w:rsidRPr="00436DF3">
              <w:rPr>
                <w:kern w:val="32"/>
                <w:sz w:val="20"/>
                <w:szCs w:val="20"/>
              </w:rPr>
              <w:t xml:space="preserve">чистоће </w:t>
            </w:r>
            <w:r w:rsidRPr="00436DF3">
              <w:rPr>
                <w:bCs/>
                <w:kern w:val="32"/>
                <w:sz w:val="20"/>
                <w:szCs w:val="20"/>
                <w:shd w:val="clear" w:color="auto" w:fill="FFFFFF"/>
              </w:rPr>
              <w:t>≥</w:t>
            </w:r>
            <w:r w:rsidRPr="00436DF3">
              <w:rPr>
                <w:kern w:val="32"/>
                <w:sz w:val="20"/>
                <w:szCs w:val="20"/>
                <w:shd w:val="clear" w:color="auto" w:fill="FFFFFF"/>
              </w:rPr>
              <w:t>98%</w:t>
            </w:r>
          </w:p>
        </w:tc>
        <w:tc>
          <w:tcPr>
            <w:tcW w:w="1227"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паковање од 5 грама</w:t>
            </w:r>
          </w:p>
        </w:tc>
        <w:tc>
          <w:tcPr>
            <w:tcW w:w="1223"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shd w:val="clear" w:color="auto" w:fill="FFFFFF"/>
              <w:outlineLvl w:val="1"/>
              <w:rPr>
                <w:bCs/>
                <w:sz w:val="20"/>
                <w:szCs w:val="20"/>
                <w:shd w:val="clear" w:color="auto" w:fill="FFFFFF"/>
              </w:rPr>
            </w:pPr>
            <w:r w:rsidRPr="00436DF3">
              <w:rPr>
                <w:bCs/>
                <w:sz w:val="20"/>
                <w:szCs w:val="20"/>
                <w:shd w:val="clear" w:color="auto" w:fill="FFFFFF"/>
              </w:rPr>
              <w:t xml:space="preserve">2′-Метоксиацетофенон, </w:t>
            </w:r>
            <w:r w:rsidRPr="00436DF3">
              <w:rPr>
                <w:bCs/>
                <w:sz w:val="20"/>
                <w:szCs w:val="20"/>
              </w:rPr>
              <w:t xml:space="preserve">чистоће </w:t>
            </w:r>
            <w:r w:rsidRPr="00436DF3">
              <w:rPr>
                <w:sz w:val="20"/>
                <w:szCs w:val="20"/>
              </w:rPr>
              <w:t xml:space="preserve">≥ </w:t>
            </w:r>
            <w:r w:rsidRPr="00436DF3">
              <w:rPr>
                <w:bCs/>
                <w:sz w:val="20"/>
                <w:szCs w:val="20"/>
              </w:rPr>
              <w:t>99%</w:t>
            </w:r>
          </w:p>
        </w:tc>
        <w:tc>
          <w:tcPr>
            <w:tcW w:w="1227"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паковање од 25 грама</w:t>
            </w:r>
          </w:p>
        </w:tc>
        <w:tc>
          <w:tcPr>
            <w:tcW w:w="1223"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shd w:val="clear" w:color="auto" w:fill="FFFFFF"/>
              <w:outlineLvl w:val="1"/>
              <w:rPr>
                <w:bCs/>
                <w:sz w:val="20"/>
                <w:szCs w:val="20"/>
                <w:shd w:val="clear" w:color="auto" w:fill="FFFFFF"/>
              </w:rPr>
            </w:pPr>
            <w:r w:rsidRPr="00436DF3">
              <w:rPr>
                <w:bCs/>
                <w:sz w:val="20"/>
                <w:szCs w:val="20"/>
                <w:shd w:val="clear" w:color="auto" w:fill="FFFFFF"/>
              </w:rPr>
              <w:t xml:space="preserve">3′- Метоксиацетофенон, </w:t>
            </w:r>
            <w:r w:rsidRPr="00436DF3">
              <w:rPr>
                <w:bCs/>
                <w:sz w:val="20"/>
                <w:szCs w:val="20"/>
              </w:rPr>
              <w:t xml:space="preserve">чистоће </w:t>
            </w:r>
            <w:r w:rsidRPr="00436DF3">
              <w:rPr>
                <w:sz w:val="20"/>
                <w:szCs w:val="20"/>
              </w:rPr>
              <w:t xml:space="preserve">≥ </w:t>
            </w:r>
            <w:r w:rsidRPr="00436DF3">
              <w:rPr>
                <w:bCs/>
                <w:sz w:val="20"/>
                <w:szCs w:val="20"/>
              </w:rPr>
              <w:t>97%</w:t>
            </w:r>
          </w:p>
        </w:tc>
        <w:tc>
          <w:tcPr>
            <w:tcW w:w="1227"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паковање од 25 грама</w:t>
            </w:r>
          </w:p>
        </w:tc>
        <w:tc>
          <w:tcPr>
            <w:tcW w:w="1223"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shd w:val="clear" w:color="auto" w:fill="FFFFFF"/>
              <w:outlineLvl w:val="1"/>
              <w:rPr>
                <w:bCs/>
                <w:sz w:val="20"/>
                <w:szCs w:val="20"/>
              </w:rPr>
            </w:pPr>
            <w:r w:rsidRPr="00436DF3">
              <w:rPr>
                <w:bCs/>
                <w:sz w:val="20"/>
                <w:szCs w:val="20"/>
                <w:shd w:val="clear" w:color="auto" w:fill="FFFFFF"/>
              </w:rPr>
              <w:t xml:space="preserve">3′-Аминоацетофенон, </w:t>
            </w:r>
            <w:r w:rsidRPr="00436DF3">
              <w:rPr>
                <w:bCs/>
                <w:sz w:val="20"/>
                <w:szCs w:val="20"/>
              </w:rPr>
              <w:t xml:space="preserve">чистоће </w:t>
            </w:r>
            <w:r w:rsidRPr="00436DF3">
              <w:rPr>
                <w:sz w:val="20"/>
                <w:szCs w:val="20"/>
              </w:rPr>
              <w:t xml:space="preserve">≥ </w:t>
            </w:r>
            <w:r w:rsidRPr="00436DF3">
              <w:rPr>
                <w:bCs/>
                <w:sz w:val="20"/>
                <w:szCs w:val="20"/>
              </w:rPr>
              <w:t>97%</w:t>
            </w:r>
          </w:p>
        </w:tc>
        <w:tc>
          <w:tcPr>
            <w:tcW w:w="1227"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паковање од 25 грама</w:t>
            </w:r>
          </w:p>
        </w:tc>
        <w:tc>
          <w:tcPr>
            <w:tcW w:w="1223"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shd w:val="clear" w:color="auto" w:fill="FFFFFF"/>
              <w:outlineLvl w:val="1"/>
              <w:rPr>
                <w:bCs/>
                <w:sz w:val="20"/>
                <w:szCs w:val="20"/>
              </w:rPr>
            </w:pPr>
            <w:r w:rsidRPr="00436DF3">
              <w:rPr>
                <w:bCs/>
                <w:sz w:val="20"/>
                <w:szCs w:val="20"/>
                <w:shd w:val="clear" w:color="auto" w:fill="FFFFFF"/>
              </w:rPr>
              <w:t xml:space="preserve">3′- Бромацетофенон, </w:t>
            </w:r>
            <w:r w:rsidRPr="00436DF3">
              <w:rPr>
                <w:bCs/>
                <w:sz w:val="20"/>
                <w:szCs w:val="20"/>
              </w:rPr>
              <w:t xml:space="preserve">чистоће </w:t>
            </w:r>
            <w:r w:rsidRPr="00436DF3">
              <w:rPr>
                <w:sz w:val="20"/>
                <w:szCs w:val="20"/>
              </w:rPr>
              <w:t xml:space="preserve">≥ </w:t>
            </w:r>
            <w:r w:rsidRPr="00436DF3">
              <w:rPr>
                <w:bCs/>
                <w:sz w:val="20"/>
                <w:szCs w:val="20"/>
              </w:rPr>
              <w:t>99%</w:t>
            </w:r>
          </w:p>
        </w:tc>
        <w:tc>
          <w:tcPr>
            <w:tcW w:w="1227"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паковање од 25 грама</w:t>
            </w:r>
          </w:p>
        </w:tc>
        <w:tc>
          <w:tcPr>
            <w:tcW w:w="1223"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4F6531" w:rsidP="00713F63">
            <w:pPr>
              <w:spacing w:line="240" w:lineRule="auto"/>
              <w:rPr>
                <w:bCs/>
                <w:sz w:val="20"/>
                <w:szCs w:val="20"/>
              </w:rPr>
            </w:pPr>
            <w:hyperlink r:id="rId12" w:history="1">
              <w:r w:rsidR="0069203F" w:rsidRPr="00436DF3">
                <w:rPr>
                  <w:bCs/>
                  <w:sz w:val="20"/>
                  <w:szCs w:val="20"/>
                  <w:shd w:val="clear" w:color="auto" w:fill="FFFFFF"/>
                </w:rPr>
                <w:t xml:space="preserve">4-Ацетилбифенил (4-Фенилацетофенон), </w:t>
              </w:r>
              <w:r w:rsidR="0069203F" w:rsidRPr="00436DF3">
                <w:rPr>
                  <w:bCs/>
                  <w:sz w:val="20"/>
                  <w:szCs w:val="20"/>
                </w:rPr>
                <w:t xml:space="preserve">чистоће </w:t>
              </w:r>
              <w:r w:rsidR="0069203F" w:rsidRPr="00436DF3">
                <w:rPr>
                  <w:sz w:val="20"/>
                  <w:szCs w:val="20"/>
                </w:rPr>
                <w:t xml:space="preserve">≥ </w:t>
              </w:r>
              <w:r w:rsidR="0069203F" w:rsidRPr="00436DF3">
                <w:rPr>
                  <w:bCs/>
                  <w:sz w:val="20"/>
                  <w:szCs w:val="20"/>
                </w:rPr>
                <w:t>98%</w:t>
              </w:r>
            </w:hyperlink>
          </w:p>
        </w:tc>
        <w:tc>
          <w:tcPr>
            <w:tcW w:w="1227"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паковање од 25 грама</w:t>
            </w:r>
          </w:p>
        </w:tc>
        <w:tc>
          <w:tcPr>
            <w:tcW w:w="1223" w:type="dxa"/>
            <w:shd w:val="clear" w:color="auto" w:fill="auto"/>
            <w:vAlign w:val="center"/>
          </w:tcPr>
          <w:p w:rsidR="0069203F" w:rsidRPr="00436DF3" w:rsidRDefault="0069203F" w:rsidP="00713F63">
            <w:pPr>
              <w:spacing w:line="240" w:lineRule="auto"/>
              <w:jc w:val="center"/>
              <w:rPr>
                <w:sz w:val="20"/>
                <w:szCs w:val="20"/>
              </w:rPr>
            </w:pPr>
            <w:r w:rsidRPr="00436DF3">
              <w:rPr>
                <w:sz w:val="20"/>
                <w:szCs w:val="20"/>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1,4,8,11-tetraazacyclotetradecane (98%)</w:t>
            </w:r>
          </w:p>
        </w:tc>
        <w:tc>
          <w:tcPr>
            <w:tcW w:w="122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паковање од 1 грам</w:t>
            </w:r>
          </w:p>
        </w:tc>
        <w:tc>
          <w:tcPr>
            <w:tcW w:w="1223"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2-Picolyl chloride hydrochloride</w:t>
            </w:r>
          </w:p>
        </w:tc>
        <w:tc>
          <w:tcPr>
            <w:tcW w:w="122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паковање од 5 грама</w:t>
            </w:r>
          </w:p>
        </w:tc>
        <w:tc>
          <w:tcPr>
            <w:tcW w:w="1223"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Nickel(II) perchlorate hexahydrate</w:t>
            </w:r>
          </w:p>
        </w:tc>
        <w:tc>
          <w:tcPr>
            <w:tcW w:w="122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паковање од 5 грама</w:t>
            </w:r>
          </w:p>
        </w:tc>
        <w:tc>
          <w:tcPr>
            <w:tcW w:w="1223"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Dimethyl bicyclo</w:t>
            </w:r>
            <w:r w:rsidRPr="00436DF3">
              <w:rPr>
                <w:bCs/>
                <w:sz w:val="20"/>
                <w:szCs w:val="20"/>
                <w:shd w:val="clear" w:color="auto" w:fill="FFFFFF"/>
              </w:rPr>
              <w:sym w:font="Symbol" w:char="F05B"/>
            </w:r>
            <w:r w:rsidRPr="00436DF3">
              <w:rPr>
                <w:bCs/>
                <w:sz w:val="20"/>
                <w:szCs w:val="20"/>
                <w:shd w:val="clear" w:color="auto" w:fill="FFFFFF"/>
              </w:rPr>
              <w:t>2.2.1.</w:t>
            </w:r>
            <w:r w:rsidRPr="00436DF3">
              <w:rPr>
                <w:bCs/>
                <w:sz w:val="20"/>
                <w:szCs w:val="20"/>
                <w:shd w:val="clear" w:color="auto" w:fill="FFFFFF"/>
              </w:rPr>
              <w:sym w:font="Symbol" w:char="F05D"/>
            </w:r>
            <w:r w:rsidRPr="00436DF3">
              <w:rPr>
                <w:bCs/>
                <w:sz w:val="20"/>
                <w:szCs w:val="20"/>
                <w:shd w:val="clear" w:color="auto" w:fill="FFFFFF"/>
              </w:rPr>
              <w:t xml:space="preserve"> hept-5-ene-2-2-dicarboxylate</w:t>
            </w:r>
          </w:p>
        </w:tc>
        <w:tc>
          <w:tcPr>
            <w:tcW w:w="122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паковање од 1 милиграм</w:t>
            </w:r>
          </w:p>
        </w:tc>
        <w:tc>
          <w:tcPr>
            <w:tcW w:w="1223"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Zinc perchlorate hexahydrate</w:t>
            </w:r>
          </w:p>
        </w:tc>
        <w:tc>
          <w:tcPr>
            <w:tcW w:w="122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паковање од 100 грама</w:t>
            </w:r>
          </w:p>
        </w:tc>
        <w:tc>
          <w:tcPr>
            <w:tcW w:w="1223"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Copper(II) perchlorate hexahydrate</w:t>
            </w:r>
          </w:p>
        </w:tc>
        <w:tc>
          <w:tcPr>
            <w:tcW w:w="122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паковање од 100 грама</w:t>
            </w:r>
          </w:p>
        </w:tc>
        <w:tc>
          <w:tcPr>
            <w:tcW w:w="1223"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1"/>
              </w:numPr>
              <w:suppressAutoHyphens w:val="0"/>
              <w:spacing w:line="240" w:lineRule="auto"/>
              <w:jc w:val="center"/>
              <w:rPr>
                <w:sz w:val="20"/>
                <w:szCs w:val="20"/>
              </w:rPr>
            </w:pPr>
          </w:p>
        </w:tc>
        <w:tc>
          <w:tcPr>
            <w:tcW w:w="217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Cobalt(II) perchlorate hexahydrate</w:t>
            </w:r>
          </w:p>
        </w:tc>
        <w:tc>
          <w:tcPr>
            <w:tcW w:w="122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паковање од 25 грама</w:t>
            </w:r>
          </w:p>
        </w:tc>
        <w:tc>
          <w:tcPr>
            <w:tcW w:w="1223"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1</w:t>
            </w: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244" w:type="dxa"/>
            <w:shd w:val="clear" w:color="auto" w:fill="auto"/>
          </w:tcPr>
          <w:p w:rsidR="0069203F" w:rsidRPr="001A2111" w:rsidRDefault="0069203F" w:rsidP="00713F63">
            <w:pPr>
              <w:spacing w:line="240" w:lineRule="auto"/>
            </w:pPr>
          </w:p>
        </w:tc>
        <w:tc>
          <w:tcPr>
            <w:tcW w:w="1124"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30" w:type="dxa"/>
            <w:shd w:val="clear" w:color="auto" w:fill="auto"/>
          </w:tcPr>
          <w:p w:rsidR="0069203F" w:rsidRPr="001A2111" w:rsidRDefault="0069203F" w:rsidP="00713F63">
            <w:pPr>
              <w:spacing w:line="240" w:lineRule="auto"/>
            </w:pPr>
          </w:p>
        </w:tc>
      </w:tr>
      <w:tr w:rsidR="0069203F" w:rsidRPr="001A2111" w:rsidTr="00713F63">
        <w:tc>
          <w:tcPr>
            <w:tcW w:w="9289" w:type="dxa"/>
            <w:gridSpan w:val="7"/>
            <w:tcBorders>
              <w:top w:val="single" w:sz="4" w:space="0" w:color="auto"/>
              <w:left w:val="single" w:sz="4" w:space="0" w:color="auto"/>
              <w:bottom w:val="single" w:sz="4" w:space="0" w:color="auto"/>
            </w:tcBorders>
            <w:shd w:val="clear" w:color="auto" w:fill="auto"/>
            <w:vAlign w:val="center"/>
          </w:tcPr>
          <w:p w:rsidR="0069203F" w:rsidRPr="001A2111" w:rsidRDefault="0069203F" w:rsidP="00713F63">
            <w:pPr>
              <w:spacing w:line="240" w:lineRule="auto"/>
              <w:rPr>
                <w:b/>
                <w:sz w:val="20"/>
                <w:szCs w:val="20"/>
              </w:rPr>
            </w:pPr>
            <w:r w:rsidRPr="001A2111">
              <w:rPr>
                <w:b/>
                <w:sz w:val="20"/>
                <w:szCs w:val="20"/>
              </w:rPr>
              <w:t>УКУПНА ПОНУЂЕНА ЦЕНА БЕЗ ПДВ-а</w:t>
            </w:r>
          </w:p>
        </w:tc>
        <w:tc>
          <w:tcPr>
            <w:tcW w:w="3661" w:type="dxa"/>
            <w:gridSpan w:val="3"/>
            <w:shd w:val="clear" w:color="auto" w:fill="auto"/>
          </w:tcPr>
          <w:p w:rsidR="0069203F" w:rsidRPr="001A2111" w:rsidRDefault="0069203F" w:rsidP="00713F63">
            <w:pPr>
              <w:spacing w:line="240" w:lineRule="auto"/>
            </w:pPr>
          </w:p>
        </w:tc>
      </w:tr>
      <w:tr w:rsidR="0069203F" w:rsidRPr="001A2111" w:rsidTr="00713F63">
        <w:tc>
          <w:tcPr>
            <w:tcW w:w="9289" w:type="dxa"/>
            <w:gridSpan w:val="7"/>
            <w:tcBorders>
              <w:top w:val="single" w:sz="4" w:space="0" w:color="auto"/>
              <w:left w:val="single" w:sz="4" w:space="0" w:color="auto"/>
              <w:bottom w:val="single" w:sz="4" w:space="0" w:color="auto"/>
            </w:tcBorders>
            <w:shd w:val="clear" w:color="auto" w:fill="auto"/>
            <w:vAlign w:val="center"/>
          </w:tcPr>
          <w:p w:rsidR="0069203F" w:rsidRPr="001A2111" w:rsidRDefault="0069203F" w:rsidP="00713F63">
            <w:pPr>
              <w:spacing w:line="240" w:lineRule="auto"/>
              <w:rPr>
                <w:b/>
                <w:sz w:val="20"/>
                <w:szCs w:val="20"/>
              </w:rPr>
            </w:pPr>
            <w:r w:rsidRPr="001A2111">
              <w:rPr>
                <w:b/>
                <w:sz w:val="20"/>
                <w:szCs w:val="20"/>
              </w:rPr>
              <w:t>ПДВ</w:t>
            </w:r>
          </w:p>
        </w:tc>
        <w:tc>
          <w:tcPr>
            <w:tcW w:w="3661" w:type="dxa"/>
            <w:gridSpan w:val="3"/>
            <w:shd w:val="clear" w:color="auto" w:fill="auto"/>
          </w:tcPr>
          <w:p w:rsidR="0069203F" w:rsidRPr="001A2111" w:rsidRDefault="0069203F" w:rsidP="00713F63">
            <w:pPr>
              <w:spacing w:line="240" w:lineRule="auto"/>
            </w:pPr>
          </w:p>
        </w:tc>
      </w:tr>
      <w:tr w:rsidR="0069203F" w:rsidRPr="001A2111" w:rsidTr="00713F63">
        <w:tc>
          <w:tcPr>
            <w:tcW w:w="9289" w:type="dxa"/>
            <w:gridSpan w:val="7"/>
            <w:tcBorders>
              <w:top w:val="single" w:sz="4" w:space="0" w:color="auto"/>
              <w:left w:val="single" w:sz="4" w:space="0" w:color="auto"/>
              <w:bottom w:val="single" w:sz="4" w:space="0" w:color="auto"/>
            </w:tcBorders>
            <w:shd w:val="clear" w:color="auto" w:fill="auto"/>
            <w:vAlign w:val="center"/>
          </w:tcPr>
          <w:p w:rsidR="0069203F" w:rsidRPr="001A2111" w:rsidRDefault="0069203F" w:rsidP="00713F63">
            <w:pPr>
              <w:spacing w:line="240" w:lineRule="auto"/>
              <w:rPr>
                <w:b/>
                <w:sz w:val="20"/>
                <w:szCs w:val="20"/>
              </w:rPr>
            </w:pPr>
            <w:r w:rsidRPr="001A2111">
              <w:rPr>
                <w:b/>
                <w:sz w:val="20"/>
                <w:szCs w:val="20"/>
              </w:rPr>
              <w:t>УКУПНА ПОНУЂЕНА ЦЕНА СА ПДВ-ом</w:t>
            </w:r>
          </w:p>
        </w:tc>
        <w:tc>
          <w:tcPr>
            <w:tcW w:w="3661" w:type="dxa"/>
            <w:gridSpan w:val="3"/>
            <w:shd w:val="clear" w:color="auto" w:fill="auto"/>
          </w:tcPr>
          <w:p w:rsidR="0069203F" w:rsidRPr="001A2111" w:rsidRDefault="0069203F" w:rsidP="00713F63">
            <w:pPr>
              <w:spacing w:line="240" w:lineRule="auto"/>
            </w:pPr>
          </w:p>
        </w:tc>
      </w:tr>
    </w:tbl>
    <w:p w:rsidR="00840A70" w:rsidRDefault="00840A70" w:rsidP="00214AC2">
      <w:pPr>
        <w:pStyle w:val="NoSpacing"/>
        <w:rPr>
          <w:rFonts w:ascii="Arial" w:hAnsi="Arial" w:cs="Arial"/>
          <w:b/>
          <w:bCs/>
          <w:spacing w:val="-2"/>
          <w:sz w:val="18"/>
          <w:szCs w:val="18"/>
          <w:u w:val="single"/>
          <w:lang w:val="sr-Cyrl-CS"/>
        </w:rPr>
      </w:pPr>
    </w:p>
    <w:p w:rsidR="00840A70" w:rsidRDefault="00840A70" w:rsidP="00214AC2">
      <w:pPr>
        <w:pStyle w:val="NoSpacing"/>
        <w:rPr>
          <w:rFonts w:ascii="Arial" w:hAnsi="Arial" w:cs="Arial"/>
          <w:b/>
          <w:bCs/>
          <w:spacing w:val="-2"/>
          <w:sz w:val="18"/>
          <w:szCs w:val="18"/>
          <w:u w:val="single"/>
          <w:lang w:val="sr-Cyrl-CS"/>
        </w:rPr>
      </w:pPr>
    </w:p>
    <w:p w:rsidR="00840A70" w:rsidRDefault="00840A70" w:rsidP="00214AC2">
      <w:pPr>
        <w:pStyle w:val="NoSpacing"/>
        <w:rPr>
          <w:rFonts w:ascii="Arial" w:hAnsi="Arial" w:cs="Arial"/>
          <w:b/>
          <w:bCs/>
          <w:spacing w:val="-2"/>
          <w:sz w:val="18"/>
          <w:szCs w:val="18"/>
          <w:u w:val="single"/>
          <w:lang w:val="sr-Cyrl-CS"/>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674BB1">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ind w:left="360"/>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lastRenderedPageBreak/>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pStyle w:val="NoSpacing"/>
        <w:rPr>
          <w:rFonts w:ascii="Arial" w:hAnsi="Arial" w:cs="Arial"/>
          <w:b/>
          <w:sz w:val="18"/>
          <w:szCs w:val="18"/>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69203F" w:rsidRDefault="0069203F" w:rsidP="00214AC2">
      <w:pPr>
        <w:jc w:val="center"/>
        <w:rPr>
          <w:rFonts w:ascii="Arial" w:hAnsi="Arial" w:cs="Arial"/>
          <w:b/>
          <w:sz w:val="22"/>
          <w:szCs w:val="22"/>
          <w:lang w:val="sr-Cyrl-CS"/>
        </w:rPr>
      </w:pPr>
    </w:p>
    <w:p w:rsidR="0069203F" w:rsidRDefault="0069203F" w:rsidP="00214AC2">
      <w:pPr>
        <w:jc w:val="center"/>
        <w:rPr>
          <w:rFonts w:ascii="Arial" w:hAnsi="Arial" w:cs="Arial"/>
          <w:b/>
          <w:sz w:val="22"/>
          <w:szCs w:val="22"/>
          <w:lang w:val="sr-Cyrl-CS"/>
        </w:rPr>
      </w:pPr>
    </w:p>
    <w:p w:rsidR="0069203F" w:rsidRDefault="0069203F" w:rsidP="00214AC2">
      <w:pPr>
        <w:jc w:val="center"/>
        <w:rPr>
          <w:rFonts w:ascii="Arial" w:hAnsi="Arial" w:cs="Arial"/>
          <w:b/>
          <w:sz w:val="22"/>
          <w:szCs w:val="22"/>
          <w:lang w:val="sr-Cyrl-CS"/>
        </w:rPr>
      </w:pPr>
    </w:p>
    <w:p w:rsidR="0069203F" w:rsidRDefault="0069203F" w:rsidP="00214AC2">
      <w:pPr>
        <w:jc w:val="center"/>
        <w:rPr>
          <w:rFonts w:ascii="Arial" w:hAnsi="Arial" w:cs="Arial"/>
          <w:b/>
          <w:sz w:val="22"/>
          <w:szCs w:val="22"/>
          <w:lang w:val="sr-Cyrl-CS"/>
        </w:rPr>
      </w:pPr>
    </w:p>
    <w:p w:rsidR="0069203F" w:rsidRDefault="0069203F" w:rsidP="00214AC2">
      <w:pPr>
        <w:jc w:val="center"/>
        <w:rPr>
          <w:rFonts w:ascii="Arial" w:hAnsi="Arial" w:cs="Arial"/>
          <w:b/>
          <w:sz w:val="22"/>
          <w:szCs w:val="22"/>
          <w:lang w:val="sr-Cyrl-CS"/>
        </w:rPr>
      </w:pPr>
    </w:p>
    <w:p w:rsidR="0069203F" w:rsidRDefault="0069203F" w:rsidP="00214AC2">
      <w:pPr>
        <w:jc w:val="center"/>
        <w:rPr>
          <w:rFonts w:ascii="Arial" w:hAnsi="Arial" w:cs="Arial"/>
          <w:b/>
          <w:sz w:val="22"/>
          <w:szCs w:val="22"/>
          <w:lang w:val="sr-Cyrl-CS"/>
        </w:rPr>
      </w:pPr>
    </w:p>
    <w:p w:rsidR="0069203F" w:rsidRDefault="0069203F" w:rsidP="00214AC2">
      <w:pPr>
        <w:jc w:val="center"/>
        <w:rPr>
          <w:rFonts w:ascii="Arial" w:hAnsi="Arial" w:cs="Arial"/>
          <w:b/>
          <w:sz w:val="22"/>
          <w:szCs w:val="22"/>
          <w:lang w:val="sr-Cyrl-CS"/>
        </w:rPr>
      </w:pPr>
    </w:p>
    <w:p w:rsidR="0069203F" w:rsidRDefault="0069203F"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69203F">
      <w:pP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840A70" w:rsidRDefault="00840A70" w:rsidP="00214AC2">
      <w:pPr>
        <w:jc w:val="center"/>
        <w:rPr>
          <w:rFonts w:ascii="Arial" w:hAnsi="Arial" w:cs="Arial"/>
          <w:b/>
          <w:sz w:val="22"/>
          <w:szCs w:val="22"/>
          <w:lang w:val="sr-Cyrl-CS"/>
        </w:rPr>
      </w:pPr>
    </w:p>
    <w:p w:rsidR="00840A70" w:rsidRDefault="00840A70" w:rsidP="00214AC2">
      <w:pPr>
        <w:jc w:val="center"/>
        <w:rPr>
          <w:rFonts w:ascii="Arial" w:hAnsi="Arial" w:cs="Arial"/>
          <w:b/>
          <w:sz w:val="22"/>
          <w:szCs w:val="22"/>
          <w:lang w:val="sr-Cyrl-CS"/>
        </w:rPr>
      </w:pPr>
    </w:p>
    <w:p w:rsidR="00214AC2" w:rsidRPr="0069203F" w:rsidRDefault="00214AC2" w:rsidP="00214AC2">
      <w:pPr>
        <w:jc w:val="center"/>
        <w:rPr>
          <w:rFonts w:ascii="Arial" w:hAnsi="Arial" w:cs="Arial"/>
          <w:b/>
          <w:sz w:val="22"/>
          <w:szCs w:val="22"/>
          <w:lang w:val="sr-Cyrl-CS"/>
        </w:rPr>
      </w:pPr>
      <w:r w:rsidRPr="0069203F">
        <w:rPr>
          <w:rFonts w:ascii="Arial" w:hAnsi="Arial" w:cs="Arial"/>
          <w:b/>
          <w:sz w:val="22"/>
          <w:szCs w:val="22"/>
          <w:lang w:val="sr-Cyrl-CS"/>
        </w:rPr>
        <w:t>ОБРАЗАЦ СТРУКТУРЕ ЦЕНЕ СА УПУТСТВОМ КАКО ДА СЕ ПОПУНИ</w:t>
      </w:r>
    </w:p>
    <w:p w:rsidR="00214AC2" w:rsidRPr="00713F63" w:rsidRDefault="00214AC2" w:rsidP="00214AC2">
      <w:pPr>
        <w:jc w:val="center"/>
        <w:rPr>
          <w:rFonts w:ascii="Arial" w:eastAsia="TimesNewRomanPSMT" w:hAnsi="Arial" w:cs="Arial"/>
          <w:bCs/>
          <w:sz w:val="22"/>
          <w:szCs w:val="22"/>
        </w:rPr>
      </w:pPr>
      <w:r w:rsidRPr="00713F63">
        <w:rPr>
          <w:rFonts w:ascii="Arial" w:eastAsia="TimesNewRomanPSMT" w:hAnsi="Arial" w:cs="Arial"/>
          <w:bCs/>
          <w:sz w:val="22"/>
          <w:szCs w:val="22"/>
        </w:rPr>
        <w:t xml:space="preserve">За </w:t>
      </w:r>
      <w:r w:rsidRPr="00713F63">
        <w:rPr>
          <w:rFonts w:ascii="Arial" w:eastAsia="TimesNewRomanPSMT" w:hAnsi="Arial" w:cs="Arial"/>
          <w:sz w:val="22"/>
          <w:szCs w:val="22"/>
        </w:rPr>
        <w:t xml:space="preserve">јавну набавку </w:t>
      </w:r>
      <w:r w:rsidRPr="00713F63">
        <w:rPr>
          <w:rFonts w:ascii="Arial" w:eastAsia="TimesNewRomanPSMT" w:hAnsi="Arial" w:cs="Arial"/>
          <w:b/>
          <w:sz w:val="22"/>
          <w:szCs w:val="22"/>
        </w:rPr>
        <w:t>Хемикалије за потребе</w:t>
      </w:r>
      <w:r w:rsidR="00713F63">
        <w:rPr>
          <w:rFonts w:ascii="Arial" w:eastAsia="TimesNewRomanPSMT" w:hAnsi="Arial" w:cs="Arial"/>
          <w:b/>
          <w:sz w:val="22"/>
          <w:szCs w:val="22"/>
        </w:rPr>
        <w:t xml:space="preserve"> екстерних </w:t>
      </w:r>
      <w:r w:rsidRPr="00713F63">
        <w:rPr>
          <w:rFonts w:ascii="Arial" w:eastAsia="TimesNewRomanPSMT" w:hAnsi="Arial" w:cs="Arial"/>
          <w:b/>
          <w:sz w:val="22"/>
          <w:szCs w:val="22"/>
        </w:rPr>
        <w:t xml:space="preserve"> </w:t>
      </w:r>
      <w:r w:rsidR="000C78AE">
        <w:rPr>
          <w:rFonts w:ascii="Arial" w:eastAsia="TimesNewRomanPSMT" w:hAnsi="Arial" w:cs="Arial"/>
          <w:b/>
          <w:sz w:val="22"/>
          <w:szCs w:val="22"/>
        </w:rPr>
        <w:t>пројеката</w:t>
      </w:r>
      <w:r w:rsidRPr="00713F63">
        <w:rPr>
          <w:rFonts w:ascii="Arial" w:eastAsia="TimesNewRomanPSMT" w:hAnsi="Arial" w:cs="Arial"/>
          <w:b/>
          <w:sz w:val="22"/>
          <w:szCs w:val="22"/>
        </w:rPr>
        <w:t xml:space="preserve">, ЈН </w:t>
      </w:r>
      <w:r w:rsidR="0069203F" w:rsidRPr="00713F63">
        <w:rPr>
          <w:rFonts w:ascii="Arial" w:eastAsia="TimesNewRomanPSMT" w:hAnsi="Arial" w:cs="Arial"/>
          <w:b/>
          <w:sz w:val="22"/>
          <w:szCs w:val="22"/>
        </w:rPr>
        <w:t>1</w:t>
      </w:r>
      <w:r w:rsidRPr="00713F63">
        <w:rPr>
          <w:rFonts w:ascii="Arial" w:eastAsia="TimesNewRomanPSMT" w:hAnsi="Arial" w:cs="Arial"/>
          <w:b/>
          <w:sz w:val="22"/>
          <w:szCs w:val="22"/>
        </w:rPr>
        <w:t>2/</w:t>
      </w:r>
      <w:r w:rsidR="0069203F" w:rsidRPr="00713F63">
        <w:rPr>
          <w:rFonts w:ascii="Arial" w:eastAsia="TimesNewRomanPSMT" w:hAnsi="Arial" w:cs="Arial"/>
          <w:b/>
          <w:sz w:val="22"/>
          <w:szCs w:val="22"/>
        </w:rPr>
        <w:t>20</w:t>
      </w:r>
      <w:r w:rsidRPr="00713F63">
        <w:rPr>
          <w:rFonts w:ascii="Arial" w:eastAsia="TimesNewRomanPSMT" w:hAnsi="Arial" w:cs="Arial"/>
          <w:bCs/>
          <w:sz w:val="22"/>
          <w:szCs w:val="22"/>
        </w:rPr>
        <w:t>,</w:t>
      </w:r>
    </w:p>
    <w:p w:rsidR="00214AC2" w:rsidRPr="00713F63" w:rsidRDefault="00214AC2" w:rsidP="00214AC2">
      <w:pPr>
        <w:pStyle w:val="NoSpacing"/>
        <w:ind w:left="360" w:firstLine="720"/>
        <w:rPr>
          <w:rFonts w:ascii="Arial" w:hAnsi="Arial" w:cs="Arial"/>
          <w:b/>
        </w:rPr>
      </w:pPr>
      <w:r w:rsidRPr="00713F63">
        <w:rPr>
          <w:rFonts w:ascii="Arial" w:hAnsi="Arial" w:cs="Arial"/>
          <w:b/>
          <w:lang w:val="sr-Cyrl-CS"/>
        </w:rPr>
        <w:t xml:space="preserve">                                                          </w:t>
      </w:r>
      <w:r w:rsidR="0069203F" w:rsidRPr="00713F63">
        <w:rPr>
          <w:rFonts w:ascii="Arial" w:hAnsi="Arial" w:cs="Arial"/>
          <w:b/>
        </w:rPr>
        <w:t>Партија 3 - Чврсте супстанце високог степена чистоће</w:t>
      </w:r>
    </w:p>
    <w:p w:rsidR="00214AC2" w:rsidRPr="0069203F" w:rsidRDefault="00214AC2" w:rsidP="00214AC2">
      <w:pPr>
        <w:pStyle w:val="NoSpacing"/>
        <w:ind w:left="360" w:firstLine="720"/>
        <w:rPr>
          <w:rFonts w:ascii="Arial" w:hAnsi="Arial" w:cs="Arial"/>
          <w:b/>
          <w:highlight w:val="yellow"/>
          <w:lang w:val="sr-Cyrl-CS"/>
        </w:rPr>
      </w:pPr>
      <w:r w:rsidRPr="00713F63">
        <w:rPr>
          <w:rFonts w:ascii="Arial" w:hAnsi="Arial" w:cs="Arial"/>
          <w:b/>
          <w:lang w:val="sr-Cyrl-CS"/>
        </w:rPr>
        <w:t>Назив понуђача_____________________________________________________________________</w:t>
      </w:r>
    </w:p>
    <w:p w:rsidR="0069203F" w:rsidRDefault="0069203F" w:rsidP="00214AC2">
      <w:pPr>
        <w:pStyle w:val="NoSpacing"/>
        <w:ind w:left="360" w:firstLine="720"/>
        <w:rPr>
          <w:rFonts w:ascii="Arial" w:hAnsi="Arial" w:cs="Arial"/>
          <w:b/>
          <w:highlight w:val="yellow"/>
          <w:lang w:val="sr-Cyrl-CS"/>
        </w:rPr>
      </w:pPr>
    </w:p>
    <w:p w:rsidR="0069203F" w:rsidRDefault="0069203F" w:rsidP="00214AC2">
      <w:pPr>
        <w:pStyle w:val="NoSpacing"/>
        <w:ind w:left="360" w:firstLine="720"/>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741"/>
        <w:gridCol w:w="1181"/>
        <w:gridCol w:w="1197"/>
        <w:gridCol w:w="1225"/>
        <w:gridCol w:w="1062"/>
        <w:gridCol w:w="1225"/>
        <w:gridCol w:w="1062"/>
        <w:gridCol w:w="1307"/>
        <w:gridCol w:w="1206"/>
      </w:tblGrid>
      <w:tr w:rsidR="0069203F" w:rsidRPr="001A2111" w:rsidTr="00713F63">
        <w:tc>
          <w:tcPr>
            <w:tcW w:w="970"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Редни број</w:t>
            </w:r>
          </w:p>
        </w:tc>
        <w:tc>
          <w:tcPr>
            <w:tcW w:w="2741" w:type="dxa"/>
            <w:shd w:val="clear" w:color="auto" w:fill="auto"/>
            <w:vAlign w:val="center"/>
          </w:tcPr>
          <w:p w:rsidR="0069203F" w:rsidRPr="001A2111" w:rsidRDefault="0069203F" w:rsidP="00713F63">
            <w:pPr>
              <w:spacing w:line="240" w:lineRule="auto"/>
              <w:jc w:val="center"/>
              <w:rPr>
                <w:b/>
                <w:sz w:val="20"/>
                <w:szCs w:val="20"/>
                <w:highlight w:val="yellow"/>
              </w:rPr>
            </w:pPr>
            <w:r>
              <w:rPr>
                <w:b/>
                <w:sz w:val="20"/>
                <w:szCs w:val="20"/>
              </w:rPr>
              <w:t>Опис добара</w:t>
            </w:r>
          </w:p>
        </w:tc>
        <w:tc>
          <w:tcPr>
            <w:tcW w:w="1181"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Јединица мере</w:t>
            </w:r>
          </w:p>
        </w:tc>
        <w:tc>
          <w:tcPr>
            <w:tcW w:w="1197"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Количина</w:t>
            </w:r>
          </w:p>
        </w:tc>
        <w:tc>
          <w:tcPr>
            <w:tcW w:w="1225"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Јединична цена без ПДВ-а</w:t>
            </w:r>
          </w:p>
        </w:tc>
        <w:tc>
          <w:tcPr>
            <w:tcW w:w="1062"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Укупна цена без ПДВ-а</w:t>
            </w:r>
          </w:p>
        </w:tc>
        <w:tc>
          <w:tcPr>
            <w:tcW w:w="1225"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Јединична цена са ПДВ-ом</w:t>
            </w:r>
          </w:p>
        </w:tc>
        <w:tc>
          <w:tcPr>
            <w:tcW w:w="1062"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Произвођач</w:t>
            </w:r>
          </w:p>
        </w:tc>
        <w:tc>
          <w:tcPr>
            <w:tcW w:w="1206" w:type="dxa"/>
            <w:shd w:val="clear" w:color="auto" w:fill="auto"/>
            <w:vAlign w:val="center"/>
          </w:tcPr>
          <w:p w:rsidR="0069203F" w:rsidRPr="001A2111" w:rsidRDefault="0069203F" w:rsidP="00713F63">
            <w:pPr>
              <w:spacing w:line="240" w:lineRule="auto"/>
              <w:jc w:val="center"/>
              <w:rPr>
                <w:b/>
                <w:sz w:val="20"/>
                <w:szCs w:val="20"/>
              </w:rPr>
            </w:pPr>
            <w:r w:rsidRPr="001A2111">
              <w:rPr>
                <w:b/>
                <w:sz w:val="20"/>
                <w:szCs w:val="20"/>
              </w:rPr>
              <w:t>Назив производа</w:t>
            </w:r>
          </w:p>
        </w:tc>
      </w:tr>
      <w:tr w:rsidR="0069203F"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2"/>
              </w:numPr>
              <w:suppressAutoHyphens w:val="0"/>
              <w:spacing w:line="240" w:lineRule="auto"/>
              <w:jc w:val="center"/>
              <w:rPr>
                <w:sz w:val="20"/>
                <w:szCs w:val="20"/>
              </w:rPr>
            </w:pPr>
          </w:p>
        </w:tc>
        <w:tc>
          <w:tcPr>
            <w:tcW w:w="274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 xml:space="preserve">Indomethacin, 98.5-100.5% (in accordance with BP) </w:t>
            </w:r>
          </w:p>
        </w:tc>
        <w:tc>
          <w:tcPr>
            <w:tcW w:w="1181"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грам</w:t>
            </w:r>
          </w:p>
        </w:tc>
        <w:tc>
          <w:tcPr>
            <w:tcW w:w="119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5</w:t>
            </w: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06" w:type="dxa"/>
            <w:shd w:val="clear" w:color="auto" w:fill="auto"/>
          </w:tcPr>
          <w:p w:rsidR="0069203F" w:rsidRPr="001A2111" w:rsidRDefault="0069203F" w:rsidP="00713F63">
            <w:pPr>
              <w:spacing w:line="240" w:lineRule="auto"/>
            </w:pPr>
          </w:p>
        </w:tc>
      </w:tr>
      <w:tr w:rsidR="0069203F"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2"/>
              </w:numPr>
              <w:suppressAutoHyphens w:val="0"/>
              <w:spacing w:line="240" w:lineRule="auto"/>
              <w:jc w:val="center"/>
              <w:rPr>
                <w:sz w:val="20"/>
                <w:szCs w:val="20"/>
              </w:rPr>
            </w:pPr>
          </w:p>
        </w:tc>
        <w:tc>
          <w:tcPr>
            <w:tcW w:w="274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 xml:space="preserve">3-Isobutyl-1-methylxanthine, ≥99% (HPLC), powder </w:t>
            </w:r>
          </w:p>
        </w:tc>
        <w:tc>
          <w:tcPr>
            <w:tcW w:w="1181"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милиграм</w:t>
            </w:r>
          </w:p>
        </w:tc>
        <w:tc>
          <w:tcPr>
            <w:tcW w:w="119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250</w:t>
            </w: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06" w:type="dxa"/>
            <w:shd w:val="clear" w:color="auto" w:fill="auto"/>
          </w:tcPr>
          <w:p w:rsidR="0069203F" w:rsidRPr="001A2111" w:rsidRDefault="0069203F" w:rsidP="00713F63">
            <w:pPr>
              <w:spacing w:line="240" w:lineRule="auto"/>
            </w:pPr>
          </w:p>
        </w:tc>
      </w:tr>
      <w:tr w:rsidR="0069203F"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2"/>
              </w:numPr>
              <w:suppressAutoHyphens w:val="0"/>
              <w:spacing w:line="240" w:lineRule="auto"/>
              <w:jc w:val="center"/>
              <w:rPr>
                <w:sz w:val="20"/>
                <w:szCs w:val="20"/>
              </w:rPr>
            </w:pPr>
          </w:p>
        </w:tc>
        <w:tc>
          <w:tcPr>
            <w:tcW w:w="274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 xml:space="preserve">Hyaluronic acid sodium salt from Streptococcus equi, bacterial glycosaminoglycan polysaccharide, mol wt    ~1.5-1.8 x 10E6 Da </w:t>
            </w:r>
          </w:p>
        </w:tc>
        <w:tc>
          <w:tcPr>
            <w:tcW w:w="1181"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грам</w:t>
            </w:r>
          </w:p>
        </w:tc>
        <w:tc>
          <w:tcPr>
            <w:tcW w:w="119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1</w:t>
            </w: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06" w:type="dxa"/>
            <w:shd w:val="clear" w:color="auto" w:fill="auto"/>
          </w:tcPr>
          <w:p w:rsidR="0069203F" w:rsidRPr="001A2111" w:rsidRDefault="0069203F" w:rsidP="00713F63">
            <w:pPr>
              <w:spacing w:line="240" w:lineRule="auto"/>
            </w:pPr>
          </w:p>
        </w:tc>
      </w:tr>
      <w:tr w:rsidR="0069203F"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2"/>
              </w:numPr>
              <w:suppressAutoHyphens w:val="0"/>
              <w:spacing w:line="240" w:lineRule="auto"/>
              <w:jc w:val="center"/>
              <w:rPr>
                <w:sz w:val="20"/>
                <w:szCs w:val="20"/>
              </w:rPr>
            </w:pPr>
          </w:p>
        </w:tc>
        <w:tc>
          <w:tcPr>
            <w:tcW w:w="274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 xml:space="preserve">Chitosan, high molecular weight, mol wt 310000-375000 Da </w:t>
            </w:r>
          </w:p>
        </w:tc>
        <w:tc>
          <w:tcPr>
            <w:tcW w:w="1181"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грам</w:t>
            </w:r>
          </w:p>
        </w:tc>
        <w:tc>
          <w:tcPr>
            <w:tcW w:w="119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50</w:t>
            </w: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06" w:type="dxa"/>
            <w:shd w:val="clear" w:color="auto" w:fill="auto"/>
          </w:tcPr>
          <w:p w:rsidR="0069203F" w:rsidRPr="001A2111" w:rsidRDefault="0069203F" w:rsidP="00713F63">
            <w:pPr>
              <w:spacing w:line="240" w:lineRule="auto"/>
            </w:pPr>
          </w:p>
        </w:tc>
      </w:tr>
      <w:tr w:rsidR="0069203F"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2"/>
              </w:numPr>
              <w:suppressAutoHyphens w:val="0"/>
              <w:spacing w:line="240" w:lineRule="auto"/>
              <w:jc w:val="center"/>
              <w:rPr>
                <w:sz w:val="20"/>
                <w:szCs w:val="20"/>
              </w:rPr>
            </w:pPr>
          </w:p>
        </w:tc>
        <w:tc>
          <w:tcPr>
            <w:tcW w:w="274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Cilostazol (Pharmaceutical Secondary Standard; Certified Reference Material)</w:t>
            </w:r>
          </w:p>
        </w:tc>
        <w:tc>
          <w:tcPr>
            <w:tcW w:w="1181"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грам</w:t>
            </w:r>
          </w:p>
        </w:tc>
        <w:tc>
          <w:tcPr>
            <w:tcW w:w="119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1</w:t>
            </w: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06" w:type="dxa"/>
            <w:shd w:val="clear" w:color="auto" w:fill="auto"/>
          </w:tcPr>
          <w:p w:rsidR="0069203F" w:rsidRPr="001A2111" w:rsidRDefault="0069203F" w:rsidP="00713F63">
            <w:pPr>
              <w:spacing w:line="240" w:lineRule="auto"/>
            </w:pPr>
          </w:p>
        </w:tc>
      </w:tr>
      <w:tr w:rsidR="0069203F"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2"/>
              </w:numPr>
              <w:suppressAutoHyphens w:val="0"/>
              <w:spacing w:line="240" w:lineRule="auto"/>
              <w:jc w:val="center"/>
              <w:rPr>
                <w:sz w:val="20"/>
                <w:szCs w:val="20"/>
              </w:rPr>
            </w:pPr>
          </w:p>
        </w:tc>
        <w:tc>
          <w:tcPr>
            <w:tcW w:w="274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 xml:space="preserve">Retinoic acid, ≥98% (HPLC), powder </w:t>
            </w:r>
          </w:p>
        </w:tc>
        <w:tc>
          <w:tcPr>
            <w:tcW w:w="1181"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милиграм</w:t>
            </w:r>
          </w:p>
        </w:tc>
        <w:tc>
          <w:tcPr>
            <w:tcW w:w="119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50</w:t>
            </w: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06" w:type="dxa"/>
            <w:shd w:val="clear" w:color="auto" w:fill="auto"/>
          </w:tcPr>
          <w:p w:rsidR="0069203F" w:rsidRPr="001A2111" w:rsidRDefault="0069203F" w:rsidP="00713F63">
            <w:pPr>
              <w:spacing w:line="240" w:lineRule="auto"/>
            </w:pPr>
          </w:p>
        </w:tc>
      </w:tr>
      <w:tr w:rsidR="0069203F"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2"/>
              </w:numPr>
              <w:suppressAutoHyphens w:val="0"/>
              <w:spacing w:line="240" w:lineRule="auto"/>
              <w:jc w:val="center"/>
              <w:rPr>
                <w:sz w:val="20"/>
                <w:szCs w:val="20"/>
              </w:rPr>
            </w:pPr>
          </w:p>
        </w:tc>
        <w:tc>
          <w:tcPr>
            <w:tcW w:w="274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 xml:space="preserve">Phenazine methosulfate, ≥90% (UV) </w:t>
            </w:r>
          </w:p>
        </w:tc>
        <w:tc>
          <w:tcPr>
            <w:tcW w:w="1181"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милиграм</w:t>
            </w:r>
          </w:p>
        </w:tc>
        <w:tc>
          <w:tcPr>
            <w:tcW w:w="119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500</w:t>
            </w: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06" w:type="dxa"/>
            <w:shd w:val="clear" w:color="auto" w:fill="auto"/>
          </w:tcPr>
          <w:p w:rsidR="0069203F" w:rsidRPr="001A2111" w:rsidRDefault="0069203F" w:rsidP="00713F63">
            <w:pPr>
              <w:spacing w:line="240" w:lineRule="auto"/>
            </w:pPr>
          </w:p>
        </w:tc>
      </w:tr>
      <w:tr w:rsidR="0069203F"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2"/>
              </w:numPr>
              <w:suppressAutoHyphens w:val="0"/>
              <w:spacing w:line="240" w:lineRule="auto"/>
              <w:jc w:val="center"/>
              <w:rPr>
                <w:sz w:val="20"/>
                <w:szCs w:val="20"/>
              </w:rPr>
            </w:pPr>
          </w:p>
        </w:tc>
        <w:tc>
          <w:tcPr>
            <w:tcW w:w="274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Dexamethasone, powder, ≥97%, BioReagent, suitable for cell culture</w:t>
            </w:r>
          </w:p>
        </w:tc>
        <w:tc>
          <w:tcPr>
            <w:tcW w:w="1181"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милиграм</w:t>
            </w:r>
          </w:p>
        </w:tc>
        <w:tc>
          <w:tcPr>
            <w:tcW w:w="119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25</w:t>
            </w: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06" w:type="dxa"/>
            <w:shd w:val="clear" w:color="auto" w:fill="auto"/>
          </w:tcPr>
          <w:p w:rsidR="0069203F" w:rsidRPr="001A2111" w:rsidRDefault="0069203F" w:rsidP="00713F63">
            <w:pPr>
              <w:spacing w:line="240" w:lineRule="auto"/>
            </w:pPr>
          </w:p>
        </w:tc>
      </w:tr>
      <w:tr w:rsidR="0069203F"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2"/>
              </w:numPr>
              <w:suppressAutoHyphens w:val="0"/>
              <w:spacing w:line="240" w:lineRule="auto"/>
              <w:jc w:val="center"/>
              <w:rPr>
                <w:sz w:val="20"/>
                <w:szCs w:val="20"/>
              </w:rPr>
            </w:pPr>
          </w:p>
        </w:tc>
        <w:tc>
          <w:tcPr>
            <w:tcW w:w="274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Metformin hydrochloride (Pharmaceutical Secondary Standard Certified Reference Material)</w:t>
            </w:r>
          </w:p>
        </w:tc>
        <w:tc>
          <w:tcPr>
            <w:tcW w:w="1181"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милиграм</w:t>
            </w:r>
          </w:p>
        </w:tc>
        <w:tc>
          <w:tcPr>
            <w:tcW w:w="119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500</w:t>
            </w: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06" w:type="dxa"/>
            <w:shd w:val="clear" w:color="auto" w:fill="auto"/>
          </w:tcPr>
          <w:p w:rsidR="0069203F" w:rsidRPr="001A2111" w:rsidRDefault="0069203F" w:rsidP="00713F63">
            <w:pPr>
              <w:spacing w:line="240" w:lineRule="auto"/>
            </w:pPr>
          </w:p>
        </w:tc>
      </w:tr>
      <w:tr w:rsidR="0069203F"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69203F" w:rsidRPr="001A2111" w:rsidRDefault="0069203F" w:rsidP="00141BD9">
            <w:pPr>
              <w:numPr>
                <w:ilvl w:val="0"/>
                <w:numId w:val="12"/>
              </w:numPr>
              <w:suppressAutoHyphens w:val="0"/>
              <w:spacing w:line="240" w:lineRule="auto"/>
              <w:jc w:val="center"/>
              <w:rPr>
                <w:sz w:val="20"/>
                <w:szCs w:val="20"/>
              </w:rPr>
            </w:pPr>
          </w:p>
        </w:tc>
        <w:tc>
          <w:tcPr>
            <w:tcW w:w="2741" w:type="dxa"/>
            <w:shd w:val="clear" w:color="auto" w:fill="auto"/>
            <w:vAlign w:val="center"/>
          </w:tcPr>
          <w:p w:rsidR="0069203F" w:rsidRPr="00436DF3" w:rsidRDefault="0069203F" w:rsidP="00713F63">
            <w:pPr>
              <w:spacing w:line="240" w:lineRule="auto"/>
              <w:rPr>
                <w:bCs/>
                <w:sz w:val="20"/>
                <w:szCs w:val="20"/>
                <w:shd w:val="clear" w:color="auto" w:fill="FFFFFF"/>
              </w:rPr>
            </w:pPr>
            <w:r w:rsidRPr="00436DF3">
              <w:rPr>
                <w:bCs/>
                <w:sz w:val="20"/>
                <w:szCs w:val="20"/>
                <w:shd w:val="clear" w:color="auto" w:fill="FFFFFF"/>
              </w:rPr>
              <w:t>Resveratrol, ≥98 %</w:t>
            </w:r>
          </w:p>
        </w:tc>
        <w:tc>
          <w:tcPr>
            <w:tcW w:w="1181"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милиграм</w:t>
            </w:r>
          </w:p>
        </w:tc>
        <w:tc>
          <w:tcPr>
            <w:tcW w:w="1197" w:type="dxa"/>
            <w:shd w:val="clear" w:color="auto" w:fill="auto"/>
            <w:vAlign w:val="center"/>
          </w:tcPr>
          <w:p w:rsidR="0069203F" w:rsidRPr="00436DF3" w:rsidRDefault="0069203F" w:rsidP="00713F63">
            <w:pPr>
              <w:spacing w:line="240" w:lineRule="auto"/>
              <w:jc w:val="center"/>
              <w:rPr>
                <w:bCs/>
                <w:sz w:val="20"/>
                <w:szCs w:val="20"/>
                <w:shd w:val="clear" w:color="auto" w:fill="FFFFFF"/>
              </w:rPr>
            </w:pPr>
            <w:r w:rsidRPr="00436DF3">
              <w:rPr>
                <w:bCs/>
                <w:sz w:val="20"/>
                <w:szCs w:val="20"/>
                <w:shd w:val="clear" w:color="auto" w:fill="FFFFFF"/>
              </w:rPr>
              <w:t>500</w:t>
            </w: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225" w:type="dxa"/>
            <w:shd w:val="clear" w:color="auto" w:fill="auto"/>
          </w:tcPr>
          <w:p w:rsidR="0069203F" w:rsidRPr="001A2111" w:rsidRDefault="0069203F" w:rsidP="00713F63">
            <w:pPr>
              <w:spacing w:line="240" w:lineRule="auto"/>
            </w:pPr>
          </w:p>
        </w:tc>
        <w:tc>
          <w:tcPr>
            <w:tcW w:w="1062" w:type="dxa"/>
            <w:shd w:val="clear" w:color="auto" w:fill="auto"/>
          </w:tcPr>
          <w:p w:rsidR="0069203F" w:rsidRPr="001A2111" w:rsidRDefault="0069203F" w:rsidP="00713F63">
            <w:pPr>
              <w:spacing w:line="240" w:lineRule="auto"/>
            </w:pPr>
          </w:p>
        </w:tc>
        <w:tc>
          <w:tcPr>
            <w:tcW w:w="1307" w:type="dxa"/>
            <w:shd w:val="clear" w:color="auto" w:fill="auto"/>
          </w:tcPr>
          <w:p w:rsidR="0069203F" w:rsidRPr="001A2111" w:rsidRDefault="0069203F" w:rsidP="00713F63">
            <w:pPr>
              <w:spacing w:line="240" w:lineRule="auto"/>
            </w:pPr>
          </w:p>
        </w:tc>
        <w:tc>
          <w:tcPr>
            <w:tcW w:w="1206" w:type="dxa"/>
            <w:shd w:val="clear" w:color="auto" w:fill="auto"/>
          </w:tcPr>
          <w:p w:rsidR="0069203F" w:rsidRPr="001A2111" w:rsidRDefault="0069203F" w:rsidP="00713F63">
            <w:pPr>
              <w:spacing w:line="240" w:lineRule="auto"/>
            </w:pPr>
          </w:p>
        </w:tc>
      </w:tr>
      <w:tr w:rsidR="0069203F" w:rsidRPr="001A2111" w:rsidTr="00713F63">
        <w:tc>
          <w:tcPr>
            <w:tcW w:w="9601" w:type="dxa"/>
            <w:gridSpan w:val="7"/>
            <w:tcBorders>
              <w:top w:val="single" w:sz="4" w:space="0" w:color="auto"/>
              <w:left w:val="single" w:sz="4" w:space="0" w:color="auto"/>
              <w:bottom w:val="single" w:sz="4" w:space="0" w:color="auto"/>
            </w:tcBorders>
            <w:shd w:val="clear" w:color="auto" w:fill="auto"/>
            <w:vAlign w:val="center"/>
          </w:tcPr>
          <w:p w:rsidR="0069203F" w:rsidRPr="001A2111" w:rsidRDefault="0069203F" w:rsidP="00713F63">
            <w:pPr>
              <w:spacing w:line="240" w:lineRule="auto"/>
              <w:rPr>
                <w:b/>
                <w:sz w:val="20"/>
                <w:szCs w:val="20"/>
              </w:rPr>
            </w:pPr>
            <w:r w:rsidRPr="001A2111">
              <w:rPr>
                <w:b/>
                <w:sz w:val="20"/>
                <w:szCs w:val="20"/>
              </w:rPr>
              <w:t>УКУПНА ПОНУЂЕНА ЦЕНА БЕЗ ПДВ-а</w:t>
            </w:r>
          </w:p>
        </w:tc>
        <w:tc>
          <w:tcPr>
            <w:tcW w:w="3575" w:type="dxa"/>
            <w:gridSpan w:val="3"/>
            <w:shd w:val="clear" w:color="auto" w:fill="auto"/>
          </w:tcPr>
          <w:p w:rsidR="0069203F" w:rsidRPr="001A2111" w:rsidRDefault="0069203F" w:rsidP="00713F63">
            <w:pPr>
              <w:spacing w:line="240" w:lineRule="auto"/>
            </w:pPr>
          </w:p>
        </w:tc>
      </w:tr>
      <w:tr w:rsidR="0069203F" w:rsidRPr="001A2111" w:rsidTr="00713F63">
        <w:tc>
          <w:tcPr>
            <w:tcW w:w="9601" w:type="dxa"/>
            <w:gridSpan w:val="7"/>
            <w:tcBorders>
              <w:top w:val="single" w:sz="4" w:space="0" w:color="auto"/>
              <w:left w:val="single" w:sz="4" w:space="0" w:color="auto"/>
              <w:bottom w:val="single" w:sz="4" w:space="0" w:color="auto"/>
            </w:tcBorders>
            <w:shd w:val="clear" w:color="auto" w:fill="auto"/>
            <w:vAlign w:val="center"/>
          </w:tcPr>
          <w:p w:rsidR="0069203F" w:rsidRPr="001A2111" w:rsidRDefault="0069203F" w:rsidP="00713F63">
            <w:pPr>
              <w:spacing w:line="240" w:lineRule="auto"/>
              <w:rPr>
                <w:b/>
                <w:sz w:val="20"/>
                <w:szCs w:val="20"/>
              </w:rPr>
            </w:pPr>
            <w:r w:rsidRPr="001A2111">
              <w:rPr>
                <w:b/>
                <w:sz w:val="20"/>
                <w:szCs w:val="20"/>
              </w:rPr>
              <w:t>ПДВ</w:t>
            </w:r>
          </w:p>
        </w:tc>
        <w:tc>
          <w:tcPr>
            <w:tcW w:w="3575" w:type="dxa"/>
            <w:gridSpan w:val="3"/>
            <w:shd w:val="clear" w:color="auto" w:fill="auto"/>
          </w:tcPr>
          <w:p w:rsidR="0069203F" w:rsidRPr="001A2111" w:rsidRDefault="0069203F" w:rsidP="00713F63">
            <w:pPr>
              <w:spacing w:line="240" w:lineRule="auto"/>
            </w:pPr>
          </w:p>
        </w:tc>
      </w:tr>
      <w:tr w:rsidR="0069203F" w:rsidRPr="001A2111" w:rsidTr="00713F63">
        <w:tc>
          <w:tcPr>
            <w:tcW w:w="9601" w:type="dxa"/>
            <w:gridSpan w:val="7"/>
            <w:tcBorders>
              <w:top w:val="single" w:sz="4" w:space="0" w:color="auto"/>
              <w:left w:val="single" w:sz="4" w:space="0" w:color="auto"/>
              <w:bottom w:val="single" w:sz="4" w:space="0" w:color="auto"/>
            </w:tcBorders>
            <w:shd w:val="clear" w:color="auto" w:fill="auto"/>
            <w:vAlign w:val="center"/>
          </w:tcPr>
          <w:p w:rsidR="0069203F" w:rsidRPr="001A2111" w:rsidRDefault="0069203F" w:rsidP="00713F63">
            <w:pPr>
              <w:spacing w:line="240" w:lineRule="auto"/>
              <w:rPr>
                <w:b/>
                <w:sz w:val="20"/>
                <w:szCs w:val="20"/>
              </w:rPr>
            </w:pPr>
            <w:r w:rsidRPr="001A2111">
              <w:rPr>
                <w:b/>
                <w:sz w:val="20"/>
                <w:szCs w:val="20"/>
              </w:rPr>
              <w:t>УКУПНА ПОНУЂЕНА ЦЕНА СА ПДВ-ом</w:t>
            </w:r>
          </w:p>
        </w:tc>
        <w:tc>
          <w:tcPr>
            <w:tcW w:w="3575" w:type="dxa"/>
            <w:gridSpan w:val="3"/>
            <w:shd w:val="clear" w:color="auto" w:fill="auto"/>
          </w:tcPr>
          <w:p w:rsidR="0069203F" w:rsidRPr="001A2111" w:rsidRDefault="0069203F" w:rsidP="00713F63">
            <w:pPr>
              <w:spacing w:line="240" w:lineRule="auto"/>
            </w:pPr>
          </w:p>
        </w:tc>
      </w:tr>
    </w:tbl>
    <w:p w:rsidR="0069203F" w:rsidRDefault="0069203F" w:rsidP="00214AC2">
      <w:pPr>
        <w:pStyle w:val="NoSpacing"/>
        <w:ind w:left="360" w:firstLine="720"/>
        <w:rPr>
          <w:rFonts w:ascii="Arial" w:hAnsi="Arial" w:cs="Arial"/>
          <w:b/>
          <w:highlight w:val="yellow"/>
          <w:lang w:val="sr-Cyrl-CS"/>
        </w:rPr>
      </w:pPr>
    </w:p>
    <w:p w:rsidR="0069203F" w:rsidRPr="00EF36D4" w:rsidRDefault="0069203F" w:rsidP="00214AC2">
      <w:pPr>
        <w:pStyle w:val="NoSpacing"/>
        <w:ind w:left="360" w:firstLine="720"/>
        <w:rPr>
          <w:rFonts w:ascii="Arial" w:hAnsi="Arial" w:cs="Arial"/>
          <w:b/>
          <w:highlight w:val="yellow"/>
          <w:lang w:val="sr-Cyrl-CS"/>
        </w:rPr>
      </w:pPr>
    </w:p>
    <w:p w:rsidR="00214AC2" w:rsidRPr="00B86027" w:rsidRDefault="00214AC2" w:rsidP="00214AC2">
      <w:pPr>
        <w:pStyle w:val="NoSpacing"/>
        <w:rPr>
          <w:rFonts w:ascii="Arial" w:hAnsi="Arial" w:cs="Arial"/>
          <w:sz w:val="16"/>
          <w:szCs w:val="16"/>
          <w:lang w:val="sr-Cyrl-CS"/>
        </w:rPr>
      </w:pPr>
      <w:r w:rsidRPr="00B86027">
        <w:rPr>
          <w:rFonts w:ascii="Arial" w:hAnsi="Arial" w:cs="Arial"/>
          <w:b/>
          <w:bCs/>
          <w:spacing w:val="-2"/>
          <w:sz w:val="16"/>
          <w:szCs w:val="16"/>
          <w:u w:val="single"/>
          <w:lang w:val="sr-Cyrl-CS"/>
        </w:rPr>
        <w:t>Напомена:</w:t>
      </w:r>
      <w:r>
        <w:rPr>
          <w:rFonts w:ascii="Arial" w:hAnsi="Arial" w:cs="Arial"/>
          <w:b/>
          <w:bCs/>
          <w:spacing w:val="-2"/>
          <w:sz w:val="16"/>
          <w:szCs w:val="16"/>
          <w:u w:val="single"/>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B86027" w:rsidRDefault="00214AC2" w:rsidP="00214AC2">
      <w:pPr>
        <w:ind w:left="360"/>
        <w:jc w:val="both"/>
        <w:rPr>
          <w:rFonts w:ascii="Arial" w:hAnsi="Arial" w:cs="Arial"/>
          <w:b/>
          <w:bCs/>
          <w:iCs/>
          <w:sz w:val="16"/>
          <w:szCs w:val="16"/>
          <w:u w:val="single"/>
        </w:rPr>
      </w:pPr>
      <w:r w:rsidRPr="00B86027">
        <w:rPr>
          <w:rFonts w:ascii="Arial" w:hAnsi="Arial" w:cs="Arial"/>
          <w:b/>
          <w:bCs/>
          <w:iCs/>
          <w:sz w:val="16"/>
          <w:szCs w:val="16"/>
          <w:u w:val="single"/>
        </w:rPr>
        <w:t xml:space="preserve">Упутство за попуњавање обрасца структуре цене: </w:t>
      </w:r>
    </w:p>
    <w:p w:rsidR="00214AC2" w:rsidRPr="00B86027" w:rsidRDefault="00214AC2" w:rsidP="00214AC2">
      <w:pPr>
        <w:pStyle w:val="ListParagraph"/>
        <w:tabs>
          <w:tab w:val="left" w:pos="90"/>
        </w:tabs>
        <w:ind w:left="0"/>
        <w:jc w:val="both"/>
        <w:rPr>
          <w:rFonts w:ascii="Arial" w:hAnsi="Arial" w:cs="Arial"/>
          <w:bCs/>
          <w:iCs/>
          <w:sz w:val="16"/>
          <w:szCs w:val="16"/>
          <w:lang w:val="sr-Cyrl-CS"/>
        </w:rPr>
      </w:pPr>
      <w:r w:rsidRPr="00B86027">
        <w:rPr>
          <w:rFonts w:ascii="Arial" w:hAnsi="Arial" w:cs="Arial"/>
          <w:bCs/>
          <w:iCs/>
          <w:sz w:val="16"/>
          <w:szCs w:val="16"/>
        </w:rPr>
        <w:t>Понуђач треба да попун</w:t>
      </w:r>
      <w:r w:rsidRPr="00B86027">
        <w:rPr>
          <w:rFonts w:ascii="Arial" w:hAnsi="Arial" w:cs="Arial"/>
          <w:bCs/>
          <w:iCs/>
          <w:sz w:val="16"/>
          <w:szCs w:val="16"/>
          <w:lang w:val="sr-Cyrl-CS"/>
        </w:rPr>
        <w:t>и</w:t>
      </w:r>
      <w:r w:rsidRPr="00B86027">
        <w:rPr>
          <w:rFonts w:ascii="Arial" w:hAnsi="Arial" w:cs="Arial"/>
          <w:bCs/>
          <w:iCs/>
          <w:sz w:val="16"/>
          <w:szCs w:val="16"/>
        </w:rPr>
        <w:t xml:space="preserve"> образац структуре цене </w:t>
      </w:r>
      <w:r w:rsidRPr="00B86027">
        <w:rPr>
          <w:rFonts w:ascii="Arial" w:hAnsi="Arial" w:cs="Arial"/>
          <w:bCs/>
          <w:iCs/>
          <w:sz w:val="16"/>
          <w:szCs w:val="16"/>
          <w:lang w:val="sr-Cyrl-CS"/>
        </w:rPr>
        <w:t>на следећи начин</w:t>
      </w:r>
      <w:r w:rsidRPr="00B86027">
        <w:rPr>
          <w:rFonts w:ascii="Arial" w:hAnsi="Arial" w:cs="Arial"/>
          <w:bCs/>
          <w:iCs/>
          <w:sz w:val="16"/>
          <w:szCs w:val="16"/>
        </w:rPr>
        <w:t>:</w:t>
      </w:r>
    </w:p>
    <w:p w:rsidR="00214AC2" w:rsidRPr="00B86027" w:rsidRDefault="00214AC2" w:rsidP="00214AC2">
      <w:pPr>
        <w:pStyle w:val="ListParagraph"/>
        <w:numPr>
          <w:ilvl w:val="0"/>
          <w:numId w:val="2"/>
        </w:numPr>
        <w:tabs>
          <w:tab w:val="left" w:pos="90"/>
        </w:tabs>
        <w:jc w:val="both"/>
        <w:rPr>
          <w:rFonts w:ascii="Arial" w:hAnsi="Arial" w:cs="Arial"/>
          <w:bCs/>
          <w:iCs/>
          <w:sz w:val="16"/>
          <w:szCs w:val="16"/>
          <w:lang w:val="sr-Cyrl-CS"/>
        </w:rPr>
      </w:pPr>
      <w:r w:rsidRPr="00B86027">
        <w:rPr>
          <w:rFonts w:ascii="Arial" w:hAnsi="Arial" w:cs="Arial"/>
          <w:bCs/>
          <w:iCs/>
          <w:sz w:val="16"/>
          <w:szCs w:val="16"/>
          <w:lang w:val="sr-Cyrl-CS"/>
        </w:rPr>
        <w:t xml:space="preserve">у колону </w:t>
      </w:r>
      <w:r w:rsidRPr="00B86027">
        <w:rPr>
          <w:rFonts w:ascii="Arial" w:hAnsi="Arial" w:cs="Arial"/>
          <w:bCs/>
          <w:iCs/>
          <w:sz w:val="16"/>
          <w:szCs w:val="16"/>
        </w:rPr>
        <w:t>5. уписати колико износи јединична цена без ПДВ-а, за сваки тражени предмет јавне набавке;</w:t>
      </w:r>
    </w:p>
    <w:p w:rsidR="00214AC2" w:rsidRPr="00B86027" w:rsidRDefault="00214AC2" w:rsidP="00214AC2">
      <w:pPr>
        <w:pStyle w:val="ListParagraph"/>
        <w:numPr>
          <w:ilvl w:val="0"/>
          <w:numId w:val="2"/>
        </w:numPr>
        <w:tabs>
          <w:tab w:val="left" w:pos="90"/>
        </w:tabs>
        <w:jc w:val="both"/>
        <w:rPr>
          <w:rFonts w:ascii="Arial" w:hAnsi="Arial" w:cs="Arial"/>
          <w:bCs/>
          <w:iCs/>
          <w:sz w:val="16"/>
          <w:szCs w:val="16"/>
        </w:rPr>
      </w:pPr>
      <w:r w:rsidRPr="00B86027">
        <w:rPr>
          <w:rFonts w:ascii="Arial" w:hAnsi="Arial" w:cs="Arial"/>
          <w:bCs/>
          <w:iCs/>
          <w:sz w:val="16"/>
          <w:szCs w:val="16"/>
          <w:lang w:val="sr-Cyrl-CS"/>
        </w:rPr>
        <w:t xml:space="preserve">у колону </w:t>
      </w:r>
      <w:r w:rsidRPr="00B86027">
        <w:rPr>
          <w:rFonts w:ascii="Arial" w:hAnsi="Arial" w:cs="Arial"/>
          <w:bCs/>
          <w:iCs/>
          <w:sz w:val="16"/>
          <w:szCs w:val="16"/>
        </w:rPr>
        <w:t>6. уписати колико износи јединична цена са ПДВ-ом, за сваки тражени предмет јавне набавке;</w:t>
      </w:r>
    </w:p>
    <w:p w:rsidR="00214AC2" w:rsidRPr="00B86027" w:rsidRDefault="00214AC2" w:rsidP="00214AC2">
      <w:pPr>
        <w:pStyle w:val="ListParagraph"/>
        <w:numPr>
          <w:ilvl w:val="0"/>
          <w:numId w:val="2"/>
        </w:numPr>
        <w:tabs>
          <w:tab w:val="left" w:pos="90"/>
        </w:tabs>
        <w:jc w:val="both"/>
        <w:rPr>
          <w:rFonts w:ascii="Arial" w:hAnsi="Arial" w:cs="Arial"/>
          <w:bCs/>
          <w:iCs/>
          <w:sz w:val="16"/>
          <w:szCs w:val="16"/>
          <w:lang w:val="sr-Cyrl-CS"/>
        </w:rPr>
      </w:pPr>
      <w:r w:rsidRPr="00B86027">
        <w:rPr>
          <w:rFonts w:ascii="Arial" w:hAnsi="Arial" w:cs="Arial"/>
          <w:bCs/>
          <w:iCs/>
          <w:sz w:val="16"/>
          <w:szCs w:val="16"/>
        </w:rPr>
        <w:t xml:space="preserve">у колону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B86027">
        <w:rPr>
          <w:rFonts w:ascii="Arial" w:hAnsi="Arial" w:cs="Arial"/>
          <w:bCs/>
          <w:iCs/>
          <w:sz w:val="16"/>
          <w:szCs w:val="16"/>
          <w:lang w:val="sr-Cyrl-CS"/>
        </w:rPr>
        <w:t>У</w:t>
      </w:r>
      <w:r w:rsidRPr="00B86027">
        <w:rPr>
          <w:rFonts w:ascii="Arial" w:hAnsi="Arial" w:cs="Arial"/>
          <w:bCs/>
          <w:iCs/>
          <w:sz w:val="16"/>
          <w:szCs w:val="16"/>
        </w:rPr>
        <w:t>купну цену предмета набавке без ПДВ-а</w:t>
      </w:r>
      <w:r w:rsidRPr="00B86027">
        <w:rPr>
          <w:rFonts w:ascii="Arial" w:hAnsi="Arial" w:cs="Arial"/>
          <w:bCs/>
          <w:iCs/>
          <w:sz w:val="16"/>
          <w:szCs w:val="16"/>
          <w:lang w:val="sr-Cyrl-CS"/>
        </w:rPr>
        <w:t xml:space="preserve"> уписати у Обрусцу понуде за ову партију</w:t>
      </w:r>
      <w:r w:rsidRPr="00B86027">
        <w:rPr>
          <w:rFonts w:ascii="Arial" w:hAnsi="Arial" w:cs="Arial"/>
          <w:bCs/>
          <w:iCs/>
          <w:sz w:val="16"/>
          <w:szCs w:val="16"/>
        </w:rPr>
        <w:t>.</w:t>
      </w:r>
    </w:p>
    <w:p w:rsidR="00214AC2" w:rsidRPr="00B86027" w:rsidRDefault="00214AC2" w:rsidP="00214AC2">
      <w:pPr>
        <w:pStyle w:val="ListParagraph"/>
        <w:numPr>
          <w:ilvl w:val="0"/>
          <w:numId w:val="2"/>
        </w:numPr>
        <w:tabs>
          <w:tab w:val="left" w:pos="90"/>
        </w:tabs>
        <w:jc w:val="both"/>
        <w:rPr>
          <w:rFonts w:ascii="Arial" w:hAnsi="Arial" w:cs="Arial"/>
          <w:bCs/>
          <w:iCs/>
          <w:sz w:val="16"/>
          <w:szCs w:val="16"/>
          <w:lang w:val="sr-Cyrl-CS"/>
        </w:rPr>
      </w:pPr>
      <w:r w:rsidRPr="00B86027">
        <w:rPr>
          <w:rFonts w:ascii="Arial" w:hAnsi="Arial" w:cs="Arial"/>
          <w:bCs/>
          <w:iCs/>
          <w:sz w:val="16"/>
          <w:szCs w:val="16"/>
          <w:lang w:val="sr-Cyrl-CS"/>
        </w:rPr>
        <w:t xml:space="preserve">у колону </w:t>
      </w:r>
      <w:r w:rsidRPr="00B86027">
        <w:rPr>
          <w:rFonts w:ascii="Arial" w:hAnsi="Arial" w:cs="Arial"/>
          <w:bCs/>
          <w:iCs/>
          <w:sz w:val="16"/>
          <w:szCs w:val="16"/>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B86027">
        <w:rPr>
          <w:rFonts w:ascii="Arial" w:hAnsi="Arial" w:cs="Arial"/>
          <w:bCs/>
          <w:iCs/>
          <w:sz w:val="16"/>
          <w:szCs w:val="16"/>
          <w:lang w:val="sr-Cyrl-CS"/>
        </w:rPr>
        <w:t>У</w:t>
      </w:r>
      <w:r w:rsidRPr="00B86027">
        <w:rPr>
          <w:rFonts w:ascii="Arial" w:hAnsi="Arial" w:cs="Arial"/>
          <w:bCs/>
          <w:iCs/>
          <w:sz w:val="16"/>
          <w:szCs w:val="16"/>
        </w:rPr>
        <w:t xml:space="preserve">купну цену предмета набавке </w:t>
      </w:r>
      <w:r w:rsidRPr="00B86027">
        <w:rPr>
          <w:rFonts w:ascii="Arial" w:hAnsi="Arial" w:cs="Arial"/>
          <w:bCs/>
          <w:iCs/>
          <w:sz w:val="16"/>
          <w:szCs w:val="16"/>
          <w:lang w:val="sr-Cyrl-CS"/>
        </w:rPr>
        <w:t>са</w:t>
      </w:r>
      <w:r w:rsidRPr="00B86027">
        <w:rPr>
          <w:rFonts w:ascii="Arial" w:hAnsi="Arial" w:cs="Arial"/>
          <w:bCs/>
          <w:iCs/>
          <w:sz w:val="16"/>
          <w:szCs w:val="16"/>
        </w:rPr>
        <w:t xml:space="preserve"> ПДВ-</w:t>
      </w:r>
      <w:r w:rsidRPr="00B86027">
        <w:rPr>
          <w:rFonts w:ascii="Arial" w:hAnsi="Arial" w:cs="Arial"/>
          <w:bCs/>
          <w:iCs/>
          <w:sz w:val="16"/>
          <w:szCs w:val="16"/>
          <w:lang w:val="sr-Cyrl-CS"/>
        </w:rPr>
        <w:t>ом уписати у Обрусцу понуде за ову партију</w:t>
      </w:r>
      <w:r w:rsidRPr="00B86027">
        <w:rPr>
          <w:rFonts w:ascii="Arial" w:hAnsi="Arial" w:cs="Arial"/>
          <w:bCs/>
          <w:iCs/>
          <w:sz w:val="16"/>
          <w:szCs w:val="16"/>
        </w:rPr>
        <w:t>.</w:t>
      </w:r>
    </w:p>
    <w:p w:rsidR="00214AC2" w:rsidRPr="00B86027" w:rsidRDefault="00214AC2" w:rsidP="00214AC2">
      <w:pPr>
        <w:pStyle w:val="ListParagraph"/>
        <w:numPr>
          <w:ilvl w:val="0"/>
          <w:numId w:val="2"/>
        </w:numPr>
        <w:tabs>
          <w:tab w:val="left" w:pos="90"/>
        </w:tabs>
        <w:jc w:val="both"/>
        <w:rPr>
          <w:rFonts w:ascii="Arial" w:hAnsi="Arial" w:cs="Arial"/>
          <w:sz w:val="16"/>
          <w:szCs w:val="16"/>
        </w:rPr>
      </w:pPr>
      <w:r w:rsidRPr="00B86027">
        <w:rPr>
          <w:rFonts w:ascii="Arial" w:hAnsi="Arial" w:cs="Arial"/>
          <w:bCs/>
          <w:iCs/>
          <w:sz w:val="16"/>
          <w:szCs w:val="16"/>
        </w:rPr>
        <w:t>У колону 9. уписати назив Произвођача</w:t>
      </w:r>
    </w:p>
    <w:p w:rsidR="00214AC2" w:rsidRPr="00B86027" w:rsidRDefault="00214AC2" w:rsidP="00214AC2">
      <w:pPr>
        <w:pStyle w:val="ListParagraph"/>
        <w:numPr>
          <w:ilvl w:val="0"/>
          <w:numId w:val="2"/>
        </w:numPr>
        <w:tabs>
          <w:tab w:val="left" w:pos="90"/>
        </w:tabs>
        <w:jc w:val="both"/>
        <w:rPr>
          <w:rFonts w:ascii="Arial" w:hAnsi="Arial" w:cs="Arial"/>
          <w:sz w:val="16"/>
          <w:szCs w:val="16"/>
        </w:rPr>
      </w:pPr>
      <w:r w:rsidRPr="00B86027">
        <w:rPr>
          <w:rFonts w:ascii="Arial" w:hAnsi="Arial" w:cs="Arial"/>
          <w:bCs/>
          <w:iCs/>
          <w:sz w:val="16"/>
          <w:szCs w:val="16"/>
        </w:rPr>
        <w:t>У колону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B86027" w:rsidRDefault="00214AC2" w:rsidP="00214AC2">
      <w:pPr>
        <w:pStyle w:val="NoSpacing"/>
        <w:rPr>
          <w:rFonts w:ascii="Arial" w:hAnsi="Arial" w:cs="Arial"/>
          <w:i/>
          <w:sz w:val="16"/>
          <w:szCs w:val="16"/>
        </w:rPr>
      </w:pPr>
      <w:r w:rsidRPr="003C4026">
        <w:rPr>
          <w:rFonts w:ascii="Arial" w:hAnsi="Arial" w:cs="Arial"/>
          <w:b/>
          <w:bCs/>
          <w:i/>
          <w:sz w:val="18"/>
          <w:szCs w:val="18"/>
        </w:rPr>
        <w:t xml:space="preserve">Напомена: </w:t>
      </w:r>
      <w:r w:rsidRPr="00B86027">
        <w:rPr>
          <w:rFonts w:ascii="Arial" w:hAnsi="Arial" w:cs="Arial"/>
          <w:i/>
          <w:sz w:val="16"/>
          <w:szCs w:val="16"/>
        </w:rPr>
        <w:t xml:space="preserve">Образац структуре цене понуђач мора да попуни, потпише, чиме потврђује да су тачни подаци који су у обрасцу наведени. </w:t>
      </w:r>
    </w:p>
    <w:p w:rsidR="00214AC2" w:rsidRPr="00B86027" w:rsidRDefault="00214AC2" w:rsidP="00214AC2">
      <w:pPr>
        <w:pStyle w:val="NoSpacing"/>
        <w:rPr>
          <w:rFonts w:ascii="Arial" w:hAnsi="Arial" w:cs="Arial"/>
          <w:b/>
          <w:i/>
          <w:sz w:val="16"/>
          <w:szCs w:val="16"/>
          <w:lang w:val="sr-Cyrl-CS"/>
        </w:rPr>
      </w:pPr>
      <w:r w:rsidRPr="00B86027">
        <w:rPr>
          <w:rFonts w:ascii="Arial" w:hAnsi="Arial" w:cs="Arial"/>
          <w:i/>
          <w:sz w:val="16"/>
          <w:szCs w:val="16"/>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Pr="00713F63" w:rsidRDefault="00713F63" w:rsidP="00214AC2">
      <w:pPr>
        <w:jc w:val="center"/>
        <w:rPr>
          <w:rFonts w:ascii="Arial" w:hAnsi="Arial" w:cs="Arial"/>
          <w:b/>
          <w:sz w:val="22"/>
          <w:szCs w:val="22"/>
          <w:lang w:val="sr-Cyrl-CS"/>
        </w:rPr>
      </w:pPr>
    </w:p>
    <w:p w:rsidR="00214AC2" w:rsidRPr="00713F63" w:rsidRDefault="00214AC2" w:rsidP="00214AC2">
      <w:pPr>
        <w:jc w:val="center"/>
        <w:rPr>
          <w:rFonts w:ascii="Arial" w:hAnsi="Arial" w:cs="Arial"/>
          <w:b/>
          <w:sz w:val="22"/>
          <w:szCs w:val="22"/>
          <w:lang w:val="sr-Cyrl-CS"/>
        </w:rPr>
      </w:pPr>
      <w:r w:rsidRPr="00713F63">
        <w:rPr>
          <w:rFonts w:ascii="Arial" w:hAnsi="Arial" w:cs="Arial"/>
          <w:b/>
          <w:sz w:val="22"/>
          <w:szCs w:val="22"/>
          <w:lang w:val="sr-Cyrl-CS"/>
        </w:rPr>
        <w:t>ОБРАЗАЦ СТРУКТУРЕ ЦЕНЕ СА УПУТСТВОМ КАКО ДА СЕ ПОПУНИ</w:t>
      </w:r>
    </w:p>
    <w:p w:rsidR="00214AC2" w:rsidRPr="00713F63" w:rsidRDefault="00214AC2" w:rsidP="00214AC2">
      <w:pPr>
        <w:jc w:val="center"/>
        <w:rPr>
          <w:rFonts w:ascii="Arial" w:eastAsia="TimesNewRomanPSMT" w:hAnsi="Arial" w:cs="Arial"/>
          <w:bCs/>
          <w:sz w:val="22"/>
          <w:szCs w:val="22"/>
        </w:rPr>
      </w:pPr>
      <w:r w:rsidRPr="00713F63">
        <w:rPr>
          <w:rFonts w:ascii="Arial" w:eastAsia="TimesNewRomanPSMT" w:hAnsi="Arial" w:cs="Arial"/>
          <w:bCs/>
          <w:sz w:val="22"/>
          <w:szCs w:val="22"/>
        </w:rPr>
        <w:t xml:space="preserve">За </w:t>
      </w:r>
      <w:r w:rsidRPr="00713F63">
        <w:rPr>
          <w:rFonts w:ascii="Arial" w:eastAsia="TimesNewRomanPSMT" w:hAnsi="Arial" w:cs="Arial"/>
          <w:sz w:val="22"/>
          <w:szCs w:val="22"/>
        </w:rPr>
        <w:t xml:space="preserve">јавну набавку </w:t>
      </w:r>
      <w:r w:rsidRPr="00713F63">
        <w:rPr>
          <w:rFonts w:ascii="Arial" w:eastAsia="TimesNewRomanPSMT" w:hAnsi="Arial" w:cs="Arial"/>
          <w:b/>
          <w:sz w:val="22"/>
          <w:szCs w:val="22"/>
        </w:rPr>
        <w:t xml:space="preserve">Хемикалије за потребе </w:t>
      </w:r>
      <w:r w:rsidR="00713F63" w:rsidRPr="00713F63">
        <w:rPr>
          <w:rFonts w:ascii="Arial" w:eastAsia="TimesNewRomanPSMT" w:hAnsi="Arial" w:cs="Arial"/>
          <w:b/>
          <w:sz w:val="22"/>
          <w:szCs w:val="22"/>
        </w:rPr>
        <w:t xml:space="preserve">екстерних </w:t>
      </w:r>
      <w:r w:rsidR="000C78AE">
        <w:rPr>
          <w:rFonts w:ascii="Arial" w:eastAsia="TimesNewRomanPSMT" w:hAnsi="Arial" w:cs="Arial"/>
          <w:b/>
          <w:sz w:val="22"/>
          <w:szCs w:val="22"/>
        </w:rPr>
        <w:t>пројеката</w:t>
      </w:r>
      <w:r w:rsidRPr="00713F63">
        <w:rPr>
          <w:rFonts w:ascii="Arial" w:eastAsia="TimesNewRomanPSMT" w:hAnsi="Arial" w:cs="Arial"/>
          <w:b/>
          <w:sz w:val="22"/>
          <w:szCs w:val="22"/>
        </w:rPr>
        <w:t xml:space="preserve">, ЈН </w:t>
      </w:r>
      <w:r w:rsidR="00713F63" w:rsidRPr="00713F63">
        <w:rPr>
          <w:rFonts w:ascii="Arial" w:eastAsia="TimesNewRomanPSMT" w:hAnsi="Arial" w:cs="Arial"/>
          <w:b/>
          <w:sz w:val="22"/>
          <w:szCs w:val="22"/>
        </w:rPr>
        <w:t>1</w:t>
      </w:r>
      <w:r w:rsidRPr="00713F63">
        <w:rPr>
          <w:rFonts w:ascii="Arial" w:eastAsia="TimesNewRomanPSMT" w:hAnsi="Arial" w:cs="Arial"/>
          <w:b/>
          <w:sz w:val="22"/>
          <w:szCs w:val="22"/>
        </w:rPr>
        <w:t>2/</w:t>
      </w:r>
      <w:r w:rsidR="00713F63" w:rsidRPr="00713F63">
        <w:rPr>
          <w:rFonts w:ascii="Arial" w:eastAsia="TimesNewRomanPSMT" w:hAnsi="Arial" w:cs="Arial"/>
          <w:b/>
          <w:sz w:val="22"/>
          <w:szCs w:val="22"/>
        </w:rPr>
        <w:t>20</w:t>
      </w:r>
      <w:r w:rsidRPr="00713F63">
        <w:rPr>
          <w:rFonts w:ascii="Arial" w:eastAsia="TimesNewRomanPSMT" w:hAnsi="Arial" w:cs="Arial"/>
          <w:bCs/>
          <w:sz w:val="22"/>
          <w:szCs w:val="22"/>
        </w:rPr>
        <w:t>,</w:t>
      </w:r>
    </w:p>
    <w:p w:rsidR="00713F63" w:rsidRPr="00713F63" w:rsidRDefault="00214AC2" w:rsidP="00713F63">
      <w:pPr>
        <w:pStyle w:val="NoSpacing"/>
        <w:ind w:left="360" w:firstLine="720"/>
        <w:rPr>
          <w:rFonts w:ascii="Arial" w:hAnsi="Arial" w:cs="Arial"/>
          <w:b/>
          <w:lang w:val="sr-Cyrl-CS"/>
        </w:rPr>
      </w:pPr>
      <w:r w:rsidRPr="00713F63">
        <w:rPr>
          <w:rFonts w:ascii="Arial" w:hAnsi="Arial" w:cs="Arial"/>
          <w:b/>
          <w:lang w:val="sr-Cyrl-CS"/>
        </w:rPr>
        <w:t xml:space="preserve">                                                          </w:t>
      </w:r>
      <w:r w:rsidR="00713F63" w:rsidRPr="00713F63">
        <w:rPr>
          <w:rFonts w:ascii="Arial" w:hAnsi="Arial" w:cs="Arial"/>
          <w:b/>
        </w:rPr>
        <w:t>Партија 4 - Секундарни метаболити</w:t>
      </w:r>
      <w:r w:rsidR="00713F63" w:rsidRPr="00713F63">
        <w:rPr>
          <w:rFonts w:ascii="Arial" w:hAnsi="Arial" w:cs="Arial"/>
          <w:b/>
          <w:lang w:val="sr-Cyrl-CS"/>
        </w:rPr>
        <w:t xml:space="preserve"> </w:t>
      </w:r>
    </w:p>
    <w:p w:rsidR="00214AC2" w:rsidRPr="00713F63" w:rsidRDefault="00214AC2" w:rsidP="00713F63">
      <w:pPr>
        <w:pStyle w:val="NoSpacing"/>
        <w:ind w:left="360" w:firstLine="720"/>
        <w:rPr>
          <w:rFonts w:ascii="Arial" w:hAnsi="Arial" w:cs="Arial"/>
          <w:b/>
          <w:highlight w:val="yellow"/>
          <w:lang w:val="sr-Cyrl-CS"/>
        </w:rPr>
      </w:pPr>
      <w:r w:rsidRPr="00713F63">
        <w:rPr>
          <w:rFonts w:ascii="Arial" w:hAnsi="Arial" w:cs="Arial"/>
          <w:b/>
          <w:lang w:val="sr-Cyrl-CS"/>
        </w:rPr>
        <w:t>Назив понуђача_____________________________________________________________________</w:t>
      </w:r>
    </w:p>
    <w:p w:rsidR="00713F63" w:rsidRDefault="00713F63" w:rsidP="00214AC2">
      <w:pPr>
        <w:jc w:val="center"/>
        <w:rPr>
          <w:rFonts w:ascii="Arial" w:hAnsi="Arial" w:cs="Arial"/>
          <w:b/>
          <w:color w:val="auto"/>
          <w:sz w:val="22"/>
          <w:szCs w:val="22"/>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741"/>
        <w:gridCol w:w="1231"/>
        <w:gridCol w:w="1197"/>
        <w:gridCol w:w="1225"/>
        <w:gridCol w:w="1062"/>
        <w:gridCol w:w="1225"/>
        <w:gridCol w:w="1062"/>
        <w:gridCol w:w="1307"/>
        <w:gridCol w:w="1206"/>
      </w:tblGrid>
      <w:tr w:rsidR="00713F63" w:rsidRPr="001A2111" w:rsidTr="00713F63">
        <w:tc>
          <w:tcPr>
            <w:tcW w:w="970"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Редни број</w:t>
            </w:r>
          </w:p>
        </w:tc>
        <w:tc>
          <w:tcPr>
            <w:tcW w:w="2741" w:type="dxa"/>
            <w:shd w:val="clear" w:color="auto" w:fill="auto"/>
            <w:vAlign w:val="center"/>
          </w:tcPr>
          <w:p w:rsidR="00713F63" w:rsidRPr="00436DF3" w:rsidRDefault="00713F63" w:rsidP="00713F63">
            <w:pPr>
              <w:spacing w:line="240" w:lineRule="auto"/>
              <w:jc w:val="center"/>
              <w:rPr>
                <w:b/>
                <w:sz w:val="20"/>
                <w:szCs w:val="20"/>
              </w:rPr>
            </w:pPr>
            <w:r>
              <w:rPr>
                <w:b/>
                <w:sz w:val="20"/>
                <w:szCs w:val="20"/>
              </w:rPr>
              <w:t>Опис добара</w:t>
            </w:r>
          </w:p>
        </w:tc>
        <w:tc>
          <w:tcPr>
            <w:tcW w:w="1181"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Јединица мере</w:t>
            </w:r>
          </w:p>
        </w:tc>
        <w:tc>
          <w:tcPr>
            <w:tcW w:w="1197"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Количина</w:t>
            </w:r>
          </w:p>
        </w:tc>
        <w:tc>
          <w:tcPr>
            <w:tcW w:w="1225"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Јединична цена без ПДВ-а</w:t>
            </w:r>
          </w:p>
        </w:tc>
        <w:tc>
          <w:tcPr>
            <w:tcW w:w="1062"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Укупна цена без ПДВ-а</w:t>
            </w:r>
          </w:p>
        </w:tc>
        <w:tc>
          <w:tcPr>
            <w:tcW w:w="1225"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Јединична цена са ПДВ-ом</w:t>
            </w:r>
          </w:p>
        </w:tc>
        <w:tc>
          <w:tcPr>
            <w:tcW w:w="1062"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Произвођач</w:t>
            </w:r>
          </w:p>
        </w:tc>
        <w:tc>
          <w:tcPr>
            <w:tcW w:w="1206"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Назив производа</w:t>
            </w: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Cyanidine-3-glucoside chloride ≥ 96% (HPLC)</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10 милиграма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Cyanidine-3-rutinoside chloride ≥ 96% (HPLC)</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10 милиграма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Myricetin crystalline ≥ 96% (HPLC)</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25 милиграма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Quercetin, ≥95% (HPLC) solid</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10 грама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Rutin hydrate, ≥ 94% (HPLC), powder</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50 грама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Trans-Ferulic acid, 99%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25 грама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lang w:val="en-GB"/>
              </w:rPr>
            </w:pPr>
            <w:r w:rsidRPr="00436DF3">
              <w:rPr>
                <w:sz w:val="20"/>
                <w:szCs w:val="20"/>
                <w:lang w:val="en-GB"/>
              </w:rPr>
              <w:t>Verbascoside</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10 милиграма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lang w:val="en-GB"/>
              </w:rPr>
            </w:pPr>
            <w:r w:rsidRPr="00436DF3">
              <w:rPr>
                <w:sz w:val="20"/>
                <w:szCs w:val="20"/>
                <w:lang w:val="en-GB"/>
              </w:rPr>
              <w:t>Asperulosidic acid, 90%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 милиграм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lang w:val="en-GB"/>
              </w:rPr>
            </w:pPr>
            <w:r w:rsidRPr="00436DF3">
              <w:rPr>
                <w:sz w:val="20"/>
                <w:szCs w:val="20"/>
                <w:lang w:val="en-GB"/>
              </w:rPr>
              <w:t>Asperuloside, 95%</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 милиграм</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 xml:space="preserve">Concanavalin A from </w:t>
            </w:r>
            <w:r w:rsidRPr="00E956FA">
              <w:rPr>
                <w:sz w:val="20"/>
                <w:szCs w:val="20"/>
              </w:rPr>
              <w:t>Canavalia ensiformis</w:t>
            </w:r>
            <w:r w:rsidRPr="00436DF3">
              <w:rPr>
                <w:sz w:val="20"/>
                <w:szCs w:val="20"/>
              </w:rPr>
              <w:t xml:space="preserve"> (Jack bean)</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5 милилитара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Gentisic acid (2,5-dihydroxy benzoic acid) 98 %</w:t>
            </w:r>
          </w:p>
        </w:tc>
        <w:tc>
          <w:tcPr>
            <w:tcW w:w="1181" w:type="dxa"/>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10 грама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Protochatechuic acid (3,4-dihydroxy benzoic acid) ≥97 %</w:t>
            </w:r>
          </w:p>
        </w:tc>
        <w:tc>
          <w:tcPr>
            <w:tcW w:w="1181" w:type="dxa"/>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25 грама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Quinic acid 98 %</w:t>
            </w:r>
          </w:p>
        </w:tc>
        <w:tc>
          <w:tcPr>
            <w:tcW w:w="1181" w:type="dxa"/>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25 грама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Genkwanin ≥98 % (HPLC)</w:t>
            </w:r>
          </w:p>
        </w:tc>
        <w:tc>
          <w:tcPr>
            <w:tcW w:w="1181" w:type="dxa"/>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10 милиграма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3"/>
              </w:numPr>
              <w:suppressAutoHyphens w:val="0"/>
              <w:spacing w:line="240" w:lineRule="auto"/>
              <w:jc w:val="center"/>
              <w:rPr>
                <w:sz w:val="20"/>
                <w:szCs w:val="20"/>
              </w:rPr>
            </w:pP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Hispidulin ≥98 % (HPLC)</w:t>
            </w:r>
          </w:p>
        </w:tc>
        <w:tc>
          <w:tcPr>
            <w:tcW w:w="1181" w:type="dxa"/>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5 милиграма</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225" w:type="dxa"/>
            <w:shd w:val="clear" w:color="auto" w:fill="auto"/>
          </w:tcPr>
          <w:p w:rsidR="00713F63" w:rsidRPr="001A2111" w:rsidRDefault="00713F63" w:rsidP="00713F63">
            <w:pPr>
              <w:spacing w:line="240" w:lineRule="auto"/>
            </w:pPr>
          </w:p>
        </w:tc>
        <w:tc>
          <w:tcPr>
            <w:tcW w:w="1062"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6" w:type="dxa"/>
            <w:shd w:val="clear" w:color="auto" w:fill="auto"/>
          </w:tcPr>
          <w:p w:rsidR="00713F63" w:rsidRPr="001A2111" w:rsidRDefault="00713F63" w:rsidP="00713F63">
            <w:pPr>
              <w:spacing w:line="240" w:lineRule="auto"/>
            </w:pPr>
          </w:p>
        </w:tc>
      </w:tr>
      <w:tr w:rsidR="00713F63" w:rsidRPr="001A2111" w:rsidTr="00713F63">
        <w:tc>
          <w:tcPr>
            <w:tcW w:w="9601"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УКУПНА ПОНУЂЕНА ЦЕНА БЕЗ ПДВ-а</w:t>
            </w:r>
          </w:p>
        </w:tc>
        <w:tc>
          <w:tcPr>
            <w:tcW w:w="3575" w:type="dxa"/>
            <w:gridSpan w:val="3"/>
            <w:shd w:val="clear" w:color="auto" w:fill="auto"/>
          </w:tcPr>
          <w:p w:rsidR="00713F63" w:rsidRPr="001A2111" w:rsidRDefault="00713F63" w:rsidP="00713F63">
            <w:pPr>
              <w:spacing w:line="240" w:lineRule="auto"/>
            </w:pPr>
          </w:p>
        </w:tc>
      </w:tr>
      <w:tr w:rsidR="00713F63" w:rsidRPr="001A2111" w:rsidTr="00713F63">
        <w:tc>
          <w:tcPr>
            <w:tcW w:w="9601"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ПДВ</w:t>
            </w:r>
          </w:p>
        </w:tc>
        <w:tc>
          <w:tcPr>
            <w:tcW w:w="3575" w:type="dxa"/>
            <w:gridSpan w:val="3"/>
            <w:shd w:val="clear" w:color="auto" w:fill="auto"/>
          </w:tcPr>
          <w:p w:rsidR="00713F63" w:rsidRPr="001A2111" w:rsidRDefault="00713F63" w:rsidP="00713F63">
            <w:pPr>
              <w:spacing w:line="240" w:lineRule="auto"/>
            </w:pPr>
          </w:p>
        </w:tc>
      </w:tr>
      <w:tr w:rsidR="00713F63" w:rsidRPr="001A2111" w:rsidTr="00713F63">
        <w:tc>
          <w:tcPr>
            <w:tcW w:w="9601"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УКУПНА ПОНУЂЕНА ЦЕНА СА ПДВ-ом</w:t>
            </w:r>
          </w:p>
        </w:tc>
        <w:tc>
          <w:tcPr>
            <w:tcW w:w="3575" w:type="dxa"/>
            <w:gridSpan w:val="3"/>
            <w:shd w:val="clear" w:color="auto" w:fill="auto"/>
          </w:tcPr>
          <w:p w:rsidR="00713F63" w:rsidRPr="001A2111" w:rsidRDefault="00713F63" w:rsidP="00713F63">
            <w:pPr>
              <w:spacing w:line="240" w:lineRule="auto"/>
            </w:pPr>
          </w:p>
        </w:tc>
      </w:tr>
    </w:tbl>
    <w:p w:rsidR="00713F63" w:rsidRPr="00EF36D4" w:rsidRDefault="00713F63" w:rsidP="00214AC2">
      <w:pPr>
        <w:jc w:val="center"/>
        <w:rPr>
          <w:rFonts w:ascii="Arial" w:hAnsi="Arial" w:cs="Arial"/>
          <w:b/>
          <w:color w:val="auto"/>
          <w:sz w:val="22"/>
          <w:szCs w:val="22"/>
          <w:highlight w:val="yellow"/>
          <w:lang w:val="sr-Cyrl-CS"/>
        </w:rPr>
      </w:pPr>
    </w:p>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B86027">
        <w:rPr>
          <w:rFonts w:ascii="Arial" w:hAnsi="Arial" w:cs="Arial"/>
          <w:sz w:val="16"/>
          <w:szCs w:val="16"/>
          <w:lang w:val="sr-Cyrl-CS"/>
        </w:rPr>
        <w:t xml:space="preserve"> 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EC7D25" w:rsidRPr="00EC7D25" w:rsidRDefault="00214AC2" w:rsidP="00214AC2">
      <w:pPr>
        <w:pStyle w:val="NoSpacing"/>
        <w:rPr>
          <w:rFonts w:ascii="Arial" w:hAnsi="Arial" w:cs="Arial"/>
          <w:b/>
          <w:i/>
          <w:sz w:val="18"/>
          <w:szCs w:val="18"/>
          <w:lang w:val="sr-Cyrl-CS"/>
        </w:rPr>
        <w:sectPr w:rsidR="00EC7D25" w:rsidRPr="00EC7D25" w:rsidSect="008A42AC">
          <w:footerReference w:type="default" r:id="rId13"/>
          <w:pgSz w:w="16838" w:h="11906" w:orient="landscape"/>
          <w:pgMar w:top="1109" w:right="1440" w:bottom="990" w:left="1440" w:header="720" w:footer="720" w:gutter="0"/>
          <w:cols w:space="720"/>
          <w:docGrid w:linePitch="360" w:charSpace="32768"/>
        </w:sect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EC7D25" w:rsidRPr="00EC7D25" w:rsidRDefault="00EC7D25" w:rsidP="00214AC2">
      <w:pPr>
        <w:pStyle w:val="NoSpacing"/>
        <w:rPr>
          <w:rFonts w:ascii="Arial" w:hAnsi="Arial" w:cs="Arial"/>
          <w:b/>
          <w:sz w:val="18"/>
          <w:szCs w:val="18"/>
        </w:rPr>
        <w:sectPr w:rsidR="00EC7D25" w:rsidRPr="00EC7D25" w:rsidSect="00EC7D25">
          <w:type w:val="continuous"/>
          <w:pgSz w:w="16838" w:h="11906" w:orient="landscape"/>
          <w:pgMar w:top="1109" w:right="1440" w:bottom="990" w:left="1440" w:header="720" w:footer="720" w:gutter="0"/>
          <w:cols w:space="720"/>
          <w:docGrid w:linePitch="360" w:charSpace="32768"/>
        </w:sectPr>
      </w:pPr>
    </w:p>
    <w:p w:rsidR="00214AC2" w:rsidRPr="00EC7D25" w:rsidRDefault="00214AC2" w:rsidP="00214AC2">
      <w:pPr>
        <w:pStyle w:val="NoSpacing"/>
        <w:rPr>
          <w:rFonts w:ascii="Arial" w:hAnsi="Arial" w:cs="Arial"/>
          <w:b/>
          <w:sz w:val="18"/>
          <w:szCs w:val="18"/>
        </w:rPr>
        <w:sectPr w:rsidR="00214AC2" w:rsidRPr="00EC7D25" w:rsidSect="00EC7D25">
          <w:type w:val="continuous"/>
          <w:pgSz w:w="16838" w:h="11906" w:orient="landscape"/>
          <w:pgMar w:top="1109" w:right="1440" w:bottom="990" w:left="1440" w:header="720" w:footer="720" w:gutter="0"/>
          <w:cols w:space="720"/>
          <w:docGrid w:linePitch="360" w:charSpace="32768"/>
        </w:sectPr>
      </w:pPr>
    </w:p>
    <w:p w:rsidR="00214AC2" w:rsidRDefault="00214AC2" w:rsidP="00214AC2">
      <w:pPr>
        <w:jc w:val="center"/>
        <w:rPr>
          <w:rFonts w:ascii="Arial" w:hAnsi="Arial" w:cs="Arial"/>
          <w:b/>
          <w:sz w:val="22"/>
          <w:szCs w:val="22"/>
          <w:lang w:val="sr-Cyrl-CS"/>
        </w:rPr>
      </w:pPr>
    </w:p>
    <w:p w:rsidR="00214AC2" w:rsidRPr="00713F63" w:rsidRDefault="00214AC2" w:rsidP="00214AC2">
      <w:pPr>
        <w:jc w:val="center"/>
        <w:rPr>
          <w:rFonts w:ascii="Arial" w:hAnsi="Arial" w:cs="Arial"/>
          <w:b/>
          <w:sz w:val="22"/>
          <w:szCs w:val="22"/>
          <w:lang w:val="sr-Cyrl-CS"/>
        </w:rPr>
      </w:pPr>
      <w:r w:rsidRPr="00713F63">
        <w:rPr>
          <w:rFonts w:ascii="Arial" w:hAnsi="Arial" w:cs="Arial"/>
          <w:b/>
          <w:sz w:val="22"/>
          <w:szCs w:val="22"/>
          <w:lang w:val="sr-Cyrl-CS"/>
        </w:rPr>
        <w:t>ОБРАЗАЦ СТРУКТУРЕ ЦЕНЕ СА УПУТСТВОМ КАКО ДА СЕ ПОПУНИ</w:t>
      </w:r>
    </w:p>
    <w:p w:rsidR="00214AC2" w:rsidRPr="00713F63" w:rsidRDefault="00214AC2" w:rsidP="00214AC2">
      <w:pPr>
        <w:jc w:val="center"/>
        <w:rPr>
          <w:rFonts w:ascii="Arial" w:eastAsia="TimesNewRomanPSMT" w:hAnsi="Arial" w:cs="Arial"/>
          <w:bCs/>
          <w:sz w:val="22"/>
          <w:szCs w:val="22"/>
        </w:rPr>
      </w:pPr>
      <w:r w:rsidRPr="00713F63">
        <w:rPr>
          <w:rFonts w:ascii="Arial" w:eastAsia="TimesNewRomanPSMT" w:hAnsi="Arial" w:cs="Arial"/>
          <w:bCs/>
          <w:sz w:val="22"/>
          <w:szCs w:val="22"/>
        </w:rPr>
        <w:t xml:space="preserve">За </w:t>
      </w:r>
      <w:r w:rsidRPr="00713F63">
        <w:rPr>
          <w:rFonts w:ascii="Arial" w:eastAsia="TimesNewRomanPSMT" w:hAnsi="Arial" w:cs="Arial"/>
          <w:sz w:val="22"/>
          <w:szCs w:val="22"/>
        </w:rPr>
        <w:t xml:space="preserve">јавну набавку </w:t>
      </w:r>
      <w:r w:rsidRPr="00713F63">
        <w:rPr>
          <w:rFonts w:ascii="Arial" w:eastAsia="TimesNewRomanPSMT" w:hAnsi="Arial" w:cs="Arial"/>
          <w:b/>
          <w:sz w:val="22"/>
          <w:szCs w:val="22"/>
        </w:rPr>
        <w:t xml:space="preserve">Хемикалије за потребе </w:t>
      </w:r>
      <w:r w:rsidR="00713F63">
        <w:rPr>
          <w:rFonts w:ascii="Arial" w:eastAsia="TimesNewRomanPSMT" w:hAnsi="Arial" w:cs="Arial"/>
          <w:b/>
          <w:sz w:val="22"/>
          <w:szCs w:val="22"/>
        </w:rPr>
        <w:t xml:space="preserve">екстерних </w:t>
      </w:r>
      <w:r w:rsidR="000C78AE">
        <w:rPr>
          <w:rFonts w:ascii="Arial" w:eastAsia="TimesNewRomanPSMT" w:hAnsi="Arial" w:cs="Arial"/>
          <w:b/>
          <w:sz w:val="22"/>
          <w:szCs w:val="22"/>
        </w:rPr>
        <w:t>пројеката</w:t>
      </w:r>
      <w:r w:rsidRPr="00713F63">
        <w:rPr>
          <w:rFonts w:ascii="Arial" w:eastAsia="TimesNewRomanPSMT" w:hAnsi="Arial" w:cs="Arial"/>
          <w:b/>
          <w:sz w:val="22"/>
          <w:szCs w:val="22"/>
        </w:rPr>
        <w:t xml:space="preserve">, ЈН </w:t>
      </w:r>
      <w:r w:rsidR="00713F63" w:rsidRPr="00713F63">
        <w:rPr>
          <w:rFonts w:ascii="Arial" w:eastAsia="TimesNewRomanPSMT" w:hAnsi="Arial" w:cs="Arial"/>
          <w:b/>
          <w:sz w:val="22"/>
          <w:szCs w:val="22"/>
        </w:rPr>
        <w:t>1</w:t>
      </w:r>
      <w:r w:rsidRPr="00713F63">
        <w:rPr>
          <w:rFonts w:ascii="Arial" w:eastAsia="TimesNewRomanPSMT" w:hAnsi="Arial" w:cs="Arial"/>
          <w:b/>
          <w:sz w:val="22"/>
          <w:szCs w:val="22"/>
        </w:rPr>
        <w:t>2/</w:t>
      </w:r>
      <w:r w:rsidR="00713F63" w:rsidRPr="00713F63">
        <w:rPr>
          <w:rFonts w:ascii="Arial" w:eastAsia="TimesNewRomanPSMT" w:hAnsi="Arial" w:cs="Arial"/>
          <w:b/>
          <w:sz w:val="22"/>
          <w:szCs w:val="22"/>
        </w:rPr>
        <w:t>20</w:t>
      </w:r>
      <w:r w:rsidRPr="00713F63">
        <w:rPr>
          <w:rFonts w:ascii="Arial" w:eastAsia="TimesNewRomanPSMT" w:hAnsi="Arial" w:cs="Arial"/>
          <w:bCs/>
          <w:sz w:val="22"/>
          <w:szCs w:val="22"/>
        </w:rPr>
        <w:t>,</w:t>
      </w:r>
    </w:p>
    <w:p w:rsidR="00713F63" w:rsidRPr="00713F63" w:rsidRDefault="00713F63" w:rsidP="00214AC2">
      <w:pPr>
        <w:jc w:val="center"/>
        <w:rPr>
          <w:rFonts w:ascii="Arial" w:hAnsi="Arial" w:cs="Arial"/>
          <w:b/>
          <w:sz w:val="22"/>
          <w:szCs w:val="22"/>
        </w:rPr>
      </w:pPr>
      <w:r w:rsidRPr="00713F63">
        <w:rPr>
          <w:rFonts w:ascii="Arial" w:hAnsi="Arial" w:cs="Arial"/>
          <w:b/>
          <w:sz w:val="22"/>
          <w:szCs w:val="22"/>
        </w:rPr>
        <w:t xml:space="preserve">Партија 5 - Никотинамид </w:t>
      </w:r>
      <w:r w:rsidR="003C6C13">
        <w:rPr>
          <w:rFonts w:ascii="Arial" w:hAnsi="Arial" w:cs="Arial"/>
          <w:b/>
          <w:sz w:val="22"/>
          <w:szCs w:val="22"/>
        </w:rPr>
        <w:t>i</w:t>
      </w:r>
      <w:r w:rsidRPr="00713F63">
        <w:rPr>
          <w:rFonts w:ascii="Arial" w:hAnsi="Arial" w:cs="Arial"/>
          <w:b/>
          <w:sz w:val="22"/>
          <w:szCs w:val="22"/>
        </w:rPr>
        <w:t xml:space="preserve"> флавин аденин динуклеотиди</w:t>
      </w:r>
    </w:p>
    <w:p w:rsidR="003C6C13" w:rsidRDefault="00713F63" w:rsidP="00214AC2">
      <w:pPr>
        <w:jc w:val="center"/>
        <w:rPr>
          <w:rFonts w:ascii="Arial" w:hAnsi="Arial" w:cs="Arial"/>
          <w:b/>
          <w:color w:val="auto"/>
          <w:sz w:val="22"/>
          <w:szCs w:val="22"/>
        </w:rPr>
      </w:pPr>
      <w:r w:rsidRPr="00713F63">
        <w:rPr>
          <w:rFonts w:ascii="Arial" w:hAnsi="Arial" w:cs="Arial"/>
          <w:b/>
          <w:color w:val="auto"/>
          <w:sz w:val="22"/>
          <w:szCs w:val="22"/>
          <w:lang w:val="sr-Cyrl-CS"/>
        </w:rPr>
        <w:t xml:space="preserve"> </w:t>
      </w:r>
    </w:p>
    <w:p w:rsidR="00EC7D25" w:rsidRDefault="00214AC2" w:rsidP="00214AC2">
      <w:pPr>
        <w:jc w:val="center"/>
        <w:rPr>
          <w:rFonts w:ascii="Arial" w:hAnsi="Arial" w:cs="Arial"/>
          <w:b/>
          <w:color w:val="auto"/>
          <w:sz w:val="22"/>
          <w:szCs w:val="22"/>
          <w:lang w:val="sr-Cyrl-CS"/>
        </w:rPr>
      </w:pPr>
      <w:r w:rsidRPr="00713F63">
        <w:rPr>
          <w:rFonts w:ascii="Arial" w:hAnsi="Arial" w:cs="Arial"/>
          <w:b/>
          <w:color w:val="auto"/>
          <w:sz w:val="22"/>
          <w:szCs w:val="22"/>
          <w:lang w:val="sr-Cyrl-CS"/>
        </w:rPr>
        <w:t>Назив понуђача____________________________________________</w:t>
      </w:r>
    </w:p>
    <w:p w:rsidR="00214AC2" w:rsidRPr="003C4026" w:rsidRDefault="00214AC2" w:rsidP="00214AC2">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713F63" w:rsidRPr="001A2111" w:rsidTr="00713F63">
        <w:tc>
          <w:tcPr>
            <w:tcW w:w="965"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713F63" w:rsidRPr="00436DF3" w:rsidRDefault="00713F63" w:rsidP="00713F63">
            <w:pPr>
              <w:spacing w:line="240" w:lineRule="auto"/>
              <w:jc w:val="center"/>
              <w:rPr>
                <w:b/>
                <w:sz w:val="20"/>
                <w:szCs w:val="20"/>
                <w:highlight w:val="yellow"/>
              </w:rPr>
            </w:pPr>
            <w:r>
              <w:rPr>
                <w:b/>
                <w:sz w:val="20"/>
                <w:szCs w:val="20"/>
              </w:rPr>
              <w:t>Опис добара</w:t>
            </w:r>
          </w:p>
        </w:tc>
        <w:tc>
          <w:tcPr>
            <w:tcW w:w="1229"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Назив производа</w:t>
            </w: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4"/>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β-Nicotinamide adenine dinucleotide reduced  sodium salt NADH</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2 грама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4"/>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β-Nicotinamide adenine dinucleotide phosphate reduced  sodium salt NADPH</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2 грама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4"/>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NADH-Na</w:t>
            </w:r>
            <w:r w:rsidRPr="00436DF3">
              <w:rPr>
                <w:sz w:val="20"/>
                <w:szCs w:val="20"/>
                <w:vertAlign w:val="subscript"/>
              </w:rPr>
              <w:t>2</w:t>
            </w:r>
            <w:r w:rsidRPr="00436DF3">
              <w:rPr>
                <w:sz w:val="20"/>
                <w:szCs w:val="20"/>
              </w:rPr>
              <w:t>, β-Nicotinamide adenine dinucleotide disodium salt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 грам</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4"/>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NADP-Na</w:t>
            </w:r>
            <w:r w:rsidRPr="00436DF3">
              <w:rPr>
                <w:sz w:val="20"/>
                <w:szCs w:val="20"/>
                <w:vertAlign w:val="subscript"/>
              </w:rPr>
              <w:t>2</w:t>
            </w:r>
            <w:r w:rsidRPr="00436DF3">
              <w:rPr>
                <w:sz w:val="20"/>
                <w:szCs w:val="20"/>
              </w:rPr>
              <w:t>, β-Nicotinamide adenine dinucleotide phosphate disodium salt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500 милиграма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4"/>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NADPH tetrasodium salt (β-Nicotinamide adenine dinucleotide phosphate tetrasodium salt) ≥ 95 %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100 милиграма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2</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4"/>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lang w:val="en-GB"/>
              </w:rPr>
            </w:pPr>
            <w:r w:rsidRPr="00436DF3">
              <w:rPr>
                <w:sz w:val="20"/>
                <w:szCs w:val="20"/>
                <w:lang w:val="en-GB"/>
              </w:rPr>
              <w:t>Flavin adenine dinucleotide disodium salt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 xml:space="preserve">паковање од </w:t>
            </w:r>
            <w:r w:rsidRPr="00436DF3">
              <w:rPr>
                <w:sz w:val="20"/>
                <w:szCs w:val="20"/>
                <w:lang w:val="en-GB"/>
              </w:rPr>
              <w:t>25</w:t>
            </w:r>
            <w:r w:rsidRPr="00436DF3">
              <w:rPr>
                <w:sz w:val="20"/>
                <w:szCs w:val="20"/>
              </w:rPr>
              <w:t>0</w:t>
            </w:r>
            <w:r w:rsidRPr="00436DF3">
              <w:rPr>
                <w:sz w:val="20"/>
                <w:szCs w:val="20"/>
                <w:lang w:val="en-GB"/>
              </w:rPr>
              <w:t xml:space="preserve"> </w:t>
            </w:r>
            <w:r w:rsidRPr="00436DF3">
              <w:rPr>
                <w:sz w:val="20"/>
                <w:szCs w:val="20"/>
              </w:rPr>
              <w:t>милиграма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06"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713F63" w:rsidRPr="001A2111" w:rsidRDefault="00713F63" w:rsidP="00713F63">
            <w:pPr>
              <w:spacing w:line="240" w:lineRule="auto"/>
            </w:pPr>
          </w:p>
        </w:tc>
      </w:tr>
      <w:tr w:rsidR="00713F63" w:rsidRPr="001A2111" w:rsidTr="00713F63">
        <w:tc>
          <w:tcPr>
            <w:tcW w:w="9606"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ПДВ</w:t>
            </w:r>
          </w:p>
        </w:tc>
        <w:tc>
          <w:tcPr>
            <w:tcW w:w="3570" w:type="dxa"/>
            <w:gridSpan w:val="3"/>
            <w:shd w:val="clear" w:color="auto" w:fill="auto"/>
          </w:tcPr>
          <w:p w:rsidR="00713F63" w:rsidRPr="001A2111" w:rsidRDefault="00713F63" w:rsidP="00713F63">
            <w:pPr>
              <w:spacing w:line="240" w:lineRule="auto"/>
            </w:pPr>
          </w:p>
        </w:tc>
      </w:tr>
      <w:tr w:rsidR="00713F63" w:rsidRPr="001A2111" w:rsidTr="00713F63">
        <w:tc>
          <w:tcPr>
            <w:tcW w:w="9606"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713F63" w:rsidRPr="001A2111" w:rsidRDefault="00713F63" w:rsidP="00713F63">
            <w:pPr>
              <w:spacing w:line="240" w:lineRule="auto"/>
            </w:pPr>
          </w:p>
        </w:tc>
      </w:tr>
    </w:tbl>
    <w:p w:rsidR="00214AC2" w:rsidRDefault="00214AC2" w:rsidP="00214AC2">
      <w:pPr>
        <w:pStyle w:val="NoSpacing"/>
        <w:rPr>
          <w:rFonts w:ascii="Arial" w:hAnsi="Arial" w:cs="Arial"/>
          <w:b/>
          <w:bCs/>
          <w:spacing w:val="-2"/>
          <w:sz w:val="18"/>
          <w:szCs w:val="18"/>
          <w:u w:val="single"/>
          <w:lang w:val="sr-Cyrl-CS"/>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B86027">
        <w:rPr>
          <w:rFonts w:ascii="Arial" w:hAnsi="Arial" w:cs="Arial"/>
          <w:sz w:val="16"/>
          <w:szCs w:val="16"/>
          <w:lang w:val="sr-Cyrl-CS"/>
        </w:rPr>
        <w:t xml:space="preserve"> 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lastRenderedPageBreak/>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Pr="00A90DFD" w:rsidRDefault="00214AC2" w:rsidP="00214AC2">
      <w:pPr>
        <w:pStyle w:val="NoSpacing"/>
        <w:rPr>
          <w:rFonts w:ascii="Arial" w:hAnsi="Arial" w:cs="Arial"/>
          <w:b/>
          <w:lang w:val="sr-Cyrl-CS"/>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713F63" w:rsidRDefault="00713F63" w:rsidP="00214AC2">
      <w:pPr>
        <w:jc w:val="center"/>
        <w:rPr>
          <w:rFonts w:ascii="Arial" w:hAnsi="Arial" w:cs="Arial"/>
          <w:b/>
          <w:sz w:val="18"/>
          <w:szCs w:val="18"/>
        </w:rPr>
      </w:pPr>
    </w:p>
    <w:p w:rsidR="00713F63" w:rsidRDefault="00713F63" w:rsidP="00214AC2">
      <w:pPr>
        <w:jc w:val="center"/>
        <w:rPr>
          <w:rFonts w:ascii="Arial" w:hAnsi="Arial" w:cs="Arial"/>
          <w:b/>
          <w:sz w:val="18"/>
          <w:szCs w:val="18"/>
        </w:rPr>
      </w:pPr>
    </w:p>
    <w:p w:rsidR="00713F63" w:rsidRDefault="00713F63" w:rsidP="00214AC2">
      <w:pPr>
        <w:jc w:val="center"/>
        <w:rPr>
          <w:rFonts w:ascii="Arial" w:hAnsi="Arial" w:cs="Arial"/>
          <w:b/>
          <w:sz w:val="18"/>
          <w:szCs w:val="18"/>
        </w:rPr>
      </w:pPr>
    </w:p>
    <w:p w:rsidR="00713F63" w:rsidRDefault="00713F63" w:rsidP="00214AC2">
      <w:pPr>
        <w:jc w:val="center"/>
        <w:rPr>
          <w:rFonts w:ascii="Arial" w:hAnsi="Arial" w:cs="Arial"/>
          <w:b/>
          <w:sz w:val="18"/>
          <w:szCs w:val="18"/>
        </w:rPr>
      </w:pPr>
    </w:p>
    <w:p w:rsidR="00713F63" w:rsidRDefault="00713F63" w:rsidP="00214AC2">
      <w:pPr>
        <w:jc w:val="center"/>
        <w:rPr>
          <w:rFonts w:ascii="Arial" w:hAnsi="Arial" w:cs="Arial"/>
          <w:b/>
          <w:sz w:val="18"/>
          <w:szCs w:val="18"/>
        </w:rPr>
      </w:pPr>
    </w:p>
    <w:p w:rsidR="00713F63" w:rsidRDefault="00713F63" w:rsidP="00214AC2">
      <w:pPr>
        <w:jc w:val="center"/>
        <w:rPr>
          <w:rFonts w:ascii="Arial" w:hAnsi="Arial" w:cs="Arial"/>
          <w:b/>
          <w:sz w:val="18"/>
          <w:szCs w:val="18"/>
        </w:rPr>
      </w:pPr>
    </w:p>
    <w:p w:rsidR="003C6C13" w:rsidRPr="00840A70" w:rsidRDefault="003C6C13" w:rsidP="00214AC2">
      <w:pPr>
        <w:jc w:val="center"/>
        <w:rPr>
          <w:rFonts w:ascii="Arial" w:hAnsi="Arial" w:cs="Arial"/>
          <w:b/>
          <w:sz w:val="18"/>
          <w:szCs w:val="18"/>
        </w:rPr>
      </w:pPr>
    </w:p>
    <w:p w:rsidR="00214AC2" w:rsidRPr="00DF7253" w:rsidRDefault="00214AC2" w:rsidP="00DF7253">
      <w:pPr>
        <w:rPr>
          <w:rFonts w:ascii="Arial" w:hAnsi="Arial" w:cs="Arial"/>
          <w:b/>
          <w:sz w:val="18"/>
          <w:szCs w:val="18"/>
        </w:rPr>
      </w:pPr>
    </w:p>
    <w:p w:rsidR="00214AC2" w:rsidRDefault="00214AC2" w:rsidP="00214AC2">
      <w:pPr>
        <w:jc w:val="center"/>
        <w:rPr>
          <w:rFonts w:ascii="Arial" w:hAnsi="Arial" w:cs="Arial"/>
          <w:b/>
          <w:sz w:val="18"/>
          <w:szCs w:val="18"/>
        </w:rPr>
      </w:pPr>
    </w:p>
    <w:p w:rsidR="00214AC2" w:rsidRPr="00713F63" w:rsidRDefault="00214AC2" w:rsidP="00713F63">
      <w:pPr>
        <w:jc w:val="center"/>
        <w:rPr>
          <w:rFonts w:ascii="Arial" w:hAnsi="Arial" w:cs="Arial"/>
          <w:b/>
          <w:sz w:val="22"/>
          <w:szCs w:val="22"/>
          <w:lang w:val="sr-Cyrl-CS"/>
        </w:rPr>
      </w:pPr>
      <w:r w:rsidRPr="00713F63">
        <w:rPr>
          <w:rFonts w:ascii="Arial" w:hAnsi="Arial" w:cs="Arial"/>
          <w:b/>
          <w:sz w:val="22"/>
          <w:szCs w:val="22"/>
          <w:lang w:val="sr-Cyrl-CS"/>
        </w:rPr>
        <w:lastRenderedPageBreak/>
        <w:t>ОБРАЗАЦ СТРУКТУРЕ ЦЕНЕ СА УПУТСТВОМ КАКО ДА СЕ ПОПУНИ</w:t>
      </w:r>
    </w:p>
    <w:p w:rsidR="00214AC2" w:rsidRPr="00713F63" w:rsidRDefault="00214AC2" w:rsidP="00713F63">
      <w:pPr>
        <w:jc w:val="center"/>
        <w:rPr>
          <w:rFonts w:ascii="Arial" w:eastAsia="TimesNewRomanPSMT" w:hAnsi="Arial" w:cs="Arial"/>
          <w:bCs/>
          <w:sz w:val="22"/>
          <w:szCs w:val="22"/>
        </w:rPr>
      </w:pPr>
      <w:r w:rsidRPr="00713F63">
        <w:rPr>
          <w:rFonts w:ascii="Arial" w:eastAsia="TimesNewRomanPSMT" w:hAnsi="Arial" w:cs="Arial"/>
          <w:bCs/>
          <w:sz w:val="22"/>
          <w:szCs w:val="22"/>
        </w:rPr>
        <w:t xml:space="preserve">За </w:t>
      </w:r>
      <w:r w:rsidRPr="00713F63">
        <w:rPr>
          <w:rFonts w:ascii="Arial" w:eastAsia="TimesNewRomanPSMT" w:hAnsi="Arial" w:cs="Arial"/>
          <w:sz w:val="22"/>
          <w:szCs w:val="22"/>
        </w:rPr>
        <w:t xml:space="preserve">јавну набавку </w:t>
      </w:r>
      <w:r w:rsidRPr="00713F63">
        <w:rPr>
          <w:rFonts w:ascii="Arial" w:eastAsia="TimesNewRomanPSMT" w:hAnsi="Arial" w:cs="Arial"/>
          <w:b/>
          <w:sz w:val="22"/>
          <w:szCs w:val="22"/>
        </w:rPr>
        <w:t xml:space="preserve">Хемикалије за потребе </w:t>
      </w:r>
      <w:r w:rsidR="000C78AE">
        <w:rPr>
          <w:rFonts w:ascii="Arial" w:eastAsia="TimesNewRomanPSMT" w:hAnsi="Arial" w:cs="Arial"/>
          <w:b/>
          <w:sz w:val="22"/>
          <w:szCs w:val="22"/>
        </w:rPr>
        <w:t>екстерних пројеката</w:t>
      </w:r>
      <w:r w:rsidRPr="00713F63">
        <w:rPr>
          <w:rFonts w:ascii="Arial" w:eastAsia="TimesNewRomanPSMT" w:hAnsi="Arial" w:cs="Arial"/>
          <w:b/>
          <w:sz w:val="22"/>
          <w:szCs w:val="22"/>
        </w:rPr>
        <w:t xml:space="preserve">, ЈН </w:t>
      </w:r>
      <w:r w:rsidR="00713F63" w:rsidRPr="00713F63">
        <w:rPr>
          <w:rFonts w:ascii="Arial" w:eastAsia="TimesNewRomanPSMT" w:hAnsi="Arial" w:cs="Arial"/>
          <w:b/>
          <w:sz w:val="22"/>
          <w:szCs w:val="22"/>
        </w:rPr>
        <w:t>1</w:t>
      </w:r>
      <w:r w:rsidRPr="00713F63">
        <w:rPr>
          <w:rFonts w:ascii="Arial" w:eastAsia="TimesNewRomanPSMT" w:hAnsi="Arial" w:cs="Arial"/>
          <w:b/>
          <w:sz w:val="22"/>
          <w:szCs w:val="22"/>
        </w:rPr>
        <w:t>2/</w:t>
      </w:r>
      <w:r w:rsidR="00713F63" w:rsidRPr="00713F63">
        <w:rPr>
          <w:rFonts w:ascii="Arial" w:eastAsia="TimesNewRomanPSMT" w:hAnsi="Arial" w:cs="Arial"/>
          <w:b/>
          <w:sz w:val="22"/>
          <w:szCs w:val="22"/>
        </w:rPr>
        <w:t>20</w:t>
      </w:r>
      <w:r w:rsidRPr="00713F63">
        <w:rPr>
          <w:rFonts w:ascii="Arial" w:eastAsia="TimesNewRomanPSMT" w:hAnsi="Arial" w:cs="Arial"/>
          <w:bCs/>
          <w:sz w:val="22"/>
          <w:szCs w:val="22"/>
        </w:rPr>
        <w:t>,</w:t>
      </w:r>
    </w:p>
    <w:p w:rsidR="00713F63" w:rsidRPr="00713F63" w:rsidRDefault="00713F63" w:rsidP="00713F63">
      <w:pPr>
        <w:pStyle w:val="NoSpacing"/>
        <w:ind w:left="360" w:firstLine="720"/>
        <w:jc w:val="center"/>
        <w:rPr>
          <w:rFonts w:ascii="Arial" w:hAnsi="Arial" w:cs="Arial"/>
          <w:b/>
        </w:rPr>
      </w:pPr>
      <w:r w:rsidRPr="00713F63">
        <w:rPr>
          <w:rFonts w:ascii="Arial" w:hAnsi="Arial" w:cs="Arial"/>
          <w:b/>
        </w:rPr>
        <w:t>Партија 6 - Ензими и ендотоксин из микроорганизама</w:t>
      </w:r>
    </w:p>
    <w:p w:rsidR="00713F63" w:rsidRPr="00713F63" w:rsidRDefault="00713F63" w:rsidP="00713F63">
      <w:pPr>
        <w:pStyle w:val="NoSpacing"/>
        <w:ind w:left="360" w:firstLine="720"/>
        <w:jc w:val="center"/>
        <w:rPr>
          <w:rFonts w:ascii="Arial" w:hAnsi="Arial" w:cs="Arial"/>
          <w:b/>
          <w:lang w:val="sr-Cyrl-CS"/>
        </w:rPr>
      </w:pPr>
      <w:r w:rsidRPr="00713F63">
        <w:rPr>
          <w:rFonts w:ascii="Arial" w:hAnsi="Arial" w:cs="Arial"/>
          <w:b/>
          <w:lang w:val="sr-Cyrl-CS"/>
        </w:rPr>
        <w:t>Назив понуђача_____________________________________________________________________</w:t>
      </w:r>
    </w:p>
    <w:p w:rsidR="00713F63" w:rsidRPr="00713F63" w:rsidRDefault="00713F63" w:rsidP="00713F63">
      <w:pPr>
        <w:pStyle w:val="NoSpacing"/>
        <w:rPr>
          <w:rFonts w:ascii="Times New Roman" w:hAnsi="Times New Roman"/>
          <w:b/>
          <w:sz w:val="20"/>
          <w:szCs w:val="20"/>
        </w:rPr>
      </w:pPr>
    </w:p>
    <w:p w:rsidR="00713F63" w:rsidRPr="00713F63" w:rsidRDefault="00713F63" w:rsidP="00214AC2">
      <w:pPr>
        <w:pStyle w:val="NoSpacing"/>
        <w:ind w:left="360" w:firstLine="72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713F63" w:rsidRPr="001A2111" w:rsidTr="00713F63">
        <w:tc>
          <w:tcPr>
            <w:tcW w:w="965"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713F63" w:rsidRPr="00436DF3" w:rsidRDefault="00713F63" w:rsidP="00713F63">
            <w:pPr>
              <w:spacing w:line="240" w:lineRule="auto"/>
              <w:jc w:val="center"/>
              <w:rPr>
                <w:b/>
                <w:sz w:val="20"/>
                <w:szCs w:val="20"/>
                <w:highlight w:val="yellow"/>
              </w:rPr>
            </w:pPr>
            <w:r>
              <w:rPr>
                <w:b/>
                <w:sz w:val="20"/>
                <w:szCs w:val="20"/>
              </w:rPr>
              <w:t>Опис добара</w:t>
            </w:r>
          </w:p>
        </w:tc>
        <w:tc>
          <w:tcPr>
            <w:tcW w:w="1229"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Назив производа</w:t>
            </w: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5"/>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lang w:val="en-GB"/>
              </w:rPr>
              <w:t>Glucose-6-phosphate dehydrogenase</w:t>
            </w:r>
            <w:r w:rsidRPr="00436DF3">
              <w:rPr>
                <w:sz w:val="20"/>
                <w:szCs w:val="20"/>
              </w:rPr>
              <w:t xml:space="preserve"> </w:t>
            </w:r>
            <w:r w:rsidRPr="00436DF3">
              <w:rPr>
                <w:sz w:val="20"/>
                <w:szCs w:val="20"/>
                <w:lang w:val="en-GB"/>
              </w:rPr>
              <w:t>iz</w:t>
            </w:r>
            <w:r w:rsidRPr="00436DF3">
              <w:rPr>
                <w:sz w:val="20"/>
                <w:szCs w:val="20"/>
              </w:rPr>
              <w:t xml:space="preserve"> </w:t>
            </w:r>
            <w:r w:rsidRPr="00436DF3">
              <w:rPr>
                <w:sz w:val="20"/>
                <w:szCs w:val="20"/>
                <w:lang w:val="en-GB"/>
              </w:rPr>
              <w:t>pekarskog</w:t>
            </w:r>
            <w:r w:rsidRPr="00436DF3">
              <w:rPr>
                <w:sz w:val="20"/>
                <w:szCs w:val="20"/>
              </w:rPr>
              <w:t xml:space="preserve"> </w:t>
            </w:r>
            <w:r w:rsidRPr="00436DF3">
              <w:rPr>
                <w:sz w:val="20"/>
                <w:szCs w:val="20"/>
                <w:lang w:val="en-GB"/>
              </w:rPr>
              <w:t>kvasca (</w:t>
            </w:r>
            <w:r w:rsidRPr="00700AFC">
              <w:rPr>
                <w:i/>
                <w:sz w:val="20"/>
                <w:szCs w:val="20"/>
                <w:lang w:val="en-GB"/>
              </w:rPr>
              <w:t>S. cerevisiae</w:t>
            </w:r>
            <w:r w:rsidRPr="00436DF3">
              <w:rPr>
                <w:sz w:val="20"/>
                <w:szCs w:val="20"/>
                <w:lang w:val="en-GB"/>
              </w:rPr>
              <w: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250UN</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5"/>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lang w:val="en-GB"/>
              </w:rPr>
            </w:pPr>
            <w:r w:rsidRPr="00436DF3">
              <w:rPr>
                <w:sz w:val="20"/>
                <w:szCs w:val="20"/>
                <w:lang w:val="en-GB"/>
              </w:rPr>
              <w:t>Glutathione Reductase from baker's yeast (</w:t>
            </w:r>
            <w:r w:rsidRPr="001376FD">
              <w:rPr>
                <w:i/>
                <w:sz w:val="20"/>
                <w:szCs w:val="20"/>
                <w:lang w:val="en-GB"/>
              </w:rPr>
              <w:t>S. cerevisiae</w:t>
            </w:r>
            <w:r w:rsidRPr="00436DF3">
              <w:rPr>
                <w:sz w:val="20"/>
                <w:szCs w:val="20"/>
                <w:lang w:val="en-GB"/>
              </w:rPr>
              <w:t>), ammonium sulfate suspension</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100UN</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2</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5"/>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lang w:val="en-GB"/>
              </w:rPr>
            </w:pPr>
            <w:r w:rsidRPr="00436DF3">
              <w:rPr>
                <w:sz w:val="20"/>
                <w:szCs w:val="20"/>
                <w:lang w:val="en-GB"/>
              </w:rPr>
              <w:t xml:space="preserve">Lipopolysaccharide from </w:t>
            </w:r>
            <w:r w:rsidRPr="00700AFC">
              <w:rPr>
                <w:i/>
                <w:sz w:val="20"/>
                <w:szCs w:val="20"/>
                <w:lang w:val="en-GB"/>
              </w:rPr>
              <w:t>Escherichia coli</w:t>
            </w:r>
            <w:r w:rsidRPr="00436DF3">
              <w:rPr>
                <w:sz w:val="20"/>
                <w:szCs w:val="20"/>
                <w:lang w:val="en-GB"/>
              </w:rPr>
              <w:t xml:space="preserve"> SEROTYPE 0111:B4, </w:t>
            </w:r>
          </w:p>
          <w:p w:rsidR="00713F63" w:rsidRPr="00436DF3" w:rsidRDefault="00713F63" w:rsidP="00713F63">
            <w:pPr>
              <w:spacing w:line="240" w:lineRule="auto"/>
              <w:rPr>
                <w:sz w:val="20"/>
                <w:szCs w:val="20"/>
                <w:lang w:val="en-GB"/>
              </w:rPr>
            </w:pPr>
            <w:r w:rsidRPr="00436DF3">
              <w:rPr>
                <w:sz w:val="20"/>
                <w:szCs w:val="20"/>
                <w:lang w:val="en-GB"/>
              </w:rPr>
              <w:t>ekstrahovan</w:t>
            </w:r>
            <w:r w:rsidRPr="00436DF3">
              <w:rPr>
                <w:sz w:val="20"/>
                <w:szCs w:val="20"/>
              </w:rPr>
              <w:t xml:space="preserve"> </w:t>
            </w:r>
            <w:r>
              <w:rPr>
                <w:sz w:val="20"/>
                <w:szCs w:val="20"/>
                <w:lang w:val="en-GB"/>
              </w:rPr>
              <w:t>fenolom</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100 милиграма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5"/>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 xml:space="preserve">DT Diaforaza (NQO1) humanienzim, ekspirmiran u </w:t>
            </w:r>
            <w:r w:rsidRPr="00700AFC">
              <w:rPr>
                <w:i/>
                <w:sz w:val="20"/>
                <w:szCs w:val="20"/>
              </w:rPr>
              <w:t>E. coli</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 милиграм</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5"/>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B63E18" w:rsidRDefault="00713F63" w:rsidP="00713F63">
            <w:pPr>
              <w:spacing w:line="240" w:lineRule="auto"/>
              <w:rPr>
                <w:sz w:val="20"/>
                <w:szCs w:val="20"/>
              </w:rPr>
            </w:pPr>
            <w:bookmarkStart w:id="1" w:name="_Hlk41913727"/>
            <w:r w:rsidRPr="00B63E18">
              <w:rPr>
                <w:sz w:val="20"/>
                <w:szCs w:val="20"/>
              </w:rPr>
              <w:t xml:space="preserve">Бактеријски липополисахарид изолован из </w:t>
            </w:r>
            <w:r w:rsidRPr="00B63E18">
              <w:rPr>
                <w:i/>
                <w:sz w:val="20"/>
                <w:szCs w:val="20"/>
                <w:lang w:val="de-DE"/>
              </w:rPr>
              <w:t>Escherichia</w:t>
            </w:r>
            <w:r w:rsidRPr="00B63E18">
              <w:rPr>
                <w:i/>
                <w:sz w:val="20"/>
                <w:szCs w:val="20"/>
              </w:rPr>
              <w:t xml:space="preserve"> </w:t>
            </w:r>
            <w:r w:rsidRPr="00B63E18">
              <w:rPr>
                <w:i/>
                <w:sz w:val="20"/>
                <w:szCs w:val="20"/>
                <w:lang w:val="de-DE"/>
              </w:rPr>
              <w:t>coli</w:t>
            </w:r>
            <w:r w:rsidRPr="00B63E18">
              <w:rPr>
                <w:sz w:val="20"/>
                <w:szCs w:val="20"/>
              </w:rPr>
              <w:t xml:space="preserve"> соја 0111:</w:t>
            </w:r>
            <w:r w:rsidRPr="00B63E18">
              <w:rPr>
                <w:sz w:val="20"/>
                <w:szCs w:val="20"/>
                <w:lang w:val="de-DE"/>
              </w:rPr>
              <w:t>B</w:t>
            </w:r>
            <w:r w:rsidRPr="00B63E18">
              <w:rPr>
                <w:sz w:val="20"/>
                <w:szCs w:val="20"/>
              </w:rPr>
              <w:t xml:space="preserve">4, погодан за рад на ћелијским културама, за активацију макрофага, квалитета </w:t>
            </w:r>
            <w:r w:rsidRPr="00B63E18">
              <w:rPr>
                <w:sz w:val="20"/>
                <w:szCs w:val="20"/>
                <w:lang w:val="de-DE"/>
              </w:rPr>
              <w:t>Sigma</w:t>
            </w:r>
            <w:r w:rsidRPr="00B63E18">
              <w:rPr>
                <w:sz w:val="20"/>
                <w:szCs w:val="20"/>
              </w:rPr>
              <w:t xml:space="preserve"> или одговарајући</w:t>
            </w:r>
            <w:bookmarkEnd w:id="1"/>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100 милиграма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06"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713F63" w:rsidRPr="001A2111" w:rsidRDefault="00713F63" w:rsidP="00713F63">
            <w:pPr>
              <w:spacing w:line="240" w:lineRule="auto"/>
            </w:pPr>
          </w:p>
        </w:tc>
      </w:tr>
      <w:tr w:rsidR="00713F63" w:rsidRPr="001A2111" w:rsidTr="00713F63">
        <w:tc>
          <w:tcPr>
            <w:tcW w:w="9606"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ПДВ</w:t>
            </w:r>
          </w:p>
        </w:tc>
        <w:tc>
          <w:tcPr>
            <w:tcW w:w="3570" w:type="dxa"/>
            <w:gridSpan w:val="3"/>
            <w:shd w:val="clear" w:color="auto" w:fill="auto"/>
          </w:tcPr>
          <w:p w:rsidR="00713F63" w:rsidRPr="001A2111" w:rsidRDefault="00713F63" w:rsidP="00713F63">
            <w:pPr>
              <w:spacing w:line="240" w:lineRule="auto"/>
            </w:pPr>
          </w:p>
        </w:tc>
      </w:tr>
      <w:tr w:rsidR="00713F63" w:rsidRPr="001A2111" w:rsidTr="00713F63">
        <w:tc>
          <w:tcPr>
            <w:tcW w:w="9606"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713F63" w:rsidRPr="001A2111" w:rsidRDefault="00713F63" w:rsidP="00713F63">
            <w:pPr>
              <w:spacing w:line="240" w:lineRule="auto"/>
            </w:pPr>
          </w:p>
        </w:tc>
      </w:tr>
    </w:tbl>
    <w:p w:rsidR="00214AC2" w:rsidRPr="003C4026" w:rsidRDefault="00214AC2" w:rsidP="00713F63">
      <w:pPr>
        <w:pStyle w:val="NoSpacing"/>
        <w:ind w:left="360" w:firstLine="720"/>
        <w:rPr>
          <w:rFonts w:ascii="Arial" w:hAnsi="Arial" w:cs="Arial"/>
          <w:b/>
        </w:rPr>
      </w:pPr>
      <w:r>
        <w:rPr>
          <w:rFonts w:ascii="Times New Roman" w:hAnsi="Times New Roman"/>
          <w:b/>
          <w:sz w:val="20"/>
          <w:szCs w:val="20"/>
        </w:rPr>
        <w:t xml:space="preserve">         </w:t>
      </w: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B86027">
        <w:rPr>
          <w:rFonts w:ascii="Arial" w:hAnsi="Arial" w:cs="Arial"/>
          <w:sz w:val="16"/>
          <w:szCs w:val="16"/>
          <w:lang w:val="sr-Cyrl-CS"/>
        </w:rPr>
        <w:t xml:space="preserve"> 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lastRenderedPageBreak/>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Pr="00A90DFD" w:rsidRDefault="00214AC2"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3C6C13" w:rsidRPr="00840A70" w:rsidRDefault="003C6C13" w:rsidP="00214AC2">
      <w:pPr>
        <w:jc w:val="center"/>
        <w:rPr>
          <w:rFonts w:ascii="Arial" w:hAnsi="Arial" w:cs="Arial"/>
          <w:b/>
          <w:sz w:val="22"/>
          <w:szCs w:val="22"/>
        </w:rPr>
      </w:pPr>
    </w:p>
    <w:p w:rsidR="003C6C13" w:rsidRDefault="003C6C13" w:rsidP="00214AC2">
      <w:pPr>
        <w:jc w:val="center"/>
        <w:rPr>
          <w:rFonts w:ascii="Arial" w:hAnsi="Arial" w:cs="Arial"/>
          <w:b/>
          <w:sz w:val="22"/>
          <w:szCs w:val="22"/>
        </w:rPr>
      </w:pPr>
    </w:p>
    <w:p w:rsidR="003C6C13" w:rsidRDefault="003C6C13" w:rsidP="00214AC2">
      <w:pPr>
        <w:jc w:val="center"/>
        <w:rPr>
          <w:rFonts w:ascii="Arial" w:hAnsi="Arial" w:cs="Arial"/>
          <w:b/>
          <w:sz w:val="22"/>
          <w:szCs w:val="22"/>
        </w:rPr>
      </w:pPr>
    </w:p>
    <w:p w:rsidR="003C6C13" w:rsidRDefault="003C6C13" w:rsidP="00214AC2">
      <w:pPr>
        <w:jc w:val="center"/>
        <w:rPr>
          <w:rFonts w:ascii="Arial" w:hAnsi="Arial" w:cs="Arial"/>
          <w:b/>
          <w:sz w:val="22"/>
          <w:szCs w:val="22"/>
        </w:rPr>
      </w:pPr>
    </w:p>
    <w:p w:rsidR="003C6C13" w:rsidRDefault="003C6C13" w:rsidP="00214AC2">
      <w:pPr>
        <w:jc w:val="center"/>
        <w:rPr>
          <w:rFonts w:ascii="Arial" w:hAnsi="Arial" w:cs="Arial"/>
          <w:b/>
          <w:sz w:val="22"/>
          <w:szCs w:val="22"/>
        </w:rPr>
      </w:pPr>
    </w:p>
    <w:p w:rsidR="003C6C13" w:rsidRDefault="003C6C13" w:rsidP="00214AC2">
      <w:pPr>
        <w:jc w:val="center"/>
        <w:rPr>
          <w:rFonts w:ascii="Arial" w:hAnsi="Arial" w:cs="Arial"/>
          <w:b/>
          <w:sz w:val="22"/>
          <w:szCs w:val="22"/>
        </w:rPr>
      </w:pPr>
    </w:p>
    <w:p w:rsidR="003C6C13" w:rsidRPr="003C6C13" w:rsidRDefault="003C6C13" w:rsidP="00214AC2">
      <w:pPr>
        <w:jc w:val="center"/>
        <w:rPr>
          <w:rFonts w:ascii="Arial" w:hAnsi="Arial" w:cs="Arial"/>
          <w:b/>
          <w:sz w:val="22"/>
          <w:szCs w:val="22"/>
        </w:rPr>
      </w:pPr>
    </w:p>
    <w:p w:rsidR="00713F63" w:rsidRDefault="00713F63" w:rsidP="00214AC2">
      <w:pPr>
        <w:jc w:val="center"/>
        <w:rPr>
          <w:rFonts w:ascii="Arial" w:hAnsi="Arial" w:cs="Arial"/>
          <w:b/>
          <w:sz w:val="22"/>
          <w:szCs w:val="22"/>
          <w:lang w:val="sr-Cyrl-CS"/>
        </w:rPr>
      </w:pPr>
    </w:p>
    <w:p w:rsidR="00DF7253" w:rsidRDefault="00DF7253" w:rsidP="00214AC2">
      <w:pPr>
        <w:jc w:val="center"/>
        <w:rPr>
          <w:rFonts w:ascii="Arial" w:hAnsi="Arial" w:cs="Arial"/>
          <w:b/>
          <w:sz w:val="22"/>
          <w:szCs w:val="22"/>
          <w:lang w:val="sr-Cyrl-CS"/>
        </w:rPr>
      </w:pPr>
    </w:p>
    <w:p w:rsidR="00DF7253" w:rsidRDefault="00DF7253" w:rsidP="00214AC2">
      <w:pPr>
        <w:jc w:val="center"/>
        <w:rPr>
          <w:rFonts w:ascii="Arial" w:hAnsi="Arial" w:cs="Arial"/>
          <w:b/>
          <w:sz w:val="22"/>
          <w:szCs w:val="22"/>
          <w:lang w:val="sr-Cyrl-CS"/>
        </w:rPr>
      </w:pPr>
    </w:p>
    <w:p w:rsidR="00DF7253" w:rsidRDefault="00DF7253" w:rsidP="00214AC2">
      <w:pPr>
        <w:jc w:val="center"/>
        <w:rPr>
          <w:rFonts w:ascii="Arial" w:hAnsi="Arial" w:cs="Arial"/>
          <w:b/>
          <w:sz w:val="22"/>
          <w:szCs w:val="22"/>
          <w:lang w:val="sr-Cyrl-CS"/>
        </w:rPr>
      </w:pPr>
    </w:p>
    <w:p w:rsidR="00DF7253" w:rsidRDefault="00DF7253" w:rsidP="00214AC2">
      <w:pPr>
        <w:jc w:val="center"/>
        <w:rPr>
          <w:rFonts w:ascii="Arial" w:hAnsi="Arial" w:cs="Arial"/>
          <w:b/>
          <w:sz w:val="22"/>
          <w:szCs w:val="22"/>
          <w:lang w:val="sr-Cyrl-CS"/>
        </w:rPr>
      </w:pPr>
    </w:p>
    <w:p w:rsidR="00DF7253" w:rsidRDefault="00DF7253" w:rsidP="00214AC2">
      <w:pPr>
        <w:jc w:val="center"/>
        <w:rPr>
          <w:rFonts w:ascii="Arial" w:hAnsi="Arial" w:cs="Arial"/>
          <w:b/>
          <w:sz w:val="22"/>
          <w:szCs w:val="22"/>
          <w:lang w:val="sr-Cyrl-CS"/>
        </w:rPr>
      </w:pPr>
    </w:p>
    <w:p w:rsidR="00713F63" w:rsidRDefault="00713F63" w:rsidP="00214AC2">
      <w:pPr>
        <w:jc w:val="center"/>
        <w:rPr>
          <w:rFonts w:ascii="Arial" w:hAnsi="Arial" w:cs="Arial"/>
          <w:b/>
          <w:sz w:val="22"/>
          <w:szCs w:val="22"/>
          <w:lang w:val="sr-Cyrl-CS"/>
        </w:rPr>
      </w:pPr>
    </w:p>
    <w:p w:rsidR="00214AC2" w:rsidRPr="00713F63" w:rsidRDefault="00214AC2" w:rsidP="00713F63">
      <w:pPr>
        <w:jc w:val="center"/>
        <w:rPr>
          <w:rFonts w:ascii="Arial" w:hAnsi="Arial" w:cs="Arial"/>
          <w:b/>
          <w:sz w:val="22"/>
          <w:szCs w:val="22"/>
          <w:lang w:val="sr-Cyrl-CS"/>
        </w:rPr>
      </w:pPr>
      <w:r w:rsidRPr="00713F63">
        <w:rPr>
          <w:rFonts w:ascii="Arial" w:hAnsi="Arial" w:cs="Arial"/>
          <w:b/>
          <w:sz w:val="22"/>
          <w:szCs w:val="22"/>
          <w:lang w:val="sr-Cyrl-CS"/>
        </w:rPr>
        <w:lastRenderedPageBreak/>
        <w:t>ОБРАЗАЦ СТРУКТУРЕ ЦЕНЕ СА УПУТСТВОМ КАКО ДА СЕ ПОПУНИ</w:t>
      </w:r>
    </w:p>
    <w:p w:rsidR="00214AC2" w:rsidRPr="00713F63" w:rsidRDefault="00214AC2" w:rsidP="00713F63">
      <w:pPr>
        <w:jc w:val="center"/>
        <w:rPr>
          <w:rFonts w:ascii="Arial" w:eastAsia="TimesNewRomanPSMT" w:hAnsi="Arial" w:cs="Arial"/>
          <w:bCs/>
          <w:sz w:val="22"/>
          <w:szCs w:val="22"/>
        </w:rPr>
      </w:pPr>
      <w:r w:rsidRPr="00713F63">
        <w:rPr>
          <w:rFonts w:ascii="Arial" w:eastAsia="TimesNewRomanPSMT" w:hAnsi="Arial" w:cs="Arial"/>
          <w:bCs/>
          <w:sz w:val="22"/>
          <w:szCs w:val="22"/>
        </w:rPr>
        <w:t xml:space="preserve">За </w:t>
      </w:r>
      <w:r w:rsidRPr="00713F63">
        <w:rPr>
          <w:rFonts w:ascii="Arial" w:eastAsia="TimesNewRomanPSMT" w:hAnsi="Arial" w:cs="Arial"/>
          <w:sz w:val="22"/>
          <w:szCs w:val="22"/>
        </w:rPr>
        <w:t xml:space="preserve">јавну набавку </w:t>
      </w:r>
      <w:r w:rsidRPr="00713F63">
        <w:rPr>
          <w:rFonts w:ascii="Arial" w:eastAsia="TimesNewRomanPSMT" w:hAnsi="Arial" w:cs="Arial"/>
          <w:b/>
          <w:sz w:val="22"/>
          <w:szCs w:val="22"/>
        </w:rPr>
        <w:t xml:space="preserve">Хемикалије за потребе </w:t>
      </w:r>
      <w:r w:rsidR="00713F63" w:rsidRPr="00713F63">
        <w:rPr>
          <w:rFonts w:ascii="Arial" w:eastAsia="TimesNewRomanPSMT" w:hAnsi="Arial" w:cs="Arial"/>
          <w:b/>
          <w:sz w:val="22"/>
          <w:szCs w:val="22"/>
        </w:rPr>
        <w:t xml:space="preserve">екстерних </w:t>
      </w:r>
      <w:r w:rsidR="000C78AE">
        <w:rPr>
          <w:rFonts w:ascii="Arial" w:eastAsia="TimesNewRomanPSMT" w:hAnsi="Arial" w:cs="Arial"/>
          <w:b/>
          <w:sz w:val="22"/>
          <w:szCs w:val="22"/>
        </w:rPr>
        <w:t>пројеката</w:t>
      </w:r>
      <w:r w:rsidRPr="00713F63">
        <w:rPr>
          <w:rFonts w:ascii="Arial" w:eastAsia="TimesNewRomanPSMT" w:hAnsi="Arial" w:cs="Arial"/>
          <w:b/>
          <w:sz w:val="22"/>
          <w:szCs w:val="22"/>
        </w:rPr>
        <w:t xml:space="preserve">, ЈН </w:t>
      </w:r>
      <w:r w:rsidR="00713F63" w:rsidRPr="00713F63">
        <w:rPr>
          <w:rFonts w:ascii="Arial" w:eastAsia="TimesNewRomanPSMT" w:hAnsi="Arial" w:cs="Arial"/>
          <w:b/>
          <w:sz w:val="22"/>
          <w:szCs w:val="22"/>
        </w:rPr>
        <w:t>1</w:t>
      </w:r>
      <w:r w:rsidRPr="00713F63">
        <w:rPr>
          <w:rFonts w:ascii="Arial" w:eastAsia="TimesNewRomanPSMT" w:hAnsi="Arial" w:cs="Arial"/>
          <w:b/>
          <w:sz w:val="22"/>
          <w:szCs w:val="22"/>
        </w:rPr>
        <w:t>2/</w:t>
      </w:r>
      <w:r w:rsidR="00713F63" w:rsidRPr="00713F63">
        <w:rPr>
          <w:rFonts w:ascii="Arial" w:eastAsia="TimesNewRomanPSMT" w:hAnsi="Arial" w:cs="Arial"/>
          <w:b/>
          <w:sz w:val="22"/>
          <w:szCs w:val="22"/>
        </w:rPr>
        <w:t>20</w:t>
      </w:r>
      <w:r w:rsidRPr="00713F63">
        <w:rPr>
          <w:rFonts w:ascii="Arial" w:eastAsia="TimesNewRomanPSMT" w:hAnsi="Arial" w:cs="Arial"/>
          <w:bCs/>
          <w:sz w:val="22"/>
          <w:szCs w:val="22"/>
        </w:rPr>
        <w:t>,</w:t>
      </w:r>
    </w:p>
    <w:p w:rsidR="00713F63" w:rsidRPr="00713F63" w:rsidRDefault="00713F63" w:rsidP="00713F63">
      <w:pPr>
        <w:pStyle w:val="NoSpacing"/>
        <w:ind w:left="360" w:firstLine="720"/>
        <w:jc w:val="center"/>
        <w:rPr>
          <w:rFonts w:ascii="Arial" w:hAnsi="Arial" w:cs="Arial"/>
          <w:b/>
        </w:rPr>
      </w:pPr>
      <w:r w:rsidRPr="00713F63">
        <w:rPr>
          <w:rFonts w:ascii="Arial" w:hAnsi="Arial" w:cs="Arial"/>
          <w:b/>
        </w:rPr>
        <w:t>Партија 7 - Трипсин и хемин</w:t>
      </w:r>
    </w:p>
    <w:p w:rsidR="00214AC2" w:rsidRPr="00713F63" w:rsidRDefault="00214AC2" w:rsidP="00713F63">
      <w:pPr>
        <w:pStyle w:val="NoSpacing"/>
        <w:ind w:left="360" w:firstLine="720"/>
        <w:jc w:val="center"/>
        <w:rPr>
          <w:rFonts w:ascii="Arial" w:hAnsi="Arial" w:cs="Arial"/>
          <w:b/>
          <w:lang w:val="sr-Cyrl-CS"/>
        </w:rPr>
      </w:pPr>
      <w:r w:rsidRPr="00713F63">
        <w:rPr>
          <w:rFonts w:ascii="Arial" w:hAnsi="Arial" w:cs="Arial"/>
          <w:b/>
          <w:lang w:val="sr-Cyrl-CS"/>
        </w:rPr>
        <w:t>Назив понуђача_____________________________________________________________________</w:t>
      </w:r>
    </w:p>
    <w:p w:rsidR="00713F63" w:rsidRPr="00713F63" w:rsidRDefault="00713F63" w:rsidP="00713F63">
      <w:pPr>
        <w:pStyle w:val="NoSpacing"/>
        <w:ind w:left="360" w:firstLine="720"/>
        <w:jc w:val="center"/>
        <w:rPr>
          <w:rFonts w:ascii="Arial" w:hAnsi="Arial" w:cs="Arial"/>
          <w:b/>
          <w:lang w:val="sr-Cyrl-CS"/>
        </w:rPr>
      </w:pPr>
    </w:p>
    <w:p w:rsidR="00713F63" w:rsidRPr="00EF36D4" w:rsidRDefault="00713F63" w:rsidP="00214AC2">
      <w:pPr>
        <w:pStyle w:val="NoSpacing"/>
        <w:ind w:left="360" w:firstLine="720"/>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713F63" w:rsidRPr="001A2111" w:rsidTr="00713F63">
        <w:tc>
          <w:tcPr>
            <w:tcW w:w="965"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713F63" w:rsidRPr="00436DF3" w:rsidRDefault="00713F63" w:rsidP="00713F63">
            <w:pPr>
              <w:spacing w:line="240" w:lineRule="auto"/>
              <w:jc w:val="center"/>
              <w:rPr>
                <w:b/>
                <w:sz w:val="20"/>
                <w:szCs w:val="20"/>
                <w:highlight w:val="yellow"/>
              </w:rPr>
            </w:pPr>
            <w:r>
              <w:rPr>
                <w:b/>
                <w:sz w:val="20"/>
                <w:szCs w:val="20"/>
              </w:rPr>
              <w:t>Опис добара</w:t>
            </w:r>
          </w:p>
        </w:tc>
        <w:tc>
          <w:tcPr>
            <w:tcW w:w="1229"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Назив производа</w:t>
            </w: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6"/>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lang w:val="en-GB"/>
              </w:rPr>
            </w:pPr>
            <w:r w:rsidRPr="00436DF3">
              <w:rPr>
                <w:sz w:val="20"/>
                <w:szCs w:val="20"/>
                <w:lang w:val="en-GB"/>
              </w:rPr>
              <w:t>Trypsin from porcine pancreas, lyophilized powder, BioReagent</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25 грама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6"/>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lang w:val="en-GB"/>
              </w:rPr>
            </w:pPr>
            <w:r w:rsidRPr="00436DF3">
              <w:rPr>
                <w:sz w:val="20"/>
                <w:szCs w:val="20"/>
                <w:lang w:val="en-GB"/>
              </w:rPr>
              <w:t>Hemin (govedji, &gt;90%)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1 грам</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06"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713F63" w:rsidRPr="001A2111" w:rsidRDefault="00713F63" w:rsidP="00713F63">
            <w:pPr>
              <w:spacing w:line="240" w:lineRule="auto"/>
            </w:pPr>
          </w:p>
        </w:tc>
      </w:tr>
      <w:tr w:rsidR="00713F63" w:rsidRPr="001A2111" w:rsidTr="00713F63">
        <w:tc>
          <w:tcPr>
            <w:tcW w:w="9606"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ПДВ</w:t>
            </w:r>
          </w:p>
        </w:tc>
        <w:tc>
          <w:tcPr>
            <w:tcW w:w="3570" w:type="dxa"/>
            <w:gridSpan w:val="3"/>
            <w:shd w:val="clear" w:color="auto" w:fill="auto"/>
          </w:tcPr>
          <w:p w:rsidR="00713F63" w:rsidRPr="001A2111" w:rsidRDefault="00713F63" w:rsidP="00713F63">
            <w:pPr>
              <w:spacing w:line="240" w:lineRule="auto"/>
            </w:pPr>
          </w:p>
        </w:tc>
      </w:tr>
      <w:tr w:rsidR="00713F63" w:rsidRPr="001A2111" w:rsidTr="00713F63">
        <w:tc>
          <w:tcPr>
            <w:tcW w:w="9606"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713F63" w:rsidRPr="001A2111" w:rsidRDefault="00713F63" w:rsidP="00713F63">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B86027">
        <w:rPr>
          <w:rFonts w:ascii="Arial" w:hAnsi="Arial" w:cs="Arial"/>
          <w:sz w:val="16"/>
          <w:szCs w:val="16"/>
          <w:lang w:val="sr-Cyrl-CS"/>
        </w:rPr>
        <w:t xml:space="preserve"> 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3C6C13" w:rsidRPr="00627BA3" w:rsidRDefault="003C6C13" w:rsidP="00627BA3">
      <w:pPr>
        <w:rPr>
          <w:rFonts w:ascii="Arial" w:hAnsi="Arial" w:cs="Arial"/>
          <w:b/>
          <w:sz w:val="18"/>
          <w:szCs w:val="18"/>
        </w:rPr>
      </w:pPr>
    </w:p>
    <w:p w:rsidR="00214AC2" w:rsidRDefault="00214AC2" w:rsidP="00E56CD4">
      <w:pPr>
        <w:jc w:val="center"/>
        <w:rPr>
          <w:rFonts w:ascii="Arial" w:hAnsi="Arial" w:cs="Arial"/>
          <w:b/>
          <w:sz w:val="22"/>
          <w:szCs w:val="22"/>
        </w:rPr>
      </w:pPr>
    </w:p>
    <w:p w:rsidR="00DF7253" w:rsidRPr="00DF7253" w:rsidRDefault="00DF7253" w:rsidP="00E56CD4">
      <w:pPr>
        <w:jc w:val="center"/>
        <w:rPr>
          <w:rFonts w:ascii="Arial" w:hAnsi="Arial" w:cs="Arial"/>
          <w:b/>
          <w:sz w:val="22"/>
          <w:szCs w:val="22"/>
        </w:rPr>
      </w:pPr>
    </w:p>
    <w:p w:rsidR="00214AC2" w:rsidRPr="00E56CD4" w:rsidRDefault="00214AC2" w:rsidP="00E56CD4">
      <w:pPr>
        <w:jc w:val="center"/>
        <w:rPr>
          <w:rFonts w:ascii="Arial" w:hAnsi="Arial" w:cs="Arial"/>
          <w:b/>
          <w:sz w:val="22"/>
          <w:szCs w:val="22"/>
          <w:lang w:val="sr-Cyrl-CS"/>
        </w:rPr>
      </w:pPr>
      <w:r w:rsidRPr="00E56CD4">
        <w:rPr>
          <w:rFonts w:ascii="Arial" w:hAnsi="Arial" w:cs="Arial"/>
          <w:b/>
          <w:sz w:val="22"/>
          <w:szCs w:val="22"/>
          <w:lang w:val="sr-Cyrl-CS"/>
        </w:rPr>
        <w:lastRenderedPageBreak/>
        <w:t>ОБРАЗАЦ СТРУКТУРЕ ЦЕНЕ СА УПУТСТВОМ КАКО ДА СЕ ПОПУНИ</w:t>
      </w:r>
    </w:p>
    <w:p w:rsidR="00214AC2" w:rsidRPr="00E56CD4" w:rsidRDefault="00214AC2" w:rsidP="00E56CD4">
      <w:pPr>
        <w:jc w:val="center"/>
        <w:rPr>
          <w:rFonts w:ascii="Arial" w:eastAsia="TimesNewRomanPSMT" w:hAnsi="Arial" w:cs="Arial"/>
          <w:bCs/>
          <w:sz w:val="22"/>
          <w:szCs w:val="22"/>
        </w:rPr>
      </w:pPr>
      <w:r w:rsidRPr="00E56CD4">
        <w:rPr>
          <w:rFonts w:ascii="Arial" w:eastAsia="TimesNewRomanPSMT" w:hAnsi="Arial" w:cs="Arial"/>
          <w:bCs/>
          <w:sz w:val="22"/>
          <w:szCs w:val="22"/>
        </w:rPr>
        <w:t xml:space="preserve">За </w:t>
      </w:r>
      <w:r w:rsidRPr="00E56CD4">
        <w:rPr>
          <w:rFonts w:ascii="Arial" w:eastAsia="TimesNewRomanPSMT" w:hAnsi="Arial" w:cs="Arial"/>
          <w:sz w:val="22"/>
          <w:szCs w:val="22"/>
        </w:rPr>
        <w:t xml:space="preserve">јавну набавку </w:t>
      </w:r>
      <w:r w:rsidRPr="00E56CD4">
        <w:rPr>
          <w:rFonts w:ascii="Arial" w:eastAsia="TimesNewRomanPSMT" w:hAnsi="Arial" w:cs="Arial"/>
          <w:b/>
          <w:sz w:val="22"/>
          <w:szCs w:val="22"/>
        </w:rPr>
        <w:t xml:space="preserve">Хемикалије за потребе </w:t>
      </w:r>
      <w:r w:rsidR="00713F63" w:rsidRPr="00E56CD4">
        <w:rPr>
          <w:rFonts w:ascii="Arial" w:eastAsia="TimesNewRomanPSMT" w:hAnsi="Arial" w:cs="Arial"/>
          <w:b/>
          <w:sz w:val="22"/>
          <w:szCs w:val="22"/>
        </w:rPr>
        <w:t xml:space="preserve">екстерних </w:t>
      </w:r>
      <w:r w:rsidR="000C78AE">
        <w:rPr>
          <w:rFonts w:ascii="Arial" w:eastAsia="TimesNewRomanPSMT" w:hAnsi="Arial" w:cs="Arial"/>
          <w:b/>
          <w:sz w:val="22"/>
          <w:szCs w:val="22"/>
        </w:rPr>
        <w:t>пројеката</w:t>
      </w:r>
      <w:r w:rsidRPr="00E56CD4">
        <w:rPr>
          <w:rFonts w:ascii="Arial" w:eastAsia="TimesNewRomanPSMT" w:hAnsi="Arial" w:cs="Arial"/>
          <w:b/>
          <w:sz w:val="22"/>
          <w:szCs w:val="22"/>
        </w:rPr>
        <w:t xml:space="preserve">, ЈН </w:t>
      </w:r>
      <w:r w:rsidR="00713F63" w:rsidRPr="00E56CD4">
        <w:rPr>
          <w:rFonts w:ascii="Arial" w:eastAsia="TimesNewRomanPSMT" w:hAnsi="Arial" w:cs="Arial"/>
          <w:b/>
          <w:sz w:val="22"/>
          <w:szCs w:val="22"/>
        </w:rPr>
        <w:t>1</w:t>
      </w:r>
      <w:r w:rsidRPr="00E56CD4">
        <w:rPr>
          <w:rFonts w:ascii="Arial" w:eastAsia="TimesNewRomanPSMT" w:hAnsi="Arial" w:cs="Arial"/>
          <w:b/>
          <w:sz w:val="22"/>
          <w:szCs w:val="22"/>
        </w:rPr>
        <w:t>2/</w:t>
      </w:r>
      <w:r w:rsidR="00713F63" w:rsidRPr="00E56CD4">
        <w:rPr>
          <w:rFonts w:ascii="Arial" w:eastAsia="TimesNewRomanPSMT" w:hAnsi="Arial" w:cs="Arial"/>
          <w:b/>
          <w:sz w:val="22"/>
          <w:szCs w:val="22"/>
        </w:rPr>
        <w:t>20</w:t>
      </w:r>
      <w:r w:rsidRPr="00E56CD4">
        <w:rPr>
          <w:rFonts w:ascii="Arial" w:eastAsia="TimesNewRomanPSMT" w:hAnsi="Arial" w:cs="Arial"/>
          <w:bCs/>
          <w:sz w:val="22"/>
          <w:szCs w:val="22"/>
        </w:rPr>
        <w:t>,</w:t>
      </w:r>
    </w:p>
    <w:p w:rsidR="00E56CD4" w:rsidRPr="00E56CD4" w:rsidRDefault="00E56CD4" w:rsidP="00E56CD4">
      <w:pPr>
        <w:pStyle w:val="NoSpacing"/>
        <w:ind w:left="360" w:firstLine="720"/>
        <w:jc w:val="center"/>
        <w:rPr>
          <w:rFonts w:ascii="Arial" w:hAnsi="Arial" w:cs="Arial"/>
          <w:b/>
        </w:rPr>
      </w:pPr>
      <w:r w:rsidRPr="00E56CD4">
        <w:rPr>
          <w:rFonts w:ascii="Arial" w:hAnsi="Arial" w:cs="Arial"/>
          <w:b/>
        </w:rPr>
        <w:t>Партија 8 - Пуфери</w:t>
      </w:r>
    </w:p>
    <w:p w:rsidR="00214AC2" w:rsidRDefault="00214AC2" w:rsidP="00E56CD4">
      <w:pPr>
        <w:pStyle w:val="NoSpacing"/>
        <w:ind w:left="360" w:firstLine="720"/>
        <w:jc w:val="center"/>
        <w:rPr>
          <w:rFonts w:ascii="Arial" w:hAnsi="Arial" w:cs="Arial"/>
          <w:b/>
          <w:lang w:val="sr-Cyrl-CS"/>
        </w:rPr>
      </w:pPr>
      <w:r w:rsidRPr="00E56CD4">
        <w:rPr>
          <w:rFonts w:ascii="Arial" w:hAnsi="Arial" w:cs="Arial"/>
          <w:b/>
          <w:lang w:val="sr-Cyrl-CS"/>
        </w:rPr>
        <w:t>Назив понуђача_____________________________________________________________________</w:t>
      </w:r>
    </w:p>
    <w:p w:rsidR="00E56CD4" w:rsidRPr="00E56CD4" w:rsidRDefault="00E56CD4" w:rsidP="00E56CD4">
      <w:pPr>
        <w:pStyle w:val="NoSpacing"/>
        <w:ind w:left="360" w:firstLine="720"/>
        <w:jc w:val="center"/>
        <w:rPr>
          <w:rFonts w:ascii="Arial" w:hAnsi="Arial"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713F63" w:rsidRPr="001A2111" w:rsidTr="00713F63">
        <w:tc>
          <w:tcPr>
            <w:tcW w:w="965"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713F63" w:rsidRPr="00436DF3" w:rsidRDefault="00E56CD4" w:rsidP="00713F63">
            <w:pPr>
              <w:spacing w:line="240" w:lineRule="auto"/>
              <w:jc w:val="center"/>
              <w:rPr>
                <w:b/>
                <w:sz w:val="20"/>
                <w:szCs w:val="20"/>
                <w:highlight w:val="yellow"/>
              </w:rPr>
            </w:pPr>
            <w:r>
              <w:rPr>
                <w:b/>
                <w:sz w:val="20"/>
                <w:szCs w:val="20"/>
              </w:rPr>
              <w:t>Опис добара</w:t>
            </w:r>
          </w:p>
        </w:tc>
        <w:tc>
          <w:tcPr>
            <w:tcW w:w="1229"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713F63" w:rsidRPr="001A2111" w:rsidRDefault="00713F63" w:rsidP="00713F63">
            <w:pPr>
              <w:spacing w:line="240" w:lineRule="auto"/>
              <w:jc w:val="center"/>
              <w:rPr>
                <w:b/>
                <w:sz w:val="20"/>
                <w:szCs w:val="20"/>
              </w:rPr>
            </w:pPr>
            <w:r w:rsidRPr="001A2111">
              <w:rPr>
                <w:b/>
                <w:sz w:val="20"/>
                <w:szCs w:val="20"/>
              </w:rPr>
              <w:t>Назив производа</w:t>
            </w: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7"/>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Phosph</w:t>
            </w:r>
            <w:r>
              <w:rPr>
                <w:sz w:val="20"/>
                <w:szCs w:val="20"/>
              </w:rPr>
              <w:t>ate-Citrate Buffer, pH=5; 0,05M</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50 таблета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7"/>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lang w:val="en-GB"/>
              </w:rPr>
            </w:pPr>
            <w:r>
              <w:rPr>
                <w:sz w:val="20"/>
                <w:szCs w:val="20"/>
                <w:lang w:val="en-GB"/>
              </w:rPr>
              <w:t>Phosphate buffered saline, PBS</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50 таблета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1A2111" w:rsidRDefault="00713F63" w:rsidP="00141BD9">
            <w:pPr>
              <w:numPr>
                <w:ilvl w:val="0"/>
                <w:numId w:val="17"/>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rPr>
                <w:sz w:val="20"/>
                <w:szCs w:val="20"/>
              </w:rPr>
            </w:pPr>
            <w:r w:rsidRPr="00436DF3">
              <w:rPr>
                <w:sz w:val="20"/>
                <w:szCs w:val="20"/>
              </w:rPr>
              <w:t>Tris buffer</w:t>
            </w:r>
          </w:p>
        </w:tc>
        <w:tc>
          <w:tcPr>
            <w:tcW w:w="1229" w:type="dxa"/>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паковање од 250 грама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13F63" w:rsidRPr="00436DF3" w:rsidRDefault="00713F63" w:rsidP="00713F63">
            <w:pPr>
              <w:spacing w:line="240" w:lineRule="auto"/>
              <w:jc w:val="center"/>
              <w:rPr>
                <w:sz w:val="20"/>
                <w:szCs w:val="20"/>
              </w:rPr>
            </w:pPr>
            <w:r w:rsidRPr="00436DF3">
              <w:rPr>
                <w:sz w:val="20"/>
                <w:szCs w:val="20"/>
              </w:rPr>
              <w:t>1</w:t>
            </w: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224" w:type="dxa"/>
            <w:shd w:val="clear" w:color="auto" w:fill="auto"/>
          </w:tcPr>
          <w:p w:rsidR="00713F63" w:rsidRPr="001A2111" w:rsidRDefault="00713F63" w:rsidP="00713F63">
            <w:pPr>
              <w:spacing w:line="240" w:lineRule="auto"/>
            </w:pPr>
          </w:p>
        </w:tc>
        <w:tc>
          <w:tcPr>
            <w:tcW w:w="1058" w:type="dxa"/>
            <w:shd w:val="clear" w:color="auto" w:fill="auto"/>
          </w:tcPr>
          <w:p w:rsidR="00713F63" w:rsidRPr="001A2111" w:rsidRDefault="00713F63" w:rsidP="00713F63">
            <w:pPr>
              <w:spacing w:line="240" w:lineRule="auto"/>
            </w:pPr>
          </w:p>
        </w:tc>
        <w:tc>
          <w:tcPr>
            <w:tcW w:w="1307" w:type="dxa"/>
            <w:shd w:val="clear" w:color="auto" w:fill="auto"/>
          </w:tcPr>
          <w:p w:rsidR="00713F63" w:rsidRPr="001A2111" w:rsidRDefault="00713F63" w:rsidP="00713F63">
            <w:pPr>
              <w:spacing w:line="240" w:lineRule="auto"/>
            </w:pPr>
          </w:p>
        </w:tc>
        <w:tc>
          <w:tcPr>
            <w:tcW w:w="1205" w:type="dxa"/>
            <w:shd w:val="clear" w:color="auto" w:fill="auto"/>
          </w:tcPr>
          <w:p w:rsidR="00713F63" w:rsidRPr="001A2111" w:rsidRDefault="00713F63" w:rsidP="00713F63">
            <w:pPr>
              <w:spacing w:line="240" w:lineRule="auto"/>
            </w:pPr>
          </w:p>
        </w:tc>
      </w:tr>
      <w:tr w:rsidR="00713F63" w:rsidRPr="001A2111" w:rsidTr="00713F63">
        <w:tc>
          <w:tcPr>
            <w:tcW w:w="9606"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713F63" w:rsidRPr="001A2111" w:rsidRDefault="00713F63" w:rsidP="00713F63">
            <w:pPr>
              <w:spacing w:line="240" w:lineRule="auto"/>
            </w:pPr>
          </w:p>
        </w:tc>
      </w:tr>
      <w:tr w:rsidR="00713F63" w:rsidRPr="001A2111" w:rsidTr="00713F63">
        <w:tc>
          <w:tcPr>
            <w:tcW w:w="9606"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ПДВ</w:t>
            </w:r>
          </w:p>
        </w:tc>
        <w:tc>
          <w:tcPr>
            <w:tcW w:w="3570" w:type="dxa"/>
            <w:gridSpan w:val="3"/>
            <w:shd w:val="clear" w:color="auto" w:fill="auto"/>
          </w:tcPr>
          <w:p w:rsidR="00713F63" w:rsidRPr="001A2111" w:rsidRDefault="00713F63" w:rsidP="00713F63">
            <w:pPr>
              <w:spacing w:line="240" w:lineRule="auto"/>
            </w:pPr>
          </w:p>
        </w:tc>
      </w:tr>
      <w:tr w:rsidR="00713F63" w:rsidRPr="001A2111" w:rsidTr="00713F63">
        <w:tc>
          <w:tcPr>
            <w:tcW w:w="9606" w:type="dxa"/>
            <w:gridSpan w:val="7"/>
            <w:tcBorders>
              <w:top w:val="single" w:sz="4" w:space="0" w:color="auto"/>
              <w:left w:val="single" w:sz="4" w:space="0" w:color="auto"/>
              <w:bottom w:val="single" w:sz="4" w:space="0" w:color="auto"/>
            </w:tcBorders>
            <w:shd w:val="clear" w:color="auto" w:fill="auto"/>
            <w:vAlign w:val="center"/>
          </w:tcPr>
          <w:p w:rsidR="00713F63" w:rsidRPr="001A2111" w:rsidRDefault="00713F63" w:rsidP="00713F63">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713F63" w:rsidRPr="001A2111" w:rsidRDefault="00713F63" w:rsidP="00713F63">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B86027">
        <w:rPr>
          <w:rFonts w:ascii="Arial" w:hAnsi="Arial" w:cs="Arial"/>
          <w:sz w:val="16"/>
          <w:szCs w:val="16"/>
          <w:lang w:val="sr-Cyrl-CS"/>
        </w:rPr>
        <w:t xml:space="preserve"> 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E56CD4" w:rsidRDefault="00214AC2" w:rsidP="00E56CD4">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CB195E" w:rsidRDefault="00214AC2" w:rsidP="00CB195E">
      <w:pPr>
        <w:pStyle w:val="NoSpacing"/>
        <w:rPr>
          <w:rFonts w:ascii="Arial" w:hAnsi="Arial" w:cs="Arial"/>
          <w:b/>
          <w:i/>
          <w:sz w:val="18"/>
          <w:szCs w:val="18"/>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w:t>
      </w:r>
    </w:p>
    <w:p w:rsidR="00214AC2" w:rsidRPr="00DF7253" w:rsidRDefault="00214AC2" w:rsidP="00214AC2">
      <w:pPr>
        <w:jc w:val="center"/>
        <w:rPr>
          <w:rFonts w:ascii="Arial" w:hAnsi="Arial" w:cs="Arial"/>
          <w:sz w:val="18"/>
          <w:szCs w:val="18"/>
        </w:rPr>
      </w:pPr>
    </w:p>
    <w:p w:rsidR="00214AC2" w:rsidRPr="00882325" w:rsidRDefault="00214AC2" w:rsidP="00E56CD4">
      <w:pPr>
        <w:jc w:val="center"/>
        <w:rPr>
          <w:rFonts w:ascii="Arial" w:hAnsi="Arial" w:cs="Arial"/>
          <w:b/>
          <w:sz w:val="22"/>
          <w:szCs w:val="22"/>
          <w:lang w:val="sr-Cyrl-CS"/>
        </w:rPr>
      </w:pPr>
      <w:r w:rsidRPr="00E56CD4">
        <w:rPr>
          <w:rFonts w:ascii="Arial" w:hAnsi="Arial" w:cs="Arial"/>
          <w:b/>
          <w:sz w:val="22"/>
          <w:szCs w:val="22"/>
          <w:lang w:val="sr-Cyrl-CS"/>
        </w:rPr>
        <w:t xml:space="preserve">ОБРАЗАЦ </w:t>
      </w:r>
      <w:r w:rsidRPr="00882325">
        <w:rPr>
          <w:rFonts w:ascii="Arial" w:hAnsi="Arial" w:cs="Arial"/>
          <w:b/>
          <w:sz w:val="22"/>
          <w:szCs w:val="22"/>
          <w:lang w:val="sr-Cyrl-CS"/>
        </w:rPr>
        <w:t>СТРУКТУРЕ ЦЕНЕ СА УПУТСТВОМ КАКО ДА СЕ ПОПУНИ</w:t>
      </w:r>
    </w:p>
    <w:p w:rsidR="00214AC2" w:rsidRPr="00882325" w:rsidRDefault="00214AC2" w:rsidP="00E56CD4">
      <w:pPr>
        <w:jc w:val="center"/>
        <w:rPr>
          <w:rFonts w:ascii="Arial" w:eastAsia="TimesNewRomanPSMT" w:hAnsi="Arial" w:cs="Arial"/>
          <w:bCs/>
          <w:sz w:val="22"/>
          <w:szCs w:val="22"/>
        </w:rPr>
      </w:pPr>
      <w:r w:rsidRPr="00882325">
        <w:rPr>
          <w:rFonts w:ascii="Arial" w:eastAsia="TimesNewRomanPSMT" w:hAnsi="Arial" w:cs="Arial"/>
          <w:bCs/>
          <w:sz w:val="22"/>
          <w:szCs w:val="22"/>
        </w:rPr>
        <w:t xml:space="preserve">За </w:t>
      </w:r>
      <w:r w:rsidRPr="00882325">
        <w:rPr>
          <w:rFonts w:ascii="Arial" w:eastAsia="TimesNewRomanPSMT" w:hAnsi="Arial" w:cs="Arial"/>
          <w:sz w:val="22"/>
          <w:szCs w:val="22"/>
        </w:rPr>
        <w:t xml:space="preserve">јавну набавку </w:t>
      </w:r>
      <w:r w:rsidRPr="00882325">
        <w:rPr>
          <w:rFonts w:ascii="Arial" w:eastAsia="TimesNewRomanPSMT" w:hAnsi="Arial" w:cs="Arial"/>
          <w:b/>
          <w:sz w:val="22"/>
          <w:szCs w:val="22"/>
        </w:rPr>
        <w:t xml:space="preserve">Хемикалије за потребе </w:t>
      </w:r>
      <w:r w:rsidR="00E56CD4" w:rsidRPr="00882325">
        <w:rPr>
          <w:rFonts w:ascii="Arial" w:eastAsia="TimesNewRomanPSMT" w:hAnsi="Arial" w:cs="Arial"/>
          <w:b/>
          <w:sz w:val="22"/>
          <w:szCs w:val="22"/>
        </w:rPr>
        <w:t xml:space="preserve">екстерних </w:t>
      </w:r>
      <w:r w:rsidR="000C78AE" w:rsidRPr="00882325">
        <w:rPr>
          <w:rFonts w:ascii="Arial" w:eastAsia="TimesNewRomanPSMT" w:hAnsi="Arial" w:cs="Arial"/>
          <w:b/>
          <w:sz w:val="22"/>
          <w:szCs w:val="22"/>
        </w:rPr>
        <w:t>пројеката</w:t>
      </w:r>
      <w:r w:rsidRPr="00882325">
        <w:rPr>
          <w:rFonts w:ascii="Arial" w:eastAsia="TimesNewRomanPSMT" w:hAnsi="Arial" w:cs="Arial"/>
          <w:b/>
          <w:sz w:val="22"/>
          <w:szCs w:val="22"/>
        </w:rPr>
        <w:t xml:space="preserve">, ЈН </w:t>
      </w:r>
      <w:r w:rsidR="00E56CD4" w:rsidRPr="00882325">
        <w:rPr>
          <w:rFonts w:ascii="Arial" w:eastAsia="TimesNewRomanPSMT" w:hAnsi="Arial" w:cs="Arial"/>
          <w:b/>
          <w:sz w:val="22"/>
          <w:szCs w:val="22"/>
        </w:rPr>
        <w:t>1</w:t>
      </w:r>
      <w:r w:rsidRPr="00882325">
        <w:rPr>
          <w:rFonts w:ascii="Arial" w:eastAsia="TimesNewRomanPSMT" w:hAnsi="Arial" w:cs="Arial"/>
          <w:b/>
          <w:sz w:val="22"/>
          <w:szCs w:val="22"/>
        </w:rPr>
        <w:t>2/</w:t>
      </w:r>
      <w:r w:rsidR="00E56CD4" w:rsidRPr="00882325">
        <w:rPr>
          <w:rFonts w:ascii="Arial" w:eastAsia="TimesNewRomanPSMT" w:hAnsi="Arial" w:cs="Arial"/>
          <w:b/>
          <w:sz w:val="22"/>
          <w:szCs w:val="22"/>
        </w:rPr>
        <w:t>20</w:t>
      </w:r>
    </w:p>
    <w:p w:rsidR="00E56CD4" w:rsidRPr="00882325" w:rsidRDefault="00E56CD4" w:rsidP="00E56CD4">
      <w:pPr>
        <w:pStyle w:val="NoSpacing"/>
        <w:ind w:left="360" w:firstLine="720"/>
        <w:jc w:val="center"/>
        <w:rPr>
          <w:rFonts w:ascii="Arial" w:hAnsi="Arial" w:cs="Arial"/>
          <w:b/>
        </w:rPr>
      </w:pPr>
      <w:r w:rsidRPr="00882325">
        <w:rPr>
          <w:rFonts w:ascii="Arial" w:hAnsi="Arial" w:cs="Arial"/>
          <w:b/>
        </w:rPr>
        <w:t>Партија 9 - Хемикалије за израду получврстих препарата</w:t>
      </w:r>
    </w:p>
    <w:p w:rsidR="00214AC2" w:rsidRPr="00882325" w:rsidRDefault="00214AC2" w:rsidP="00E56CD4">
      <w:pPr>
        <w:pStyle w:val="NoSpacing"/>
        <w:ind w:left="360" w:firstLine="720"/>
        <w:jc w:val="center"/>
        <w:rPr>
          <w:rFonts w:ascii="Arial" w:hAnsi="Arial" w:cs="Arial"/>
          <w:b/>
          <w:lang w:val="sr-Cyrl-CS"/>
        </w:rPr>
      </w:pPr>
      <w:r w:rsidRPr="00882325">
        <w:rPr>
          <w:rFonts w:ascii="Arial" w:hAnsi="Arial" w:cs="Arial"/>
          <w:b/>
          <w:lang w:val="sr-Cyrl-CS"/>
        </w:rPr>
        <w:t>Назив понуђача_____________________________________________________________________</w:t>
      </w:r>
    </w:p>
    <w:p w:rsidR="00E56CD4" w:rsidRPr="00882325" w:rsidRDefault="00E56CD4" w:rsidP="00214AC2">
      <w:pPr>
        <w:pStyle w:val="NoSpacing"/>
        <w:ind w:left="360" w:firstLine="720"/>
        <w:rPr>
          <w:rFonts w:ascii="Arial" w:hAnsi="Arial"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E56CD4" w:rsidRPr="001A2111" w:rsidTr="00AE4B99">
        <w:tc>
          <w:tcPr>
            <w:tcW w:w="965" w:type="dxa"/>
            <w:shd w:val="clear" w:color="auto" w:fill="auto"/>
            <w:vAlign w:val="center"/>
          </w:tcPr>
          <w:p w:rsidR="00E56CD4" w:rsidRPr="001A2111" w:rsidRDefault="00E56CD4"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E56CD4" w:rsidRPr="00436DF3" w:rsidRDefault="00E56CD4"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E56CD4" w:rsidRPr="001A2111" w:rsidRDefault="00E56CD4"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E56CD4" w:rsidRPr="001A2111" w:rsidRDefault="00E56CD4"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E56CD4" w:rsidRPr="001A2111" w:rsidRDefault="00E56CD4"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E56CD4" w:rsidRPr="001A2111" w:rsidRDefault="00E56CD4"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E56CD4" w:rsidRPr="001A2111" w:rsidRDefault="00E56CD4"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E56CD4" w:rsidRPr="001A2111" w:rsidRDefault="00E56CD4"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E56CD4" w:rsidRPr="001A2111" w:rsidRDefault="00E56CD4"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E56CD4" w:rsidRPr="001A2111" w:rsidRDefault="00E56CD4" w:rsidP="00AE4B99">
            <w:pPr>
              <w:spacing w:line="240" w:lineRule="auto"/>
              <w:jc w:val="center"/>
              <w:rPr>
                <w:b/>
                <w:sz w:val="20"/>
                <w:szCs w:val="20"/>
              </w:rPr>
            </w:pPr>
            <w:r w:rsidRPr="001A2111">
              <w:rPr>
                <w:b/>
                <w:sz w:val="20"/>
                <w:szCs w:val="20"/>
              </w:rPr>
              <w:t>Назив производа</w:t>
            </w: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Кoлоидни силицијум диоксид</w:t>
            </w:r>
          </w:p>
        </w:tc>
        <w:tc>
          <w:tcPr>
            <w:tcW w:w="1229"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килограм</w:t>
            </w:r>
          </w:p>
        </w:tc>
        <w:tc>
          <w:tcPr>
            <w:tcW w:w="1195"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Ксантан гума</w:t>
            </w:r>
          </w:p>
        </w:tc>
        <w:tc>
          <w:tcPr>
            <w:tcW w:w="1229"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паковање од 100 грама</w:t>
            </w:r>
          </w:p>
        </w:tc>
        <w:tc>
          <w:tcPr>
            <w:tcW w:w="1195"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10</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Глицерил стеарат</w:t>
            </w:r>
          </w:p>
        </w:tc>
        <w:tc>
          <w:tcPr>
            <w:tcW w:w="1229"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килограм</w:t>
            </w:r>
          </w:p>
        </w:tc>
        <w:tc>
          <w:tcPr>
            <w:tcW w:w="1195"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3</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Бели вазелин</w:t>
            </w:r>
          </w:p>
        </w:tc>
        <w:tc>
          <w:tcPr>
            <w:tcW w:w="1229"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килограм</w:t>
            </w:r>
          </w:p>
        </w:tc>
        <w:tc>
          <w:tcPr>
            <w:tcW w:w="1195"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5</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Цетил палмитат</w:t>
            </w:r>
          </w:p>
        </w:tc>
        <w:tc>
          <w:tcPr>
            <w:tcW w:w="1229"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килограм</w:t>
            </w:r>
          </w:p>
        </w:tc>
        <w:tc>
          <w:tcPr>
            <w:tcW w:w="1195"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3</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Пчелињи восак (Cera alba)</w:t>
            </w:r>
          </w:p>
        </w:tc>
        <w:tc>
          <w:tcPr>
            <w:tcW w:w="1229"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килограм</w:t>
            </w:r>
          </w:p>
        </w:tc>
        <w:tc>
          <w:tcPr>
            <w:tcW w:w="1195"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5</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Ши бутер (Shea butter)</w:t>
            </w:r>
          </w:p>
        </w:tc>
        <w:tc>
          <w:tcPr>
            <w:tcW w:w="1229"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килограм</w:t>
            </w:r>
          </w:p>
        </w:tc>
        <w:tc>
          <w:tcPr>
            <w:tcW w:w="1195"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Стеарил алкохол</w:t>
            </w:r>
          </w:p>
        </w:tc>
        <w:tc>
          <w:tcPr>
            <w:tcW w:w="1229"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килограм</w:t>
            </w:r>
          </w:p>
        </w:tc>
        <w:tc>
          <w:tcPr>
            <w:tcW w:w="1195"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5</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Натријум бензоат</w:t>
            </w:r>
          </w:p>
        </w:tc>
        <w:tc>
          <w:tcPr>
            <w:tcW w:w="1229"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килограм</w:t>
            </w:r>
          </w:p>
        </w:tc>
        <w:tc>
          <w:tcPr>
            <w:tcW w:w="1195"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Бутилхидрокситолуен, BHT, p.a.</w:t>
            </w:r>
          </w:p>
        </w:tc>
        <w:tc>
          <w:tcPr>
            <w:tcW w:w="1229"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килограм</w:t>
            </w:r>
          </w:p>
        </w:tc>
        <w:tc>
          <w:tcPr>
            <w:tcW w:w="1195"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0,5</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Цетил алкохол</w:t>
            </w:r>
          </w:p>
        </w:tc>
        <w:tc>
          <w:tcPr>
            <w:tcW w:w="1229"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килограм</w:t>
            </w:r>
          </w:p>
        </w:tc>
        <w:tc>
          <w:tcPr>
            <w:tcW w:w="1195" w:type="dxa"/>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5</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Течни парафин (парафинско уље)</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10</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Етанол 96%, Eur Ph.</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15</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Пропиленгликол, п.а.</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10</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Каприлно-капрински триглицериди</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5</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Глицерол, п.а.</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10</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Децил олеат</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5</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Изопропил миристат</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3</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Полисорбат 20 (синоним Tween 20)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5</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Полисорбат 80 (синоним Tween 80)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5</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C12-C15 Алкил бензоат</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5</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E56CD4" w:rsidRPr="00436DF3" w:rsidRDefault="00E56CD4" w:rsidP="00AE4B99">
            <w:pPr>
              <w:spacing w:line="240" w:lineRule="auto"/>
              <w:rPr>
                <w:rFonts w:eastAsia="Times New Roman"/>
                <w:sz w:val="20"/>
                <w:szCs w:val="20"/>
              </w:rPr>
            </w:pPr>
            <w:r w:rsidRPr="00436DF3">
              <w:rPr>
                <w:rFonts w:eastAsia="Times New Roman"/>
                <w:sz w:val="20"/>
                <w:szCs w:val="20"/>
              </w:rPr>
              <w:t>Макрогол 400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2</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E56CD4" w:rsidRPr="00436DF3" w:rsidRDefault="00E56CD4" w:rsidP="00AE4B99">
            <w:pPr>
              <w:spacing w:line="240" w:lineRule="auto"/>
              <w:rPr>
                <w:rFonts w:eastAsia="Times New Roman"/>
                <w:sz w:val="20"/>
                <w:szCs w:val="20"/>
              </w:rPr>
            </w:pPr>
            <w:r w:rsidRPr="00436DF3">
              <w:rPr>
                <w:rFonts w:eastAsia="Times New Roman"/>
                <w:sz w:val="20"/>
                <w:szCs w:val="20"/>
              </w:rPr>
              <w:t>Макрогол 4000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килограм</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2</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E56CD4" w:rsidRPr="00436DF3" w:rsidRDefault="00E56CD4" w:rsidP="00AE4B99">
            <w:pPr>
              <w:spacing w:line="240" w:lineRule="auto"/>
              <w:rPr>
                <w:rFonts w:eastAsia="Times New Roman"/>
                <w:sz w:val="20"/>
                <w:szCs w:val="20"/>
              </w:rPr>
            </w:pPr>
            <w:r w:rsidRPr="00436DF3">
              <w:rPr>
                <w:rFonts w:eastAsia="Times New Roman"/>
                <w:sz w:val="20"/>
                <w:szCs w:val="20"/>
              </w:rPr>
              <w:t>Макрогол 1500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килограм</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2</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bottom"/>
          </w:tcPr>
          <w:p w:rsidR="00E56CD4" w:rsidRPr="00436DF3" w:rsidRDefault="00E56CD4" w:rsidP="00AE4B99">
            <w:pPr>
              <w:spacing w:line="240" w:lineRule="auto"/>
              <w:rPr>
                <w:rFonts w:eastAsia="Times New Roman"/>
                <w:sz w:val="20"/>
                <w:szCs w:val="20"/>
              </w:rPr>
            </w:pPr>
            <w:r w:rsidRPr="00436DF3">
              <w:rPr>
                <w:rFonts w:eastAsia="Times New Roman"/>
                <w:sz w:val="20"/>
                <w:szCs w:val="20"/>
              </w:rPr>
              <w:t>Макрогол 6000</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килограм</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bottom"/>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2</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 xml:space="preserve">Witepsol H15, Ph Eur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bottom"/>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килограм</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5</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Лактоза монохидрат, п.а., 500гр Fisher или одговарајући</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паковање</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jc w:val="center"/>
              <w:rPr>
                <w:rFonts w:eastAsia="Times New Roman"/>
                <w:sz w:val="20"/>
                <w:szCs w:val="20"/>
              </w:rPr>
            </w:pPr>
            <w:r w:rsidRPr="00436DF3">
              <w:rPr>
                <w:rFonts w:eastAsia="Times New Roman"/>
                <w:sz w:val="20"/>
                <w:szCs w:val="20"/>
              </w:rPr>
              <w:t>2</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1A2111" w:rsidRDefault="00E56CD4" w:rsidP="00141BD9">
            <w:pPr>
              <w:numPr>
                <w:ilvl w:val="0"/>
                <w:numId w:val="1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spacing w:line="240" w:lineRule="auto"/>
              <w:rPr>
                <w:rFonts w:eastAsia="Times New Roman"/>
                <w:sz w:val="20"/>
                <w:szCs w:val="20"/>
              </w:rPr>
            </w:pPr>
            <w:r w:rsidRPr="00436DF3">
              <w:rPr>
                <w:rFonts w:eastAsia="Times New Roman"/>
                <w:sz w:val="20"/>
                <w:szCs w:val="20"/>
              </w:rPr>
              <w:t>Abil ЕМ 90, Ph Eur или п.а.</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jc w:val="center"/>
              <w:rPr>
                <w:rFonts w:eastAsia="Times New Roman"/>
                <w:sz w:val="20"/>
                <w:szCs w:val="20"/>
              </w:rPr>
            </w:pPr>
            <w:r w:rsidRPr="00436DF3">
              <w:rPr>
                <w:rFonts w:eastAsia="Times New Roman"/>
                <w:sz w:val="20"/>
                <w:szCs w:val="20"/>
              </w:rPr>
              <w:t>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56CD4" w:rsidRPr="00436DF3" w:rsidRDefault="00E56CD4" w:rsidP="00AE4B99">
            <w:pPr>
              <w:jc w:val="center"/>
              <w:rPr>
                <w:rFonts w:eastAsia="Times New Roman"/>
                <w:sz w:val="20"/>
                <w:szCs w:val="20"/>
              </w:rPr>
            </w:pPr>
            <w:r w:rsidRPr="00436DF3">
              <w:rPr>
                <w:rFonts w:eastAsia="Times New Roman"/>
                <w:sz w:val="20"/>
                <w:szCs w:val="20"/>
              </w:rPr>
              <w:t>3</w:t>
            </w: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224" w:type="dxa"/>
            <w:shd w:val="clear" w:color="auto" w:fill="auto"/>
          </w:tcPr>
          <w:p w:rsidR="00E56CD4" w:rsidRPr="001A2111" w:rsidRDefault="00E56CD4" w:rsidP="00AE4B99">
            <w:pPr>
              <w:spacing w:line="240" w:lineRule="auto"/>
            </w:pPr>
          </w:p>
        </w:tc>
        <w:tc>
          <w:tcPr>
            <w:tcW w:w="1058" w:type="dxa"/>
            <w:shd w:val="clear" w:color="auto" w:fill="auto"/>
          </w:tcPr>
          <w:p w:rsidR="00E56CD4" w:rsidRPr="001A2111" w:rsidRDefault="00E56CD4" w:rsidP="00AE4B99">
            <w:pPr>
              <w:spacing w:line="240" w:lineRule="auto"/>
            </w:pPr>
          </w:p>
        </w:tc>
        <w:tc>
          <w:tcPr>
            <w:tcW w:w="1307" w:type="dxa"/>
            <w:shd w:val="clear" w:color="auto" w:fill="auto"/>
          </w:tcPr>
          <w:p w:rsidR="00E56CD4" w:rsidRPr="001A2111" w:rsidRDefault="00E56CD4" w:rsidP="00AE4B99">
            <w:pPr>
              <w:spacing w:line="240" w:lineRule="auto"/>
            </w:pPr>
          </w:p>
        </w:tc>
        <w:tc>
          <w:tcPr>
            <w:tcW w:w="1205" w:type="dxa"/>
            <w:shd w:val="clear" w:color="auto" w:fill="auto"/>
          </w:tcPr>
          <w:p w:rsidR="00E56CD4" w:rsidRPr="001A2111" w:rsidRDefault="00E56CD4" w:rsidP="00AE4B99">
            <w:pPr>
              <w:spacing w:line="240" w:lineRule="auto"/>
            </w:pPr>
          </w:p>
        </w:tc>
      </w:tr>
      <w:tr w:rsidR="00E56CD4"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E56CD4" w:rsidRPr="001A2111" w:rsidRDefault="00E56CD4"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E56CD4" w:rsidRPr="001A2111" w:rsidRDefault="00E56CD4" w:rsidP="00AE4B99">
            <w:pPr>
              <w:spacing w:line="240" w:lineRule="auto"/>
            </w:pPr>
          </w:p>
        </w:tc>
      </w:tr>
      <w:tr w:rsidR="00E56CD4"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E56CD4" w:rsidRPr="001A2111" w:rsidRDefault="00E56CD4" w:rsidP="00AE4B99">
            <w:pPr>
              <w:spacing w:line="240" w:lineRule="auto"/>
              <w:rPr>
                <w:b/>
                <w:sz w:val="20"/>
                <w:szCs w:val="20"/>
              </w:rPr>
            </w:pPr>
            <w:r w:rsidRPr="001A2111">
              <w:rPr>
                <w:b/>
                <w:sz w:val="20"/>
                <w:szCs w:val="20"/>
              </w:rPr>
              <w:t>ПДВ</w:t>
            </w:r>
          </w:p>
        </w:tc>
        <w:tc>
          <w:tcPr>
            <w:tcW w:w="3570" w:type="dxa"/>
            <w:gridSpan w:val="3"/>
            <w:shd w:val="clear" w:color="auto" w:fill="auto"/>
          </w:tcPr>
          <w:p w:rsidR="00E56CD4" w:rsidRPr="001A2111" w:rsidRDefault="00E56CD4" w:rsidP="00AE4B99">
            <w:pPr>
              <w:spacing w:line="240" w:lineRule="auto"/>
            </w:pPr>
          </w:p>
        </w:tc>
      </w:tr>
      <w:tr w:rsidR="00E56CD4"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E56CD4" w:rsidRPr="001A2111" w:rsidRDefault="00E56CD4"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E56CD4" w:rsidRPr="001A2111" w:rsidRDefault="00E56CD4"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B86027">
        <w:rPr>
          <w:rFonts w:ascii="Arial" w:hAnsi="Arial" w:cs="Arial"/>
          <w:sz w:val="16"/>
          <w:szCs w:val="16"/>
          <w:lang w:val="sr-Cyrl-CS"/>
        </w:rPr>
        <w:t xml:space="preserve"> 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pStyle w:val="NoSpacing"/>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jc w:val="center"/>
        <w:rPr>
          <w:rFonts w:ascii="Arial" w:hAnsi="Arial" w:cs="Arial"/>
          <w:sz w:val="18"/>
          <w:szCs w:val="18"/>
        </w:rPr>
      </w:pPr>
    </w:p>
    <w:p w:rsidR="003D2AD4" w:rsidRDefault="003D2AD4" w:rsidP="00DE5C5B">
      <w:pPr>
        <w:jc w:val="center"/>
        <w:rPr>
          <w:rFonts w:ascii="Arial" w:hAnsi="Arial" w:cs="Arial"/>
          <w:b/>
          <w:sz w:val="22"/>
          <w:szCs w:val="22"/>
        </w:rPr>
      </w:pPr>
    </w:p>
    <w:p w:rsidR="00DF7253" w:rsidRDefault="00DF7253" w:rsidP="00DE5C5B">
      <w:pPr>
        <w:jc w:val="center"/>
        <w:rPr>
          <w:rFonts w:ascii="Arial" w:hAnsi="Arial" w:cs="Arial"/>
          <w:b/>
          <w:sz w:val="22"/>
          <w:szCs w:val="22"/>
        </w:rPr>
      </w:pPr>
    </w:p>
    <w:p w:rsidR="00DF7253" w:rsidRPr="00DF7253" w:rsidRDefault="00DF7253" w:rsidP="00DE5C5B">
      <w:pPr>
        <w:jc w:val="center"/>
        <w:rPr>
          <w:rFonts w:ascii="Arial" w:hAnsi="Arial" w:cs="Arial"/>
          <w:b/>
          <w:sz w:val="22"/>
          <w:szCs w:val="22"/>
        </w:rPr>
      </w:pPr>
    </w:p>
    <w:p w:rsidR="00214AC2" w:rsidRPr="00DE5C5B" w:rsidRDefault="00214AC2" w:rsidP="00DE5C5B">
      <w:pPr>
        <w:jc w:val="center"/>
        <w:rPr>
          <w:rFonts w:ascii="Arial" w:hAnsi="Arial" w:cs="Arial"/>
          <w:b/>
          <w:sz w:val="22"/>
          <w:szCs w:val="22"/>
          <w:lang w:val="sr-Cyrl-CS"/>
        </w:rPr>
      </w:pPr>
      <w:r w:rsidRPr="00DE5C5B">
        <w:rPr>
          <w:rFonts w:ascii="Arial" w:hAnsi="Arial" w:cs="Arial"/>
          <w:b/>
          <w:sz w:val="22"/>
          <w:szCs w:val="22"/>
          <w:lang w:val="sr-Cyrl-CS"/>
        </w:rPr>
        <w:lastRenderedPageBreak/>
        <w:t>ОБРАЗАЦ СТРУКТУРЕ ЦЕНЕ СА УПУТСТВОМ КАКО ДА СЕ ПОПУНИ</w:t>
      </w:r>
    </w:p>
    <w:p w:rsidR="00214AC2" w:rsidRPr="00DE5C5B" w:rsidRDefault="00214AC2" w:rsidP="00DE5C5B">
      <w:pPr>
        <w:jc w:val="center"/>
        <w:rPr>
          <w:rFonts w:ascii="Arial" w:eastAsia="TimesNewRomanPSMT" w:hAnsi="Arial" w:cs="Arial"/>
          <w:bCs/>
          <w:sz w:val="22"/>
          <w:szCs w:val="22"/>
        </w:rPr>
      </w:pPr>
      <w:r w:rsidRPr="00DE5C5B">
        <w:rPr>
          <w:rFonts w:ascii="Arial" w:eastAsia="TimesNewRomanPSMT" w:hAnsi="Arial" w:cs="Arial"/>
          <w:bCs/>
          <w:sz w:val="22"/>
          <w:szCs w:val="22"/>
        </w:rPr>
        <w:t xml:space="preserve">За </w:t>
      </w:r>
      <w:r w:rsidRPr="00DE5C5B">
        <w:rPr>
          <w:rFonts w:ascii="Arial" w:eastAsia="TimesNewRomanPSMT" w:hAnsi="Arial" w:cs="Arial"/>
          <w:sz w:val="22"/>
          <w:szCs w:val="22"/>
        </w:rPr>
        <w:t xml:space="preserve">јавну набавку </w:t>
      </w:r>
      <w:r w:rsidRPr="00DE5C5B">
        <w:rPr>
          <w:rFonts w:ascii="Arial" w:eastAsia="TimesNewRomanPSMT" w:hAnsi="Arial" w:cs="Arial"/>
          <w:b/>
          <w:sz w:val="22"/>
          <w:szCs w:val="22"/>
        </w:rPr>
        <w:t xml:space="preserve">Хемикалије за потребе </w:t>
      </w:r>
      <w:r w:rsidR="00DE5C5B" w:rsidRPr="00DE5C5B">
        <w:rPr>
          <w:rFonts w:ascii="Arial" w:eastAsia="TimesNewRomanPSMT" w:hAnsi="Arial" w:cs="Arial"/>
          <w:b/>
          <w:sz w:val="22"/>
          <w:szCs w:val="22"/>
        </w:rPr>
        <w:t>екстерних</w:t>
      </w:r>
      <w:r w:rsidR="000C78AE">
        <w:rPr>
          <w:rFonts w:ascii="Arial" w:eastAsia="TimesNewRomanPSMT" w:hAnsi="Arial" w:cs="Arial"/>
          <w:b/>
          <w:sz w:val="22"/>
          <w:szCs w:val="22"/>
        </w:rPr>
        <w:t xml:space="preserve"> пројеката</w:t>
      </w:r>
      <w:r w:rsidRPr="00DE5C5B">
        <w:rPr>
          <w:rFonts w:ascii="Arial" w:eastAsia="TimesNewRomanPSMT" w:hAnsi="Arial" w:cs="Arial"/>
          <w:b/>
          <w:sz w:val="22"/>
          <w:szCs w:val="22"/>
        </w:rPr>
        <w:t xml:space="preserve">, ЈН </w:t>
      </w:r>
      <w:r w:rsidR="00DE5C5B" w:rsidRPr="00DE5C5B">
        <w:rPr>
          <w:rFonts w:ascii="Arial" w:eastAsia="TimesNewRomanPSMT" w:hAnsi="Arial" w:cs="Arial"/>
          <w:b/>
          <w:sz w:val="22"/>
          <w:szCs w:val="22"/>
        </w:rPr>
        <w:t>1</w:t>
      </w:r>
      <w:r w:rsidRPr="00DE5C5B">
        <w:rPr>
          <w:rFonts w:ascii="Arial" w:eastAsia="TimesNewRomanPSMT" w:hAnsi="Arial" w:cs="Arial"/>
          <w:b/>
          <w:sz w:val="22"/>
          <w:szCs w:val="22"/>
        </w:rPr>
        <w:t>2/</w:t>
      </w:r>
      <w:r w:rsidR="00DE5C5B" w:rsidRPr="00DE5C5B">
        <w:rPr>
          <w:rFonts w:ascii="Arial" w:eastAsia="TimesNewRomanPSMT" w:hAnsi="Arial" w:cs="Arial"/>
          <w:b/>
          <w:sz w:val="22"/>
          <w:szCs w:val="22"/>
        </w:rPr>
        <w:t>20</w:t>
      </w:r>
      <w:r w:rsidRPr="00DE5C5B">
        <w:rPr>
          <w:rFonts w:ascii="Arial" w:eastAsia="TimesNewRomanPSMT" w:hAnsi="Arial" w:cs="Arial"/>
          <w:bCs/>
          <w:sz w:val="22"/>
          <w:szCs w:val="22"/>
        </w:rPr>
        <w:t>,</w:t>
      </w:r>
    </w:p>
    <w:p w:rsidR="00DE5C5B" w:rsidRPr="00DE5C5B" w:rsidRDefault="00DE5C5B" w:rsidP="00DE5C5B">
      <w:pPr>
        <w:pStyle w:val="NoSpacing"/>
        <w:ind w:left="360" w:firstLine="720"/>
        <w:jc w:val="center"/>
        <w:rPr>
          <w:rFonts w:ascii="Arial" w:hAnsi="Arial" w:cs="Arial"/>
          <w:b/>
        </w:rPr>
      </w:pPr>
      <w:r w:rsidRPr="00DE5C5B">
        <w:rPr>
          <w:rFonts w:ascii="Arial" w:hAnsi="Arial" w:cs="Arial"/>
          <w:b/>
        </w:rPr>
        <w:t>Партија 10 – Organic Acids Kit</w:t>
      </w:r>
    </w:p>
    <w:p w:rsidR="00214AC2" w:rsidRPr="00DE5C5B" w:rsidRDefault="00214AC2" w:rsidP="00DE5C5B">
      <w:pPr>
        <w:pStyle w:val="NoSpacing"/>
        <w:ind w:left="360" w:firstLine="720"/>
        <w:jc w:val="center"/>
        <w:rPr>
          <w:rFonts w:ascii="Arial" w:hAnsi="Arial" w:cs="Arial"/>
          <w:b/>
          <w:lang w:val="sr-Cyrl-CS"/>
        </w:rPr>
      </w:pPr>
      <w:r w:rsidRPr="00DE5C5B">
        <w:rPr>
          <w:rFonts w:ascii="Arial" w:hAnsi="Arial" w:cs="Arial"/>
          <w:b/>
          <w:lang w:val="sr-Cyrl-CS"/>
        </w:rPr>
        <w:t>Назив понуђача_____________________________________________________________________</w:t>
      </w:r>
    </w:p>
    <w:p w:rsidR="00214AC2" w:rsidRDefault="00214AC2" w:rsidP="00214AC2">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DE5C5B" w:rsidRPr="001A2111" w:rsidTr="00AE4B99">
        <w:tc>
          <w:tcPr>
            <w:tcW w:w="96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DE5C5B" w:rsidRPr="00436DF3" w:rsidRDefault="00DE5C5B"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Назив производа</w:t>
            </w: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19"/>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spacing w:line="240" w:lineRule="auto"/>
              <w:rPr>
                <w:rFonts w:eastAsia="Times New Roman"/>
                <w:sz w:val="20"/>
                <w:szCs w:val="20"/>
              </w:rPr>
            </w:pPr>
            <w:r w:rsidRPr="00436DF3">
              <w:rPr>
                <w:rFonts w:eastAsia="Times New Roman"/>
                <w:sz w:val="20"/>
                <w:szCs w:val="20"/>
              </w:rPr>
              <w:t>Organic Acids Kit, (individually packaged), analytical standard, 21 Organic Acids</w:t>
            </w:r>
          </w:p>
        </w:tc>
        <w:tc>
          <w:tcPr>
            <w:tcW w:w="1229" w:type="dxa"/>
            <w:shd w:val="clear" w:color="auto" w:fill="auto"/>
            <w:vAlign w:val="center"/>
          </w:tcPr>
          <w:p w:rsidR="00DE5C5B" w:rsidRPr="00436DF3" w:rsidRDefault="00DE5C5B" w:rsidP="00AE4B99">
            <w:pPr>
              <w:spacing w:line="240" w:lineRule="auto"/>
              <w:jc w:val="center"/>
              <w:rPr>
                <w:rFonts w:eastAsia="Times New Roman"/>
                <w:sz w:val="20"/>
                <w:szCs w:val="20"/>
              </w:rPr>
            </w:pPr>
            <w:r w:rsidRPr="00436DF3">
              <w:rPr>
                <w:rFonts w:eastAsia="Times New Roman"/>
                <w:sz w:val="20"/>
                <w:szCs w:val="20"/>
              </w:rPr>
              <w:t>паковање од 500 милиграма</w:t>
            </w:r>
          </w:p>
        </w:tc>
        <w:tc>
          <w:tcPr>
            <w:tcW w:w="1195" w:type="dxa"/>
            <w:shd w:val="clear" w:color="auto" w:fill="auto"/>
            <w:vAlign w:val="center"/>
          </w:tcPr>
          <w:p w:rsidR="00DE5C5B" w:rsidRPr="00436DF3" w:rsidRDefault="00DE5C5B"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ПДВ</w:t>
            </w:r>
          </w:p>
        </w:tc>
        <w:tc>
          <w:tcPr>
            <w:tcW w:w="3570" w:type="dxa"/>
            <w:gridSpan w:val="3"/>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DE5C5B" w:rsidRPr="001A2111" w:rsidRDefault="00DE5C5B" w:rsidP="00AE4B99">
            <w:pPr>
              <w:spacing w:line="240" w:lineRule="auto"/>
            </w:pPr>
          </w:p>
        </w:tc>
      </w:tr>
    </w:tbl>
    <w:p w:rsidR="00DE5C5B" w:rsidRPr="00DE5C5B" w:rsidRDefault="00DE5C5B" w:rsidP="00214AC2">
      <w:pPr>
        <w:jc w:val="center"/>
        <w:rPr>
          <w:rFonts w:ascii="Arial" w:hAnsi="Arial" w:cs="Arial"/>
          <w:b/>
          <w:sz w:val="22"/>
          <w:szCs w:val="22"/>
        </w:rPr>
      </w:pPr>
    </w:p>
    <w:p w:rsidR="00214AC2" w:rsidRPr="00B86027" w:rsidRDefault="00214AC2" w:rsidP="00214AC2">
      <w:pPr>
        <w:pStyle w:val="NoSpacing"/>
        <w:rPr>
          <w:rFonts w:ascii="Arial" w:hAnsi="Arial" w:cs="Arial"/>
          <w:b/>
          <w:bCs/>
          <w:iCs/>
          <w:sz w:val="16"/>
          <w:szCs w:val="16"/>
          <w:u w:val="single"/>
        </w:rPr>
      </w:pPr>
      <w:r w:rsidRPr="003C4026">
        <w:rPr>
          <w:rFonts w:ascii="Arial" w:hAnsi="Arial" w:cs="Arial"/>
          <w:b/>
          <w:bCs/>
          <w:spacing w:val="-2"/>
          <w:sz w:val="18"/>
          <w:szCs w:val="18"/>
          <w:u w:val="single"/>
          <w:lang w:val="sr-Cyrl-CS"/>
        </w:rPr>
        <w:t>Напомена:</w:t>
      </w:r>
      <w:r w:rsidRPr="00B86027">
        <w:rPr>
          <w:rFonts w:ascii="Arial" w:hAnsi="Arial" w:cs="Arial"/>
          <w:sz w:val="16"/>
          <w:szCs w:val="16"/>
          <w:lang w:val="sr-Cyrl-CS"/>
        </w:rPr>
        <w:t xml:space="preserve"> 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r>
        <w:rPr>
          <w:rFonts w:ascii="Arial" w:hAnsi="Arial" w:cs="Arial"/>
          <w:sz w:val="16"/>
          <w:szCs w:val="16"/>
          <w:lang w:val="sr-Cyrl-CS"/>
        </w:rPr>
        <w:t xml:space="preserve"> </w:t>
      </w:r>
      <w:r w:rsidRPr="00B86027">
        <w:rPr>
          <w:rFonts w:ascii="Arial" w:hAnsi="Arial" w:cs="Arial"/>
          <w:b/>
          <w:bCs/>
          <w:iCs/>
          <w:sz w:val="16"/>
          <w:szCs w:val="16"/>
          <w:u w:val="single"/>
        </w:rPr>
        <w:t xml:space="preserve">Упутство за попуњавање обрасца структуре цене: </w:t>
      </w:r>
    </w:p>
    <w:p w:rsidR="00214AC2" w:rsidRPr="00B86027" w:rsidRDefault="00214AC2" w:rsidP="00214AC2">
      <w:pPr>
        <w:pStyle w:val="ListParagraph"/>
        <w:tabs>
          <w:tab w:val="left" w:pos="90"/>
        </w:tabs>
        <w:ind w:left="0"/>
        <w:jc w:val="both"/>
        <w:rPr>
          <w:rFonts w:ascii="Arial" w:hAnsi="Arial" w:cs="Arial"/>
          <w:bCs/>
          <w:iCs/>
          <w:sz w:val="16"/>
          <w:szCs w:val="16"/>
          <w:lang w:val="sr-Cyrl-CS"/>
        </w:rPr>
      </w:pPr>
      <w:r w:rsidRPr="00B86027">
        <w:rPr>
          <w:rFonts w:ascii="Arial" w:hAnsi="Arial" w:cs="Arial"/>
          <w:bCs/>
          <w:iCs/>
          <w:sz w:val="16"/>
          <w:szCs w:val="16"/>
        </w:rPr>
        <w:t>Понуђач треба да попун</w:t>
      </w:r>
      <w:r w:rsidRPr="00B86027">
        <w:rPr>
          <w:rFonts w:ascii="Arial" w:hAnsi="Arial" w:cs="Arial"/>
          <w:bCs/>
          <w:iCs/>
          <w:sz w:val="16"/>
          <w:szCs w:val="16"/>
          <w:lang w:val="sr-Cyrl-CS"/>
        </w:rPr>
        <w:t>и</w:t>
      </w:r>
      <w:r w:rsidRPr="00B86027">
        <w:rPr>
          <w:rFonts w:ascii="Arial" w:hAnsi="Arial" w:cs="Arial"/>
          <w:bCs/>
          <w:iCs/>
          <w:sz w:val="16"/>
          <w:szCs w:val="16"/>
        </w:rPr>
        <w:t xml:space="preserve"> образац структуре цене </w:t>
      </w:r>
      <w:r w:rsidRPr="00B86027">
        <w:rPr>
          <w:rFonts w:ascii="Arial" w:hAnsi="Arial" w:cs="Arial"/>
          <w:bCs/>
          <w:iCs/>
          <w:sz w:val="16"/>
          <w:szCs w:val="16"/>
          <w:lang w:val="sr-Cyrl-CS"/>
        </w:rPr>
        <w:t>на следећи начин</w:t>
      </w:r>
      <w:r w:rsidRPr="00B86027">
        <w:rPr>
          <w:rFonts w:ascii="Arial" w:hAnsi="Arial" w:cs="Arial"/>
          <w:bCs/>
          <w:iCs/>
          <w:sz w:val="16"/>
          <w:szCs w:val="16"/>
        </w:rPr>
        <w:t>:</w:t>
      </w:r>
    </w:p>
    <w:p w:rsidR="00214AC2" w:rsidRPr="00B86027" w:rsidRDefault="00214AC2" w:rsidP="00214AC2">
      <w:pPr>
        <w:pStyle w:val="ListParagraph"/>
        <w:numPr>
          <w:ilvl w:val="0"/>
          <w:numId w:val="2"/>
        </w:numPr>
        <w:tabs>
          <w:tab w:val="left" w:pos="90"/>
        </w:tabs>
        <w:jc w:val="both"/>
        <w:rPr>
          <w:rFonts w:ascii="Arial" w:hAnsi="Arial" w:cs="Arial"/>
          <w:bCs/>
          <w:iCs/>
          <w:sz w:val="16"/>
          <w:szCs w:val="16"/>
          <w:lang w:val="sr-Cyrl-CS"/>
        </w:rPr>
      </w:pPr>
      <w:r w:rsidRPr="00B86027">
        <w:rPr>
          <w:rFonts w:ascii="Arial" w:hAnsi="Arial" w:cs="Arial"/>
          <w:bCs/>
          <w:iCs/>
          <w:sz w:val="16"/>
          <w:szCs w:val="16"/>
          <w:lang w:val="sr-Cyrl-CS"/>
        </w:rPr>
        <w:t xml:space="preserve">у колону </w:t>
      </w:r>
      <w:r w:rsidRPr="00B86027">
        <w:rPr>
          <w:rFonts w:ascii="Arial" w:hAnsi="Arial" w:cs="Arial"/>
          <w:bCs/>
          <w:iCs/>
          <w:sz w:val="16"/>
          <w:szCs w:val="16"/>
        </w:rPr>
        <w:t>5. уписати колико износи јединична цена без ПДВ-а, за сваки тражени предмет јавне набавке;</w:t>
      </w:r>
    </w:p>
    <w:p w:rsidR="00214AC2" w:rsidRPr="00B86027" w:rsidRDefault="00214AC2" w:rsidP="00214AC2">
      <w:pPr>
        <w:pStyle w:val="ListParagraph"/>
        <w:numPr>
          <w:ilvl w:val="0"/>
          <w:numId w:val="2"/>
        </w:numPr>
        <w:tabs>
          <w:tab w:val="left" w:pos="90"/>
        </w:tabs>
        <w:jc w:val="both"/>
        <w:rPr>
          <w:rFonts w:ascii="Arial" w:hAnsi="Arial" w:cs="Arial"/>
          <w:bCs/>
          <w:iCs/>
          <w:sz w:val="16"/>
          <w:szCs w:val="16"/>
        </w:rPr>
      </w:pPr>
      <w:r w:rsidRPr="00B86027">
        <w:rPr>
          <w:rFonts w:ascii="Arial" w:hAnsi="Arial" w:cs="Arial"/>
          <w:bCs/>
          <w:iCs/>
          <w:sz w:val="16"/>
          <w:szCs w:val="16"/>
          <w:lang w:val="sr-Cyrl-CS"/>
        </w:rPr>
        <w:t xml:space="preserve">у колону </w:t>
      </w:r>
      <w:r w:rsidRPr="00B86027">
        <w:rPr>
          <w:rFonts w:ascii="Arial" w:hAnsi="Arial" w:cs="Arial"/>
          <w:bCs/>
          <w:iCs/>
          <w:sz w:val="16"/>
          <w:szCs w:val="16"/>
        </w:rPr>
        <w:t>6. уписати колико износи јединична цена са ПДВ-ом, за сваки тражени предмет јавне набавке;</w:t>
      </w:r>
    </w:p>
    <w:p w:rsidR="00214AC2" w:rsidRPr="00B86027" w:rsidRDefault="00214AC2" w:rsidP="00214AC2">
      <w:pPr>
        <w:pStyle w:val="ListParagraph"/>
        <w:numPr>
          <w:ilvl w:val="0"/>
          <w:numId w:val="2"/>
        </w:numPr>
        <w:tabs>
          <w:tab w:val="left" w:pos="90"/>
        </w:tabs>
        <w:jc w:val="both"/>
        <w:rPr>
          <w:rFonts w:ascii="Arial" w:hAnsi="Arial" w:cs="Arial"/>
          <w:bCs/>
          <w:iCs/>
          <w:sz w:val="16"/>
          <w:szCs w:val="16"/>
          <w:lang w:val="sr-Cyrl-CS"/>
        </w:rPr>
      </w:pPr>
      <w:r w:rsidRPr="00B86027">
        <w:rPr>
          <w:rFonts w:ascii="Arial" w:hAnsi="Arial" w:cs="Arial"/>
          <w:bCs/>
          <w:iCs/>
          <w:sz w:val="16"/>
          <w:szCs w:val="16"/>
        </w:rPr>
        <w:t xml:space="preserve">у колону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B86027">
        <w:rPr>
          <w:rFonts w:ascii="Arial" w:hAnsi="Arial" w:cs="Arial"/>
          <w:bCs/>
          <w:iCs/>
          <w:sz w:val="16"/>
          <w:szCs w:val="16"/>
          <w:lang w:val="sr-Cyrl-CS"/>
        </w:rPr>
        <w:t>У</w:t>
      </w:r>
      <w:r w:rsidRPr="00B86027">
        <w:rPr>
          <w:rFonts w:ascii="Arial" w:hAnsi="Arial" w:cs="Arial"/>
          <w:bCs/>
          <w:iCs/>
          <w:sz w:val="16"/>
          <w:szCs w:val="16"/>
        </w:rPr>
        <w:t>купну цену предмета набавке без ПДВ-а</w:t>
      </w:r>
      <w:r w:rsidRPr="00B86027">
        <w:rPr>
          <w:rFonts w:ascii="Arial" w:hAnsi="Arial" w:cs="Arial"/>
          <w:bCs/>
          <w:iCs/>
          <w:sz w:val="16"/>
          <w:szCs w:val="16"/>
          <w:lang w:val="sr-Cyrl-CS"/>
        </w:rPr>
        <w:t xml:space="preserve"> уписати у Обрусцу понуде за ову партију</w:t>
      </w:r>
      <w:r w:rsidRPr="00B86027">
        <w:rPr>
          <w:rFonts w:ascii="Arial" w:hAnsi="Arial" w:cs="Arial"/>
          <w:bCs/>
          <w:iCs/>
          <w:sz w:val="16"/>
          <w:szCs w:val="16"/>
        </w:rPr>
        <w:t>.</w:t>
      </w:r>
    </w:p>
    <w:p w:rsidR="00214AC2" w:rsidRPr="00B86027" w:rsidRDefault="00214AC2" w:rsidP="00214AC2">
      <w:pPr>
        <w:pStyle w:val="ListParagraph"/>
        <w:numPr>
          <w:ilvl w:val="0"/>
          <w:numId w:val="2"/>
        </w:numPr>
        <w:tabs>
          <w:tab w:val="left" w:pos="90"/>
        </w:tabs>
        <w:jc w:val="both"/>
        <w:rPr>
          <w:rFonts w:ascii="Arial" w:hAnsi="Arial" w:cs="Arial"/>
          <w:bCs/>
          <w:iCs/>
          <w:sz w:val="16"/>
          <w:szCs w:val="16"/>
          <w:lang w:val="sr-Cyrl-CS"/>
        </w:rPr>
      </w:pPr>
      <w:r w:rsidRPr="00B86027">
        <w:rPr>
          <w:rFonts w:ascii="Arial" w:hAnsi="Arial" w:cs="Arial"/>
          <w:bCs/>
          <w:iCs/>
          <w:sz w:val="16"/>
          <w:szCs w:val="16"/>
          <w:lang w:val="sr-Cyrl-CS"/>
        </w:rPr>
        <w:t xml:space="preserve">у колону </w:t>
      </w:r>
      <w:r w:rsidRPr="00B86027">
        <w:rPr>
          <w:rFonts w:ascii="Arial" w:hAnsi="Arial" w:cs="Arial"/>
          <w:bCs/>
          <w:iCs/>
          <w:sz w:val="16"/>
          <w:szCs w:val="16"/>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B86027">
        <w:rPr>
          <w:rFonts w:ascii="Arial" w:hAnsi="Arial" w:cs="Arial"/>
          <w:bCs/>
          <w:iCs/>
          <w:sz w:val="16"/>
          <w:szCs w:val="16"/>
          <w:lang w:val="sr-Cyrl-CS"/>
        </w:rPr>
        <w:t>У</w:t>
      </w:r>
      <w:r w:rsidRPr="00B86027">
        <w:rPr>
          <w:rFonts w:ascii="Arial" w:hAnsi="Arial" w:cs="Arial"/>
          <w:bCs/>
          <w:iCs/>
          <w:sz w:val="16"/>
          <w:szCs w:val="16"/>
        </w:rPr>
        <w:t xml:space="preserve">купну цену предмета набавке </w:t>
      </w:r>
      <w:r w:rsidRPr="00B86027">
        <w:rPr>
          <w:rFonts w:ascii="Arial" w:hAnsi="Arial" w:cs="Arial"/>
          <w:bCs/>
          <w:iCs/>
          <w:sz w:val="16"/>
          <w:szCs w:val="16"/>
          <w:lang w:val="sr-Cyrl-CS"/>
        </w:rPr>
        <w:t>са</w:t>
      </w:r>
      <w:r w:rsidRPr="00B86027">
        <w:rPr>
          <w:rFonts w:ascii="Arial" w:hAnsi="Arial" w:cs="Arial"/>
          <w:bCs/>
          <w:iCs/>
          <w:sz w:val="16"/>
          <w:szCs w:val="16"/>
        </w:rPr>
        <w:t xml:space="preserve"> ПДВ-</w:t>
      </w:r>
      <w:r w:rsidRPr="00B86027">
        <w:rPr>
          <w:rFonts w:ascii="Arial" w:hAnsi="Arial" w:cs="Arial"/>
          <w:bCs/>
          <w:iCs/>
          <w:sz w:val="16"/>
          <w:szCs w:val="16"/>
          <w:lang w:val="sr-Cyrl-CS"/>
        </w:rPr>
        <w:t>ом уписати у Обрусцу понуде за ову партију</w:t>
      </w:r>
      <w:r w:rsidRPr="00B86027">
        <w:rPr>
          <w:rFonts w:ascii="Arial" w:hAnsi="Arial" w:cs="Arial"/>
          <w:bCs/>
          <w:iCs/>
          <w:sz w:val="16"/>
          <w:szCs w:val="16"/>
        </w:rPr>
        <w:t>.</w:t>
      </w:r>
    </w:p>
    <w:p w:rsidR="00214AC2" w:rsidRPr="00B86027" w:rsidRDefault="00214AC2" w:rsidP="00214AC2">
      <w:pPr>
        <w:pStyle w:val="ListParagraph"/>
        <w:numPr>
          <w:ilvl w:val="0"/>
          <w:numId w:val="2"/>
        </w:numPr>
        <w:tabs>
          <w:tab w:val="left" w:pos="90"/>
        </w:tabs>
        <w:jc w:val="both"/>
        <w:rPr>
          <w:rFonts w:ascii="Arial" w:hAnsi="Arial" w:cs="Arial"/>
          <w:sz w:val="16"/>
          <w:szCs w:val="16"/>
        </w:rPr>
      </w:pPr>
      <w:r w:rsidRPr="00B86027">
        <w:rPr>
          <w:rFonts w:ascii="Arial" w:hAnsi="Arial" w:cs="Arial"/>
          <w:bCs/>
          <w:iCs/>
          <w:sz w:val="16"/>
          <w:szCs w:val="16"/>
        </w:rPr>
        <w:t>У колону 9. уписати назив Произвођача</w:t>
      </w:r>
    </w:p>
    <w:p w:rsidR="00214AC2" w:rsidRPr="00B86027" w:rsidRDefault="00214AC2" w:rsidP="00214AC2">
      <w:pPr>
        <w:pStyle w:val="ListParagraph"/>
        <w:numPr>
          <w:ilvl w:val="0"/>
          <w:numId w:val="2"/>
        </w:numPr>
        <w:tabs>
          <w:tab w:val="left" w:pos="90"/>
        </w:tabs>
        <w:jc w:val="both"/>
        <w:rPr>
          <w:rFonts w:ascii="Arial" w:hAnsi="Arial" w:cs="Arial"/>
          <w:sz w:val="16"/>
          <w:szCs w:val="16"/>
        </w:rPr>
      </w:pPr>
      <w:r w:rsidRPr="00B86027">
        <w:rPr>
          <w:rFonts w:ascii="Arial" w:hAnsi="Arial" w:cs="Arial"/>
          <w:bCs/>
          <w:iCs/>
          <w:sz w:val="16"/>
          <w:szCs w:val="16"/>
        </w:rPr>
        <w:t>У колону 10. уписати назив Производа</w:t>
      </w:r>
    </w:p>
    <w:p w:rsidR="00214AC2" w:rsidRPr="00B86027" w:rsidRDefault="00214AC2" w:rsidP="00214AC2">
      <w:pPr>
        <w:pStyle w:val="NoSpacing"/>
        <w:rPr>
          <w:rFonts w:ascii="Arial" w:hAnsi="Arial" w:cs="Arial"/>
          <w:sz w:val="16"/>
          <w:szCs w:val="16"/>
        </w:rPr>
      </w:pPr>
      <w:r w:rsidRPr="00B86027">
        <w:rPr>
          <w:rFonts w:ascii="Arial" w:hAnsi="Arial" w:cs="Arial"/>
          <w:sz w:val="16"/>
          <w:szCs w:val="16"/>
        </w:rPr>
        <w:t xml:space="preserve">        </w:t>
      </w:r>
      <w:r w:rsidRPr="00B86027">
        <w:rPr>
          <w:rFonts w:ascii="Arial" w:hAnsi="Arial" w:cs="Arial"/>
          <w:sz w:val="16"/>
          <w:szCs w:val="16"/>
          <w:lang w:val="sr-Cyrl-CS"/>
        </w:rPr>
        <w:t xml:space="preserve">Датум </w:t>
      </w:r>
      <w:r w:rsidRPr="00B86027">
        <w:rPr>
          <w:rFonts w:ascii="Arial" w:hAnsi="Arial" w:cs="Arial"/>
          <w:sz w:val="16"/>
          <w:szCs w:val="16"/>
        </w:rPr>
        <w:tab/>
      </w:r>
      <w:r w:rsidRPr="00B86027">
        <w:rPr>
          <w:rFonts w:ascii="Arial" w:hAnsi="Arial" w:cs="Arial"/>
          <w:sz w:val="16"/>
          <w:szCs w:val="16"/>
        </w:rPr>
        <w:tab/>
      </w:r>
      <w:r w:rsidRPr="00B86027">
        <w:rPr>
          <w:rFonts w:ascii="Arial" w:hAnsi="Arial" w:cs="Arial"/>
          <w:sz w:val="16"/>
          <w:szCs w:val="16"/>
        </w:rPr>
        <w:tab/>
      </w:r>
      <w:r w:rsidRPr="00B86027">
        <w:rPr>
          <w:rFonts w:ascii="Arial" w:hAnsi="Arial" w:cs="Arial"/>
          <w:sz w:val="16"/>
          <w:szCs w:val="16"/>
        </w:rPr>
        <w:tab/>
      </w:r>
      <w:r w:rsidRPr="00B86027">
        <w:rPr>
          <w:rFonts w:ascii="Arial" w:hAnsi="Arial" w:cs="Arial"/>
          <w:sz w:val="16"/>
          <w:szCs w:val="16"/>
        </w:rPr>
        <w:tab/>
      </w:r>
      <w:r w:rsidRPr="00B86027">
        <w:rPr>
          <w:rFonts w:ascii="Arial" w:hAnsi="Arial" w:cs="Arial"/>
          <w:sz w:val="16"/>
          <w:szCs w:val="16"/>
        </w:rPr>
        <w:tab/>
      </w:r>
      <w:r w:rsidRPr="00B86027">
        <w:rPr>
          <w:rFonts w:ascii="Arial" w:hAnsi="Arial" w:cs="Arial"/>
          <w:sz w:val="16"/>
          <w:szCs w:val="16"/>
        </w:rPr>
        <w:tab/>
      </w:r>
      <w:r w:rsidRPr="00B86027">
        <w:rPr>
          <w:rFonts w:ascii="Arial" w:hAnsi="Arial" w:cs="Arial"/>
          <w:sz w:val="16"/>
          <w:szCs w:val="16"/>
        </w:rPr>
        <w:tab/>
        <w:t xml:space="preserve">                                                                            </w:t>
      </w:r>
      <w:r w:rsidRPr="00B86027">
        <w:rPr>
          <w:rFonts w:ascii="Arial" w:hAnsi="Arial" w:cs="Arial"/>
          <w:sz w:val="16"/>
          <w:szCs w:val="16"/>
          <w:lang w:val="sr-Cyrl-CS"/>
        </w:rPr>
        <w:t>Понуђач</w:t>
      </w:r>
      <w:r w:rsidRPr="00B86027">
        <w:rPr>
          <w:rFonts w:ascii="Arial" w:hAnsi="Arial" w:cs="Arial"/>
          <w:sz w:val="16"/>
          <w:szCs w:val="16"/>
        </w:rPr>
        <w:t>:</w:t>
      </w:r>
    </w:p>
    <w:p w:rsidR="00214AC2" w:rsidRPr="00B86027" w:rsidRDefault="00214AC2" w:rsidP="00214AC2">
      <w:pPr>
        <w:pStyle w:val="NoSpacing"/>
        <w:ind w:left="2880" w:hanging="2880"/>
        <w:rPr>
          <w:rFonts w:ascii="Arial" w:hAnsi="Arial" w:cs="Arial"/>
          <w:spacing w:val="-1"/>
          <w:sz w:val="16"/>
          <w:szCs w:val="16"/>
        </w:rPr>
      </w:pPr>
      <w:r w:rsidRPr="00B86027">
        <w:rPr>
          <w:rFonts w:ascii="Arial" w:hAnsi="Arial" w:cs="Arial"/>
          <w:spacing w:val="-1"/>
          <w:sz w:val="16"/>
          <w:szCs w:val="16"/>
        </w:rPr>
        <w:t>_______________</w:t>
      </w:r>
      <w:r w:rsidRPr="00B86027">
        <w:rPr>
          <w:rFonts w:ascii="Arial" w:hAnsi="Arial" w:cs="Arial"/>
          <w:spacing w:val="-1"/>
          <w:sz w:val="16"/>
          <w:szCs w:val="16"/>
        </w:rPr>
        <w:tab/>
      </w:r>
      <w:r w:rsidRPr="00B86027">
        <w:rPr>
          <w:rFonts w:ascii="Arial" w:hAnsi="Arial" w:cs="Arial"/>
          <w:spacing w:val="-1"/>
          <w:sz w:val="16"/>
          <w:szCs w:val="16"/>
        </w:rPr>
        <w:tab/>
      </w:r>
      <w:r w:rsidRPr="00B86027">
        <w:rPr>
          <w:rFonts w:ascii="Arial" w:hAnsi="Arial" w:cs="Arial"/>
          <w:spacing w:val="-1"/>
          <w:sz w:val="16"/>
          <w:szCs w:val="16"/>
        </w:rPr>
        <w:tab/>
      </w:r>
      <w:r w:rsidRPr="00B86027">
        <w:rPr>
          <w:rFonts w:ascii="Arial" w:hAnsi="Arial" w:cs="Arial"/>
          <w:spacing w:val="-1"/>
          <w:sz w:val="16"/>
          <w:szCs w:val="16"/>
        </w:rPr>
        <w:tab/>
      </w:r>
      <w:r w:rsidRPr="00B86027">
        <w:rPr>
          <w:rFonts w:ascii="Arial" w:hAnsi="Arial" w:cs="Arial"/>
          <w:spacing w:val="-1"/>
          <w:sz w:val="16"/>
          <w:szCs w:val="16"/>
        </w:rPr>
        <w:tab/>
      </w:r>
      <w:r w:rsidRPr="00B86027">
        <w:rPr>
          <w:rFonts w:ascii="Arial" w:hAnsi="Arial" w:cs="Arial"/>
          <w:spacing w:val="-1"/>
          <w:sz w:val="16"/>
          <w:szCs w:val="16"/>
        </w:rPr>
        <w:tab/>
        <w:t>М.П.</w:t>
      </w:r>
      <w:r w:rsidRPr="00B86027">
        <w:rPr>
          <w:rFonts w:ascii="Arial" w:hAnsi="Arial" w:cs="Arial"/>
          <w:spacing w:val="-1"/>
          <w:sz w:val="16"/>
          <w:szCs w:val="16"/>
        </w:rPr>
        <w:tab/>
      </w:r>
      <w:r w:rsidRPr="00B86027">
        <w:rPr>
          <w:rFonts w:ascii="Arial" w:hAnsi="Arial" w:cs="Arial"/>
          <w:spacing w:val="-1"/>
          <w:sz w:val="16"/>
          <w:szCs w:val="16"/>
        </w:rPr>
        <w:tab/>
      </w:r>
      <w:r w:rsidRPr="00B86027">
        <w:rPr>
          <w:rFonts w:ascii="Arial" w:hAnsi="Arial" w:cs="Arial"/>
          <w:spacing w:val="-1"/>
          <w:sz w:val="16"/>
          <w:szCs w:val="16"/>
        </w:rPr>
        <w:tab/>
        <w:t xml:space="preserve">                           _____________________</w:t>
      </w:r>
    </w:p>
    <w:p w:rsidR="00214AC2" w:rsidRPr="00B86027" w:rsidRDefault="00214AC2" w:rsidP="00214AC2">
      <w:pPr>
        <w:rPr>
          <w:rFonts w:ascii="Arial" w:hAnsi="Arial" w:cs="Arial"/>
          <w:sz w:val="16"/>
          <w:szCs w:val="16"/>
        </w:rPr>
      </w:pPr>
      <w:r w:rsidRPr="00B86027">
        <w:rPr>
          <w:rFonts w:ascii="Arial" w:hAnsi="Arial" w:cs="Arial"/>
          <w:spacing w:val="-1"/>
          <w:sz w:val="16"/>
          <w:szCs w:val="16"/>
        </w:rPr>
        <w:tab/>
      </w:r>
      <w:r w:rsidRPr="00B86027">
        <w:rPr>
          <w:rFonts w:ascii="Arial" w:hAnsi="Arial" w:cs="Arial"/>
          <w:spacing w:val="-1"/>
          <w:sz w:val="16"/>
          <w:szCs w:val="16"/>
        </w:rPr>
        <w:tab/>
      </w:r>
      <w:r w:rsidRPr="00B86027">
        <w:rPr>
          <w:rFonts w:ascii="Arial" w:hAnsi="Arial" w:cs="Arial"/>
          <w:spacing w:val="-1"/>
          <w:sz w:val="16"/>
          <w:szCs w:val="16"/>
        </w:rPr>
        <w:tab/>
      </w:r>
      <w:r w:rsidRPr="00B86027">
        <w:rPr>
          <w:rFonts w:ascii="Arial" w:hAnsi="Arial" w:cs="Arial"/>
          <w:spacing w:val="-1"/>
          <w:sz w:val="16"/>
          <w:szCs w:val="16"/>
        </w:rPr>
        <w:tab/>
      </w:r>
      <w:r w:rsidRPr="00B86027">
        <w:rPr>
          <w:rFonts w:ascii="Arial" w:hAnsi="Arial" w:cs="Arial"/>
          <w:spacing w:val="-1"/>
          <w:sz w:val="16"/>
          <w:szCs w:val="16"/>
        </w:rPr>
        <w:tab/>
      </w:r>
      <w:r w:rsidRPr="00B86027">
        <w:rPr>
          <w:rFonts w:ascii="Arial" w:hAnsi="Arial" w:cs="Arial"/>
          <w:spacing w:val="-1"/>
          <w:sz w:val="16"/>
          <w:szCs w:val="16"/>
        </w:rPr>
        <w:tab/>
      </w:r>
      <w:r w:rsidRPr="00B86027">
        <w:rPr>
          <w:rFonts w:ascii="Arial" w:hAnsi="Arial" w:cs="Arial"/>
          <w:spacing w:val="-1"/>
          <w:sz w:val="16"/>
          <w:szCs w:val="16"/>
        </w:rPr>
        <w:tab/>
      </w:r>
      <w:r w:rsidRPr="00B86027">
        <w:rPr>
          <w:rFonts w:ascii="Arial" w:hAnsi="Arial" w:cs="Arial"/>
          <w:spacing w:val="-1"/>
          <w:sz w:val="16"/>
          <w:szCs w:val="16"/>
        </w:rPr>
        <w:tab/>
      </w:r>
      <w:r w:rsidRPr="00B86027">
        <w:rPr>
          <w:rFonts w:ascii="Arial" w:hAnsi="Arial" w:cs="Arial"/>
          <w:spacing w:val="-1"/>
          <w:sz w:val="16"/>
          <w:szCs w:val="16"/>
        </w:rPr>
        <w:tab/>
      </w:r>
      <w:r w:rsidRPr="00B86027">
        <w:rPr>
          <w:rFonts w:ascii="Arial" w:hAnsi="Arial" w:cs="Arial"/>
          <w:spacing w:val="-1"/>
          <w:sz w:val="16"/>
          <w:szCs w:val="16"/>
        </w:rPr>
        <w:tab/>
      </w:r>
      <w:r w:rsidRPr="00B86027">
        <w:rPr>
          <w:rFonts w:ascii="Arial" w:hAnsi="Arial" w:cs="Arial"/>
          <w:spacing w:val="-1"/>
          <w:sz w:val="16"/>
          <w:szCs w:val="16"/>
        </w:rPr>
        <w:tab/>
        <w:t xml:space="preserve">                                   </w:t>
      </w:r>
      <w:r w:rsidRPr="00B86027">
        <w:rPr>
          <w:rFonts w:ascii="Arial" w:hAnsi="Arial" w:cs="Arial"/>
          <w:sz w:val="16"/>
          <w:szCs w:val="16"/>
          <w:lang w:val="sr-Cyrl-CS"/>
        </w:rPr>
        <w:t>(потпис овлашћеног лица)</w:t>
      </w:r>
      <w:r w:rsidRPr="00B86027">
        <w:rPr>
          <w:rFonts w:ascii="Arial" w:hAnsi="Arial" w:cs="Arial"/>
          <w:sz w:val="16"/>
          <w:szCs w:val="16"/>
        </w:rPr>
        <w:tab/>
      </w:r>
    </w:p>
    <w:p w:rsidR="00214AC2" w:rsidRPr="00B86027" w:rsidRDefault="00214AC2" w:rsidP="00214AC2">
      <w:pPr>
        <w:pStyle w:val="NoSpacing"/>
        <w:rPr>
          <w:rFonts w:ascii="Arial" w:hAnsi="Arial" w:cs="Arial"/>
          <w:b/>
          <w:i/>
          <w:sz w:val="16"/>
          <w:szCs w:val="16"/>
          <w:lang w:val="sr-Cyrl-CS"/>
        </w:rPr>
      </w:pPr>
      <w:r w:rsidRPr="00B86027">
        <w:rPr>
          <w:rFonts w:ascii="Arial" w:hAnsi="Arial" w:cs="Arial"/>
          <w:b/>
          <w:bCs/>
          <w:i/>
          <w:sz w:val="16"/>
          <w:szCs w:val="16"/>
        </w:rPr>
        <w:t xml:space="preserve">Напомена: </w:t>
      </w:r>
      <w:r w:rsidRPr="00B86027">
        <w:rPr>
          <w:rFonts w:ascii="Arial" w:hAnsi="Arial" w:cs="Arial"/>
          <w:i/>
          <w:sz w:val="16"/>
          <w:szCs w:val="16"/>
        </w:rPr>
        <w:t>Образац структуре цене понуђач мора да попуни, потпише, чиме потврђује да су тачни подаци који су у обрасцу наведени. 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jc w:val="center"/>
        <w:rPr>
          <w:rFonts w:ascii="Arial" w:hAnsi="Arial" w:cs="Arial"/>
          <w:sz w:val="18"/>
          <w:szCs w:val="18"/>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615FC6" w:rsidRDefault="00615FC6" w:rsidP="00214AC2">
      <w:pPr>
        <w:jc w:val="center"/>
        <w:rPr>
          <w:rFonts w:ascii="Arial" w:hAnsi="Arial" w:cs="Arial"/>
          <w:b/>
          <w:sz w:val="22"/>
          <w:szCs w:val="22"/>
          <w:lang w:val="sr-Cyrl-CS"/>
        </w:rPr>
      </w:pPr>
    </w:p>
    <w:p w:rsidR="00615FC6" w:rsidRDefault="00615FC6" w:rsidP="00214AC2">
      <w:pPr>
        <w:jc w:val="center"/>
        <w:rPr>
          <w:rFonts w:ascii="Arial" w:hAnsi="Arial" w:cs="Arial"/>
          <w:b/>
          <w:sz w:val="22"/>
          <w:szCs w:val="22"/>
          <w:lang w:val="sr-Cyrl-CS"/>
        </w:rPr>
      </w:pPr>
    </w:p>
    <w:p w:rsidR="00615FC6" w:rsidRDefault="00615FC6" w:rsidP="00214AC2">
      <w:pPr>
        <w:jc w:val="center"/>
        <w:rPr>
          <w:rFonts w:ascii="Arial" w:hAnsi="Arial" w:cs="Arial"/>
          <w:b/>
          <w:sz w:val="22"/>
          <w:szCs w:val="22"/>
          <w:lang w:val="sr-Cyrl-CS"/>
        </w:rPr>
      </w:pPr>
    </w:p>
    <w:p w:rsidR="00615FC6" w:rsidRDefault="00615FC6" w:rsidP="00214AC2">
      <w:pPr>
        <w:jc w:val="center"/>
        <w:rPr>
          <w:rFonts w:ascii="Arial" w:hAnsi="Arial" w:cs="Arial"/>
          <w:b/>
          <w:sz w:val="22"/>
          <w:szCs w:val="22"/>
          <w:lang w:val="sr-Cyrl-CS"/>
        </w:rPr>
      </w:pPr>
    </w:p>
    <w:p w:rsidR="00615FC6" w:rsidRDefault="00615FC6" w:rsidP="00214AC2">
      <w:pPr>
        <w:jc w:val="center"/>
        <w:rPr>
          <w:rFonts w:ascii="Arial" w:hAnsi="Arial" w:cs="Arial"/>
          <w:b/>
          <w:sz w:val="22"/>
          <w:szCs w:val="22"/>
          <w:lang w:val="sr-Cyrl-CS"/>
        </w:rPr>
      </w:pPr>
    </w:p>
    <w:p w:rsidR="00615FC6" w:rsidRDefault="00615FC6" w:rsidP="00214AC2">
      <w:pPr>
        <w:jc w:val="center"/>
        <w:rPr>
          <w:rFonts w:ascii="Arial" w:hAnsi="Arial" w:cs="Arial"/>
          <w:b/>
          <w:sz w:val="22"/>
          <w:szCs w:val="22"/>
          <w:lang w:val="sr-Cyrl-CS"/>
        </w:rPr>
      </w:pPr>
    </w:p>
    <w:p w:rsidR="00214AC2" w:rsidRPr="00DE5C5B" w:rsidRDefault="00214AC2" w:rsidP="00214AC2">
      <w:pPr>
        <w:jc w:val="center"/>
        <w:rPr>
          <w:rFonts w:ascii="Arial" w:hAnsi="Arial" w:cs="Arial"/>
          <w:b/>
          <w:sz w:val="22"/>
          <w:szCs w:val="22"/>
          <w:lang w:val="sr-Cyrl-CS"/>
        </w:rPr>
      </w:pPr>
      <w:r w:rsidRPr="00DE5C5B">
        <w:rPr>
          <w:rFonts w:ascii="Arial" w:hAnsi="Arial" w:cs="Arial"/>
          <w:b/>
          <w:sz w:val="22"/>
          <w:szCs w:val="22"/>
          <w:lang w:val="sr-Cyrl-CS"/>
        </w:rPr>
        <w:t>ОБРАЗАЦ СТРУКТУРЕ ЦЕНЕ СА УПУТСТВОМ КАКО ДА СЕ ПОПУНИ</w:t>
      </w:r>
    </w:p>
    <w:p w:rsidR="00214AC2" w:rsidRPr="00DE5C5B" w:rsidRDefault="00214AC2" w:rsidP="00214AC2">
      <w:pPr>
        <w:jc w:val="center"/>
        <w:rPr>
          <w:rFonts w:ascii="Arial" w:eastAsia="TimesNewRomanPSMT" w:hAnsi="Arial" w:cs="Arial"/>
          <w:bCs/>
          <w:sz w:val="22"/>
          <w:szCs w:val="22"/>
        </w:rPr>
      </w:pPr>
      <w:r w:rsidRPr="00DE5C5B">
        <w:rPr>
          <w:rFonts w:ascii="Arial" w:eastAsia="TimesNewRomanPSMT" w:hAnsi="Arial" w:cs="Arial"/>
          <w:bCs/>
          <w:sz w:val="22"/>
          <w:szCs w:val="22"/>
        </w:rPr>
        <w:t xml:space="preserve">За </w:t>
      </w:r>
      <w:r w:rsidRPr="00DE5C5B">
        <w:rPr>
          <w:rFonts w:ascii="Arial" w:eastAsia="TimesNewRomanPSMT" w:hAnsi="Arial" w:cs="Arial"/>
          <w:sz w:val="22"/>
          <w:szCs w:val="22"/>
        </w:rPr>
        <w:t xml:space="preserve">јавну набавку </w:t>
      </w:r>
      <w:r w:rsidRPr="00DE5C5B">
        <w:rPr>
          <w:rFonts w:ascii="Arial" w:eastAsia="TimesNewRomanPSMT" w:hAnsi="Arial" w:cs="Arial"/>
          <w:b/>
          <w:sz w:val="22"/>
          <w:szCs w:val="22"/>
        </w:rPr>
        <w:t xml:space="preserve">Хемикалије за потребе </w:t>
      </w:r>
      <w:r w:rsidR="008A42AC" w:rsidRPr="00DE5C5B">
        <w:rPr>
          <w:rFonts w:ascii="Arial" w:eastAsia="TimesNewRomanPSMT" w:hAnsi="Arial" w:cs="Arial"/>
          <w:b/>
          <w:sz w:val="22"/>
          <w:szCs w:val="22"/>
        </w:rPr>
        <w:t xml:space="preserve">екстерних </w:t>
      </w:r>
      <w:r w:rsidR="000C78AE">
        <w:rPr>
          <w:rFonts w:ascii="Arial" w:eastAsia="TimesNewRomanPSMT" w:hAnsi="Arial" w:cs="Arial"/>
          <w:b/>
          <w:sz w:val="22"/>
          <w:szCs w:val="22"/>
        </w:rPr>
        <w:t>пројеката</w:t>
      </w:r>
      <w:r w:rsidRPr="00DE5C5B">
        <w:rPr>
          <w:rFonts w:ascii="Arial" w:eastAsia="TimesNewRomanPSMT" w:hAnsi="Arial" w:cs="Arial"/>
          <w:b/>
          <w:sz w:val="22"/>
          <w:szCs w:val="22"/>
        </w:rPr>
        <w:t xml:space="preserve">, ЈН </w:t>
      </w:r>
      <w:r w:rsidR="008A42AC" w:rsidRPr="00DE5C5B">
        <w:rPr>
          <w:rFonts w:ascii="Arial" w:eastAsia="TimesNewRomanPSMT" w:hAnsi="Arial" w:cs="Arial"/>
          <w:b/>
          <w:sz w:val="22"/>
          <w:szCs w:val="22"/>
        </w:rPr>
        <w:t>1</w:t>
      </w:r>
      <w:r w:rsidRPr="00DE5C5B">
        <w:rPr>
          <w:rFonts w:ascii="Arial" w:eastAsia="TimesNewRomanPSMT" w:hAnsi="Arial" w:cs="Arial"/>
          <w:b/>
          <w:sz w:val="22"/>
          <w:szCs w:val="22"/>
        </w:rPr>
        <w:t>2/</w:t>
      </w:r>
      <w:r w:rsidR="008A42AC" w:rsidRPr="00DE5C5B">
        <w:rPr>
          <w:rFonts w:ascii="Arial" w:eastAsia="TimesNewRomanPSMT" w:hAnsi="Arial" w:cs="Arial"/>
          <w:b/>
          <w:sz w:val="22"/>
          <w:szCs w:val="22"/>
        </w:rPr>
        <w:t>20</w:t>
      </w:r>
      <w:r w:rsidRPr="00DE5C5B">
        <w:rPr>
          <w:rFonts w:ascii="Arial" w:eastAsia="TimesNewRomanPSMT" w:hAnsi="Arial" w:cs="Arial"/>
          <w:bCs/>
          <w:sz w:val="22"/>
          <w:szCs w:val="22"/>
        </w:rPr>
        <w:t>,</w:t>
      </w:r>
    </w:p>
    <w:p w:rsidR="00DE5C5B" w:rsidRPr="00DE5C5B" w:rsidRDefault="00DE5C5B" w:rsidP="00214AC2">
      <w:pPr>
        <w:jc w:val="center"/>
        <w:rPr>
          <w:rFonts w:ascii="Arial" w:eastAsia="Times New Roman" w:hAnsi="Arial" w:cs="Arial"/>
          <w:b/>
          <w:bCs/>
          <w:sz w:val="22"/>
          <w:szCs w:val="22"/>
        </w:rPr>
      </w:pPr>
      <w:r w:rsidRPr="00DE5C5B">
        <w:rPr>
          <w:rFonts w:ascii="Arial" w:hAnsi="Arial" w:cs="Arial"/>
          <w:b/>
          <w:sz w:val="22"/>
          <w:szCs w:val="22"/>
        </w:rPr>
        <w:t>Партија 11 - Folin реагенс</w:t>
      </w:r>
      <w:r w:rsidRPr="00DE5C5B">
        <w:rPr>
          <w:rFonts w:ascii="Arial" w:eastAsia="Times New Roman" w:hAnsi="Arial" w:cs="Arial"/>
          <w:b/>
          <w:bCs/>
          <w:sz w:val="22"/>
          <w:szCs w:val="22"/>
        </w:rPr>
        <w:t xml:space="preserve"> </w:t>
      </w:r>
    </w:p>
    <w:p w:rsidR="00214AC2" w:rsidRPr="003F0AC5" w:rsidRDefault="00214AC2" w:rsidP="00DE5C5B">
      <w:pPr>
        <w:rPr>
          <w:rFonts w:ascii="Arial" w:hAnsi="Arial" w:cs="Arial"/>
          <w:b/>
          <w:sz w:val="22"/>
          <w:szCs w:val="22"/>
        </w:rPr>
      </w:pPr>
      <w:r w:rsidRPr="00DE5C5B">
        <w:rPr>
          <w:rFonts w:ascii="Arial" w:eastAsia="Times New Roman" w:hAnsi="Arial" w:cs="Arial"/>
          <w:b/>
          <w:bCs/>
          <w:sz w:val="22"/>
          <w:szCs w:val="22"/>
        </w:rPr>
        <w:t>Назив понуђача_____________________________________________________________________</w:t>
      </w:r>
    </w:p>
    <w:p w:rsidR="00214AC2" w:rsidRPr="003F0AC5" w:rsidRDefault="00214AC2" w:rsidP="00214AC2">
      <w:pPr>
        <w:jc w:val="center"/>
        <w:rPr>
          <w:rFonts w:ascii="Arial" w:eastAsia="Times New Roman"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31"/>
        <w:gridCol w:w="1195"/>
        <w:gridCol w:w="1224"/>
        <w:gridCol w:w="1058"/>
        <w:gridCol w:w="1224"/>
        <w:gridCol w:w="1058"/>
        <w:gridCol w:w="1307"/>
        <w:gridCol w:w="1205"/>
      </w:tblGrid>
      <w:tr w:rsidR="00DE5C5B" w:rsidRPr="001A2111" w:rsidTr="00AE4B99">
        <w:tc>
          <w:tcPr>
            <w:tcW w:w="96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DE5C5B" w:rsidRPr="00436DF3" w:rsidRDefault="00DE5C5B"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Назив производа</w:t>
            </w: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0"/>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spacing w:line="240" w:lineRule="auto"/>
              <w:rPr>
                <w:rFonts w:eastAsia="Times New Roman"/>
                <w:sz w:val="20"/>
                <w:szCs w:val="20"/>
                <w:highlight w:val="yellow"/>
              </w:rPr>
            </w:pPr>
            <w:r w:rsidRPr="00436DF3">
              <w:rPr>
                <w:rFonts w:eastAsia="Times New Roman"/>
                <w:sz w:val="20"/>
                <w:szCs w:val="20"/>
              </w:rPr>
              <w:t>Folin&amp;Ciocalteu’s phenol reagent, suitable for determination of tot</w:t>
            </w:r>
            <w:r>
              <w:rPr>
                <w:rFonts w:eastAsia="Times New Roman"/>
                <w:sz w:val="20"/>
                <w:szCs w:val="20"/>
              </w:rPr>
              <w:t>al protein by Lowry method, 2 N</w:t>
            </w:r>
          </w:p>
        </w:tc>
        <w:tc>
          <w:tcPr>
            <w:tcW w:w="1229" w:type="dxa"/>
            <w:shd w:val="clear" w:color="auto" w:fill="auto"/>
            <w:vAlign w:val="center"/>
          </w:tcPr>
          <w:p w:rsidR="00DE5C5B" w:rsidRPr="00436DF3" w:rsidRDefault="00DE5C5B" w:rsidP="00AE4B99">
            <w:pPr>
              <w:spacing w:line="240" w:lineRule="auto"/>
              <w:jc w:val="center"/>
              <w:rPr>
                <w:rFonts w:eastAsia="Times New Roman"/>
                <w:sz w:val="20"/>
                <w:szCs w:val="20"/>
              </w:rPr>
            </w:pPr>
            <w:r w:rsidRPr="00436DF3">
              <w:rPr>
                <w:rFonts w:eastAsia="Times New Roman"/>
                <w:sz w:val="20"/>
                <w:szCs w:val="20"/>
              </w:rPr>
              <w:t>паковање од 100 милилитара</w:t>
            </w:r>
          </w:p>
        </w:tc>
        <w:tc>
          <w:tcPr>
            <w:tcW w:w="1195" w:type="dxa"/>
            <w:shd w:val="clear" w:color="auto" w:fill="auto"/>
            <w:vAlign w:val="center"/>
          </w:tcPr>
          <w:p w:rsidR="00DE5C5B" w:rsidRPr="00436DF3" w:rsidRDefault="00DE5C5B"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0"/>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rPr>
                <w:sz w:val="20"/>
                <w:szCs w:val="20"/>
              </w:rPr>
            </w:pPr>
            <w:r w:rsidRPr="00436DF3">
              <w:rPr>
                <w:sz w:val="20"/>
                <w:szCs w:val="20"/>
              </w:rPr>
              <w:t>Folin’s reagent, 1,2-Naphthoquinone-4-sulfonic acid sodium salt for spectrophotometric det. of isonicotic hydrazide, amines and amino acids, ≥97.0% (T)</w:t>
            </w:r>
          </w:p>
        </w:tc>
        <w:tc>
          <w:tcPr>
            <w:tcW w:w="1229" w:type="dxa"/>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паковање од 10 грама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ПДВ</w:t>
            </w:r>
          </w:p>
        </w:tc>
        <w:tc>
          <w:tcPr>
            <w:tcW w:w="3570" w:type="dxa"/>
            <w:gridSpan w:val="3"/>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DE5C5B" w:rsidRPr="001A2111" w:rsidRDefault="00DE5C5B" w:rsidP="00AE4B99">
            <w:pPr>
              <w:spacing w:line="240" w:lineRule="auto"/>
            </w:pPr>
          </w:p>
        </w:tc>
      </w:tr>
    </w:tbl>
    <w:p w:rsidR="00615FC6" w:rsidRDefault="00615FC6" w:rsidP="00DE5C5B">
      <w:pPr>
        <w:shd w:val="clear" w:color="auto" w:fill="FFFFFF"/>
        <w:spacing w:line="274" w:lineRule="exact"/>
        <w:jc w:val="both"/>
        <w:rPr>
          <w:rFonts w:ascii="Arial" w:hAnsi="Arial" w:cs="Arial"/>
          <w:b/>
          <w:bCs/>
          <w:spacing w:val="-2"/>
          <w:sz w:val="18"/>
          <w:szCs w:val="18"/>
          <w:u w:val="single"/>
          <w:lang w:val="sr-Cyrl-CS"/>
        </w:rPr>
      </w:pPr>
    </w:p>
    <w:p w:rsidR="00615FC6" w:rsidRDefault="00615FC6" w:rsidP="00DE5C5B">
      <w:pPr>
        <w:shd w:val="clear" w:color="auto" w:fill="FFFFFF"/>
        <w:spacing w:line="274" w:lineRule="exact"/>
        <w:jc w:val="both"/>
        <w:rPr>
          <w:rFonts w:ascii="Arial" w:hAnsi="Arial" w:cs="Arial"/>
          <w:b/>
          <w:bCs/>
          <w:spacing w:val="-2"/>
          <w:sz w:val="18"/>
          <w:szCs w:val="18"/>
          <w:u w:val="single"/>
          <w:lang w:val="sr-Cyrl-CS"/>
        </w:rPr>
      </w:pPr>
    </w:p>
    <w:p w:rsidR="00615FC6" w:rsidRDefault="00615FC6" w:rsidP="00DE5C5B">
      <w:pPr>
        <w:shd w:val="clear" w:color="auto" w:fill="FFFFFF"/>
        <w:spacing w:line="274" w:lineRule="exact"/>
        <w:jc w:val="both"/>
        <w:rPr>
          <w:rFonts w:ascii="Arial" w:hAnsi="Arial" w:cs="Arial"/>
          <w:b/>
          <w:bCs/>
          <w:spacing w:val="-2"/>
          <w:sz w:val="18"/>
          <w:szCs w:val="18"/>
          <w:u w:val="single"/>
          <w:lang w:val="sr-Cyrl-CS"/>
        </w:rPr>
      </w:pPr>
    </w:p>
    <w:p w:rsidR="00214AC2" w:rsidRPr="003C4026" w:rsidRDefault="00214AC2" w:rsidP="00DE5C5B">
      <w:pPr>
        <w:shd w:val="clear" w:color="auto" w:fill="FFFFFF"/>
        <w:spacing w:line="274" w:lineRule="exact"/>
        <w:jc w:val="both"/>
        <w:rPr>
          <w:rFonts w:ascii="Arial" w:hAnsi="Arial" w:cs="Arial"/>
          <w:sz w:val="18"/>
          <w:szCs w:val="18"/>
        </w:rPr>
      </w:pPr>
      <w:r w:rsidRPr="003C4026">
        <w:rPr>
          <w:rFonts w:ascii="Arial" w:hAnsi="Arial" w:cs="Arial"/>
          <w:b/>
          <w:bCs/>
          <w:spacing w:val="-2"/>
          <w:sz w:val="18"/>
          <w:szCs w:val="18"/>
          <w:u w:val="single"/>
          <w:lang w:val="sr-Cyrl-CS"/>
        </w:rPr>
        <w:t>Напомена:</w:t>
      </w:r>
    </w:p>
    <w:p w:rsidR="00214AC2" w:rsidRPr="00DE5C5B" w:rsidRDefault="00214AC2" w:rsidP="00DE5C5B">
      <w:pPr>
        <w:pStyle w:val="NoSpacing"/>
        <w:rPr>
          <w:rFonts w:ascii="Arial" w:hAnsi="Arial" w:cs="Arial"/>
          <w:sz w:val="16"/>
          <w:szCs w:val="16"/>
          <w:lang w:val="sr-Cyrl-CS"/>
        </w:rPr>
      </w:pP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ind w:left="360"/>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lastRenderedPageBreak/>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ListParagraph"/>
        <w:tabs>
          <w:tab w:val="left" w:pos="90"/>
        </w:tabs>
        <w:jc w:val="both"/>
        <w:rPr>
          <w:rFonts w:ascii="Arial" w:hAnsi="Arial" w:cs="Arial"/>
          <w:sz w:val="18"/>
          <w:szCs w:val="18"/>
        </w:rPr>
      </w:pP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F0AC5" w:rsidRDefault="00214AC2" w:rsidP="00214AC2">
      <w:pPr>
        <w:pStyle w:val="NoSpacing"/>
        <w:ind w:left="2880" w:hanging="2880"/>
        <w:rPr>
          <w:rFonts w:ascii="Arial" w:hAnsi="Arial" w:cs="Arial"/>
          <w:spacing w:val="-1"/>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Pr>
          <w:rFonts w:ascii="Arial" w:hAnsi="Arial" w:cs="Arial"/>
          <w:spacing w:val="-1"/>
        </w:rPr>
        <w:tab/>
        <w:t xml:space="preserve">                  </w:t>
      </w:r>
      <w:r w:rsidRPr="003F0AC5">
        <w:rPr>
          <w:rFonts w:ascii="Arial" w:hAnsi="Arial" w:cs="Arial"/>
          <w:spacing w:val="-1"/>
        </w:rPr>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Pr>
          <w:rFonts w:ascii="Arial" w:hAnsi="Arial" w:cs="Arial"/>
          <w:spacing w:val="-1"/>
          <w:sz w:val="18"/>
          <w:szCs w:val="18"/>
        </w:rPr>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Default"/>
        <w:outlineLvl w:val="0"/>
        <w:rPr>
          <w:rFonts w:ascii="Arial" w:hAnsi="Arial" w:cs="Arial"/>
          <w:sz w:val="18"/>
          <w:szCs w:val="18"/>
        </w:rPr>
      </w:pPr>
      <w:r w:rsidRPr="003C4026">
        <w:rPr>
          <w:rFonts w:ascii="Arial" w:hAnsi="Arial" w:cs="Arial"/>
          <w:b/>
          <w:bCs/>
          <w:i/>
          <w:sz w:val="18"/>
          <w:szCs w:val="18"/>
        </w:rPr>
        <w:t xml:space="preserve">Напомена: </w:t>
      </w:r>
      <w:r w:rsidRPr="003C4026">
        <w:rPr>
          <w:rFonts w:ascii="Arial" w:hAnsi="Arial" w:cs="Arial"/>
          <w:i/>
          <w:iCs/>
          <w:sz w:val="18"/>
          <w:szCs w:val="18"/>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214AC2" w:rsidRDefault="00214AC2" w:rsidP="00214AC2">
      <w:pPr>
        <w:spacing w:line="240" w:lineRule="auto"/>
        <w:jc w:val="both"/>
        <w:rPr>
          <w:rFonts w:ascii="Arial" w:hAnsi="Arial" w:cs="Arial"/>
          <w:i/>
          <w:iCs/>
          <w:sz w:val="18"/>
          <w:szCs w:val="18"/>
        </w:rPr>
      </w:pPr>
      <w:r w:rsidRPr="003C4026">
        <w:rPr>
          <w:rFonts w:ascii="Arial" w:hAnsi="Arial" w:cs="Arial"/>
          <w:i/>
          <w:iCs/>
          <w:sz w:val="18"/>
          <w:szCs w:val="18"/>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214AC2" w:rsidRDefault="00214AC2" w:rsidP="00214AC2">
      <w:pPr>
        <w:spacing w:line="240" w:lineRule="auto"/>
        <w:jc w:val="both"/>
        <w:rPr>
          <w:rFonts w:ascii="Arial" w:eastAsia="Arial" w:hAnsi="Arial" w:cs="Arial"/>
          <w:b/>
          <w:i/>
          <w:sz w:val="18"/>
          <w:szCs w:val="18"/>
          <w:shd w:val="clear" w:color="auto" w:fill="C6D9F1"/>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rPr>
      </w:pPr>
    </w:p>
    <w:p w:rsidR="00214AC2" w:rsidRDefault="00214AC2" w:rsidP="00214AC2">
      <w:pPr>
        <w:jc w:val="center"/>
        <w:rPr>
          <w:rFonts w:ascii="Arial" w:hAnsi="Arial" w:cs="Arial"/>
          <w:b/>
          <w:sz w:val="22"/>
          <w:szCs w:val="22"/>
        </w:rPr>
      </w:pPr>
    </w:p>
    <w:p w:rsidR="00DF7253" w:rsidRPr="00DF7253" w:rsidRDefault="00DF7253" w:rsidP="00214AC2">
      <w:pPr>
        <w:jc w:val="center"/>
        <w:rPr>
          <w:rFonts w:ascii="Arial" w:hAnsi="Arial" w:cs="Arial"/>
          <w:b/>
          <w:sz w:val="22"/>
          <w:szCs w:val="22"/>
        </w:rPr>
      </w:pPr>
    </w:p>
    <w:p w:rsidR="00214AC2" w:rsidRPr="00DE5C5B" w:rsidRDefault="00214AC2" w:rsidP="00DE5C5B">
      <w:pPr>
        <w:jc w:val="center"/>
        <w:rPr>
          <w:rFonts w:ascii="Arial" w:hAnsi="Arial" w:cs="Arial"/>
          <w:b/>
          <w:sz w:val="22"/>
          <w:szCs w:val="22"/>
          <w:lang w:val="sr-Cyrl-CS"/>
        </w:rPr>
      </w:pPr>
      <w:r w:rsidRPr="00DE5C5B">
        <w:rPr>
          <w:rFonts w:ascii="Arial" w:hAnsi="Arial" w:cs="Arial"/>
          <w:b/>
          <w:sz w:val="22"/>
          <w:szCs w:val="22"/>
          <w:lang w:val="sr-Cyrl-CS"/>
        </w:rPr>
        <w:lastRenderedPageBreak/>
        <w:t>ОБРАЗАЦ СТРУКТУРЕ ЦЕНЕ СА УПУТСТВОМ КАКО ДА СЕ ПОПУНИ</w:t>
      </w:r>
    </w:p>
    <w:p w:rsidR="00214AC2" w:rsidRPr="00DE5C5B" w:rsidRDefault="00214AC2" w:rsidP="00DE5C5B">
      <w:pPr>
        <w:jc w:val="center"/>
        <w:rPr>
          <w:rFonts w:ascii="Arial" w:eastAsia="TimesNewRomanPSMT" w:hAnsi="Arial" w:cs="Arial"/>
          <w:bCs/>
          <w:sz w:val="22"/>
          <w:szCs w:val="22"/>
        </w:rPr>
      </w:pPr>
      <w:r w:rsidRPr="00DE5C5B">
        <w:rPr>
          <w:rFonts w:ascii="Arial" w:eastAsia="TimesNewRomanPSMT" w:hAnsi="Arial" w:cs="Arial"/>
          <w:bCs/>
          <w:sz w:val="22"/>
          <w:szCs w:val="22"/>
        </w:rPr>
        <w:t xml:space="preserve">За </w:t>
      </w:r>
      <w:r w:rsidRPr="00DE5C5B">
        <w:rPr>
          <w:rFonts w:ascii="Arial" w:eastAsia="TimesNewRomanPSMT" w:hAnsi="Arial" w:cs="Arial"/>
          <w:sz w:val="22"/>
          <w:szCs w:val="22"/>
        </w:rPr>
        <w:t xml:space="preserve">јавну набавку </w:t>
      </w:r>
      <w:r w:rsidRPr="00DE5C5B">
        <w:rPr>
          <w:rFonts w:ascii="Arial" w:eastAsia="TimesNewRomanPSMT" w:hAnsi="Arial" w:cs="Arial"/>
          <w:b/>
          <w:sz w:val="22"/>
          <w:szCs w:val="22"/>
        </w:rPr>
        <w:t xml:space="preserve">Хемикалије за потребе </w:t>
      </w:r>
      <w:r w:rsidR="00DE5C5B" w:rsidRPr="00DE5C5B">
        <w:rPr>
          <w:rFonts w:ascii="Arial" w:eastAsia="TimesNewRomanPSMT" w:hAnsi="Arial" w:cs="Arial"/>
          <w:b/>
          <w:sz w:val="22"/>
          <w:szCs w:val="22"/>
        </w:rPr>
        <w:t xml:space="preserve">екстерних </w:t>
      </w:r>
      <w:r w:rsidR="000C78AE">
        <w:rPr>
          <w:rFonts w:ascii="Arial" w:eastAsia="TimesNewRomanPSMT" w:hAnsi="Arial" w:cs="Arial"/>
          <w:b/>
          <w:sz w:val="22"/>
          <w:szCs w:val="22"/>
        </w:rPr>
        <w:t>пројеката</w:t>
      </w:r>
      <w:r w:rsidRPr="00DE5C5B">
        <w:rPr>
          <w:rFonts w:ascii="Arial" w:eastAsia="TimesNewRomanPSMT" w:hAnsi="Arial" w:cs="Arial"/>
          <w:b/>
          <w:sz w:val="22"/>
          <w:szCs w:val="22"/>
        </w:rPr>
        <w:t xml:space="preserve">, ЈН </w:t>
      </w:r>
      <w:r w:rsidR="00DE5C5B" w:rsidRPr="00DE5C5B">
        <w:rPr>
          <w:rFonts w:ascii="Arial" w:eastAsia="TimesNewRomanPSMT" w:hAnsi="Arial" w:cs="Arial"/>
          <w:b/>
          <w:sz w:val="22"/>
          <w:szCs w:val="22"/>
        </w:rPr>
        <w:t>1</w:t>
      </w:r>
      <w:r w:rsidRPr="00DE5C5B">
        <w:rPr>
          <w:rFonts w:ascii="Arial" w:eastAsia="TimesNewRomanPSMT" w:hAnsi="Arial" w:cs="Arial"/>
          <w:b/>
          <w:sz w:val="22"/>
          <w:szCs w:val="22"/>
        </w:rPr>
        <w:t>2/19</w:t>
      </w:r>
      <w:r w:rsidRPr="00DE5C5B">
        <w:rPr>
          <w:rFonts w:ascii="Arial" w:eastAsia="TimesNewRomanPSMT" w:hAnsi="Arial" w:cs="Arial"/>
          <w:bCs/>
          <w:sz w:val="22"/>
          <w:szCs w:val="22"/>
        </w:rPr>
        <w:t>,</w:t>
      </w:r>
    </w:p>
    <w:p w:rsidR="00DE5C5B" w:rsidRPr="00DE5C5B" w:rsidRDefault="00DE5C5B" w:rsidP="00DE5C5B">
      <w:pPr>
        <w:pStyle w:val="NoSpacing"/>
        <w:ind w:left="360" w:firstLine="720"/>
        <w:jc w:val="center"/>
        <w:rPr>
          <w:rFonts w:ascii="Arial" w:hAnsi="Arial" w:cs="Arial"/>
          <w:b/>
          <w:bCs/>
        </w:rPr>
      </w:pPr>
      <w:r w:rsidRPr="00DE5C5B">
        <w:rPr>
          <w:rFonts w:ascii="Arial" w:hAnsi="Arial" w:cs="Arial"/>
          <w:b/>
        </w:rPr>
        <w:t xml:space="preserve">Партија 12 - </w:t>
      </w:r>
      <w:r w:rsidRPr="00DE5C5B">
        <w:rPr>
          <w:rFonts w:ascii="Arial" w:hAnsi="Arial" w:cs="Arial"/>
          <w:b/>
          <w:bCs/>
        </w:rPr>
        <w:t>Течне хемикалије високог степена чистоће</w:t>
      </w:r>
    </w:p>
    <w:p w:rsidR="00214AC2" w:rsidRPr="00DE5C5B" w:rsidRDefault="00214AC2" w:rsidP="00DE5C5B">
      <w:pPr>
        <w:pStyle w:val="NoSpacing"/>
        <w:ind w:left="360" w:firstLine="720"/>
        <w:jc w:val="center"/>
        <w:rPr>
          <w:rFonts w:ascii="Arial" w:hAnsi="Arial" w:cs="Arial"/>
          <w:b/>
          <w:highlight w:val="yellow"/>
          <w:lang w:val="sr-Cyrl-CS"/>
        </w:rPr>
      </w:pPr>
      <w:r w:rsidRPr="00DE5C5B">
        <w:rPr>
          <w:rFonts w:ascii="Arial" w:hAnsi="Arial" w:cs="Arial"/>
          <w:b/>
          <w:lang w:val="sr-Cyrl-CS"/>
        </w:rPr>
        <w:t>Назив понуђача_____________________________________________________________________</w:t>
      </w:r>
    </w:p>
    <w:p w:rsidR="00DE5C5B" w:rsidRPr="00DE5C5B" w:rsidRDefault="00DE5C5B" w:rsidP="00DE5C5B">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DE5C5B" w:rsidRPr="001A2111" w:rsidTr="00AE4B99">
        <w:tc>
          <w:tcPr>
            <w:tcW w:w="96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DE5C5B" w:rsidRPr="00436DF3" w:rsidRDefault="00DE5C5B" w:rsidP="00AE4B99">
            <w:pPr>
              <w:spacing w:line="240" w:lineRule="auto"/>
              <w:jc w:val="center"/>
              <w:rPr>
                <w:b/>
                <w:sz w:val="20"/>
                <w:szCs w:val="20"/>
              </w:rPr>
            </w:pPr>
            <w:r w:rsidRPr="00436DF3">
              <w:rPr>
                <w:b/>
                <w:sz w:val="20"/>
                <w:szCs w:val="20"/>
              </w:rPr>
              <w:t xml:space="preserve">Партија 12 - </w:t>
            </w:r>
            <w:r w:rsidRPr="00436DF3">
              <w:rPr>
                <w:b/>
                <w:bCs/>
                <w:sz w:val="20"/>
                <w:szCs w:val="20"/>
              </w:rPr>
              <w:t>Течне хемикалије високог степена чистоће</w:t>
            </w:r>
          </w:p>
        </w:tc>
        <w:tc>
          <w:tcPr>
            <w:tcW w:w="1229"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Назив производа</w:t>
            </w: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1"/>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keepNext/>
              <w:shd w:val="clear" w:color="auto" w:fill="FDFDFD"/>
              <w:spacing w:line="240" w:lineRule="auto"/>
              <w:outlineLvl w:val="0"/>
              <w:rPr>
                <w:bCs/>
                <w:sz w:val="20"/>
                <w:szCs w:val="16"/>
              </w:rPr>
            </w:pPr>
            <w:r w:rsidRPr="00436DF3">
              <w:rPr>
                <w:bCs/>
                <w:sz w:val="20"/>
                <w:szCs w:val="16"/>
              </w:rPr>
              <w:t>Voda, sterilna, bez detektabilnih DNase, RNase i Protease, za primenu u izolaciji RNK (za eluciju RNK sa kolonica), sintezi cDNK, PCR i qPCR amplifikaciji</w:t>
            </w:r>
          </w:p>
        </w:tc>
        <w:tc>
          <w:tcPr>
            <w:tcW w:w="1229" w:type="dxa"/>
            <w:shd w:val="clear" w:color="auto" w:fill="auto"/>
            <w:vAlign w:val="center"/>
          </w:tcPr>
          <w:p w:rsidR="00DE5C5B" w:rsidRPr="00436DF3" w:rsidRDefault="00DE5C5B" w:rsidP="00AE4B99">
            <w:pPr>
              <w:spacing w:line="240" w:lineRule="auto"/>
              <w:jc w:val="center"/>
              <w:rPr>
                <w:sz w:val="20"/>
                <w:szCs w:val="16"/>
              </w:rPr>
            </w:pPr>
            <w:r w:rsidRPr="00436DF3">
              <w:rPr>
                <w:sz w:val="20"/>
                <w:szCs w:val="16"/>
              </w:rPr>
              <w:t>литар</w:t>
            </w:r>
          </w:p>
        </w:tc>
        <w:tc>
          <w:tcPr>
            <w:tcW w:w="1195" w:type="dxa"/>
            <w:shd w:val="clear" w:color="auto" w:fill="auto"/>
            <w:vAlign w:val="center"/>
          </w:tcPr>
          <w:p w:rsidR="00DE5C5B" w:rsidRPr="00436DF3" w:rsidRDefault="00DE5C5B" w:rsidP="00AE4B99">
            <w:pPr>
              <w:spacing w:line="240" w:lineRule="auto"/>
              <w:jc w:val="center"/>
              <w:rPr>
                <w:sz w:val="20"/>
                <w:szCs w:val="16"/>
              </w:rPr>
            </w:pPr>
            <w:r w:rsidRPr="00436DF3">
              <w:rPr>
                <w:sz w:val="20"/>
                <w:szCs w:val="16"/>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1"/>
              </w:numPr>
              <w:suppressAutoHyphens w:val="0"/>
              <w:spacing w:line="240" w:lineRule="auto"/>
              <w:jc w:val="center"/>
              <w:rPr>
                <w:sz w:val="20"/>
                <w:szCs w:val="20"/>
              </w:rPr>
            </w:pPr>
          </w:p>
        </w:tc>
        <w:tc>
          <w:tcPr>
            <w:tcW w:w="2711" w:type="dxa"/>
            <w:tcBorders>
              <w:top w:val="nil"/>
              <w:left w:val="nil"/>
              <w:bottom w:val="single" w:sz="4" w:space="0" w:color="auto"/>
              <w:right w:val="single" w:sz="4" w:space="0" w:color="auto"/>
            </w:tcBorders>
            <w:shd w:val="clear" w:color="auto" w:fill="auto"/>
            <w:vAlign w:val="center"/>
          </w:tcPr>
          <w:p w:rsidR="00DE5C5B" w:rsidRPr="00436DF3" w:rsidRDefault="00DE5C5B" w:rsidP="00AE4B99">
            <w:pPr>
              <w:keepNext/>
              <w:shd w:val="clear" w:color="auto" w:fill="FDFDFD"/>
              <w:spacing w:line="240" w:lineRule="auto"/>
              <w:outlineLvl w:val="0"/>
              <w:rPr>
                <w:bCs/>
                <w:sz w:val="20"/>
                <w:szCs w:val="16"/>
              </w:rPr>
            </w:pPr>
            <w:r w:rsidRPr="00436DF3">
              <w:rPr>
                <w:bCs/>
                <w:sz w:val="20"/>
                <w:szCs w:val="16"/>
              </w:rPr>
              <w:t>Aniline, ≥99,5 %, p.a.</w:t>
            </w:r>
          </w:p>
        </w:tc>
        <w:tc>
          <w:tcPr>
            <w:tcW w:w="1229" w:type="dxa"/>
            <w:tcBorders>
              <w:top w:val="nil"/>
              <w:left w:val="nil"/>
              <w:bottom w:val="single" w:sz="4" w:space="0" w:color="auto"/>
              <w:right w:val="single" w:sz="4" w:space="0" w:color="auto"/>
            </w:tcBorders>
            <w:shd w:val="clear" w:color="auto" w:fill="auto"/>
            <w:vAlign w:val="center"/>
          </w:tcPr>
          <w:p w:rsidR="00DE5C5B" w:rsidRPr="00436DF3" w:rsidRDefault="00DE5C5B" w:rsidP="00AE4B99">
            <w:pPr>
              <w:keepNext/>
              <w:shd w:val="clear" w:color="auto" w:fill="FDFDFD"/>
              <w:spacing w:line="240" w:lineRule="auto"/>
              <w:jc w:val="center"/>
              <w:outlineLvl w:val="0"/>
              <w:rPr>
                <w:bCs/>
                <w:sz w:val="20"/>
                <w:szCs w:val="16"/>
              </w:rPr>
            </w:pPr>
            <w:r w:rsidRPr="00436DF3">
              <w:rPr>
                <w:bCs/>
                <w:sz w:val="20"/>
                <w:szCs w:val="16"/>
              </w:rPr>
              <w:t>милилитар</w:t>
            </w:r>
          </w:p>
        </w:tc>
        <w:tc>
          <w:tcPr>
            <w:tcW w:w="1195" w:type="dxa"/>
            <w:tcBorders>
              <w:top w:val="nil"/>
              <w:left w:val="nil"/>
              <w:bottom w:val="single" w:sz="4" w:space="0" w:color="auto"/>
              <w:right w:val="single" w:sz="4" w:space="0" w:color="auto"/>
            </w:tcBorders>
            <w:shd w:val="clear" w:color="auto" w:fill="auto"/>
            <w:vAlign w:val="center"/>
          </w:tcPr>
          <w:p w:rsidR="00DE5C5B" w:rsidRPr="00436DF3" w:rsidRDefault="00DE5C5B" w:rsidP="00AE4B99">
            <w:pPr>
              <w:keepNext/>
              <w:shd w:val="clear" w:color="auto" w:fill="FDFDFD"/>
              <w:spacing w:line="240" w:lineRule="auto"/>
              <w:jc w:val="center"/>
              <w:outlineLvl w:val="0"/>
              <w:rPr>
                <w:bCs/>
                <w:sz w:val="20"/>
                <w:szCs w:val="16"/>
              </w:rPr>
            </w:pPr>
            <w:r w:rsidRPr="00436DF3">
              <w:rPr>
                <w:bCs/>
                <w:sz w:val="20"/>
                <w:szCs w:val="16"/>
              </w:rPr>
              <w:t>100</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1"/>
              </w:numPr>
              <w:suppressAutoHyphens w:val="0"/>
              <w:spacing w:line="240" w:lineRule="auto"/>
              <w:jc w:val="center"/>
              <w:rPr>
                <w:sz w:val="20"/>
                <w:szCs w:val="20"/>
              </w:rPr>
            </w:pPr>
          </w:p>
        </w:tc>
        <w:tc>
          <w:tcPr>
            <w:tcW w:w="2711" w:type="dxa"/>
            <w:tcBorders>
              <w:top w:val="nil"/>
              <w:left w:val="nil"/>
              <w:bottom w:val="nil"/>
              <w:right w:val="single" w:sz="4" w:space="0" w:color="auto"/>
            </w:tcBorders>
            <w:shd w:val="clear" w:color="auto" w:fill="auto"/>
            <w:vAlign w:val="center"/>
          </w:tcPr>
          <w:p w:rsidR="00DE5C5B" w:rsidRPr="00436DF3" w:rsidRDefault="00DE5C5B" w:rsidP="00AE4B99">
            <w:pPr>
              <w:keepNext/>
              <w:shd w:val="clear" w:color="auto" w:fill="FDFDFD"/>
              <w:spacing w:line="240" w:lineRule="auto"/>
              <w:outlineLvl w:val="0"/>
              <w:rPr>
                <w:bCs/>
                <w:sz w:val="20"/>
                <w:szCs w:val="16"/>
              </w:rPr>
            </w:pPr>
            <w:r w:rsidRPr="00436DF3">
              <w:rPr>
                <w:bCs/>
                <w:sz w:val="20"/>
                <w:szCs w:val="16"/>
              </w:rPr>
              <w:t>Ethanol, absolute, ≥99.8% (GC), stepena čistoće za primenu u molekularnoj biologiji</w:t>
            </w:r>
          </w:p>
        </w:tc>
        <w:tc>
          <w:tcPr>
            <w:tcW w:w="1229" w:type="dxa"/>
            <w:tcBorders>
              <w:top w:val="nil"/>
              <w:left w:val="nil"/>
              <w:bottom w:val="nil"/>
              <w:right w:val="single" w:sz="4" w:space="0" w:color="auto"/>
            </w:tcBorders>
            <w:shd w:val="clear" w:color="auto" w:fill="auto"/>
            <w:vAlign w:val="center"/>
          </w:tcPr>
          <w:p w:rsidR="00DE5C5B" w:rsidRPr="00436DF3" w:rsidRDefault="00DE5C5B" w:rsidP="00AE4B99">
            <w:pPr>
              <w:keepNext/>
              <w:shd w:val="clear" w:color="auto" w:fill="FDFDFD"/>
              <w:spacing w:line="240" w:lineRule="auto"/>
              <w:jc w:val="center"/>
              <w:outlineLvl w:val="0"/>
              <w:rPr>
                <w:bCs/>
                <w:sz w:val="20"/>
                <w:szCs w:val="16"/>
              </w:rPr>
            </w:pPr>
            <w:r w:rsidRPr="00436DF3">
              <w:rPr>
                <w:bCs/>
                <w:sz w:val="20"/>
                <w:szCs w:val="16"/>
              </w:rPr>
              <w:t>литар</w:t>
            </w:r>
          </w:p>
        </w:tc>
        <w:tc>
          <w:tcPr>
            <w:tcW w:w="1195" w:type="dxa"/>
            <w:tcBorders>
              <w:top w:val="nil"/>
              <w:left w:val="nil"/>
              <w:bottom w:val="nil"/>
              <w:right w:val="single" w:sz="4" w:space="0" w:color="auto"/>
            </w:tcBorders>
            <w:shd w:val="clear" w:color="auto" w:fill="auto"/>
            <w:vAlign w:val="center"/>
          </w:tcPr>
          <w:p w:rsidR="00DE5C5B" w:rsidRPr="00436DF3" w:rsidRDefault="00DE5C5B" w:rsidP="00AE4B99">
            <w:pPr>
              <w:keepNext/>
              <w:shd w:val="clear" w:color="auto" w:fill="FDFDFD"/>
              <w:spacing w:line="240" w:lineRule="auto"/>
              <w:jc w:val="center"/>
              <w:outlineLvl w:val="0"/>
              <w:rPr>
                <w:bCs/>
                <w:sz w:val="20"/>
                <w:szCs w:val="16"/>
              </w:rPr>
            </w:pPr>
            <w:r w:rsidRPr="00436DF3">
              <w:rPr>
                <w:bCs/>
                <w:sz w:val="20"/>
                <w:szCs w:val="16"/>
              </w:rPr>
              <w:t>2,5</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ПДВ</w:t>
            </w:r>
          </w:p>
        </w:tc>
        <w:tc>
          <w:tcPr>
            <w:tcW w:w="3570" w:type="dxa"/>
            <w:gridSpan w:val="3"/>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DE5C5B" w:rsidRPr="001A2111" w:rsidRDefault="00DE5C5B" w:rsidP="00AE4B99">
            <w:pPr>
              <w:spacing w:line="240" w:lineRule="auto"/>
            </w:pPr>
          </w:p>
        </w:tc>
      </w:tr>
    </w:tbl>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B86027">
        <w:rPr>
          <w:rFonts w:ascii="Arial" w:hAnsi="Arial" w:cs="Arial"/>
          <w:sz w:val="16"/>
          <w:szCs w:val="16"/>
          <w:lang w:val="sr-Cyrl-CS"/>
        </w:rPr>
        <w:t xml:space="preserve"> 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B86027" w:rsidRDefault="00214AC2" w:rsidP="00214AC2">
      <w:pPr>
        <w:shd w:val="clear" w:color="auto" w:fill="FFFFFF"/>
        <w:spacing w:line="274" w:lineRule="exact"/>
        <w:jc w:val="both"/>
        <w:rPr>
          <w:rFonts w:ascii="Arial" w:hAnsi="Arial" w:cs="Arial"/>
          <w:b/>
          <w:bCs/>
          <w:iCs/>
          <w:sz w:val="16"/>
          <w:szCs w:val="16"/>
          <w:u w:val="single"/>
        </w:rPr>
      </w:pPr>
      <w:r w:rsidRPr="00B86027">
        <w:rPr>
          <w:rFonts w:ascii="Arial" w:hAnsi="Arial" w:cs="Arial"/>
          <w:b/>
          <w:bCs/>
          <w:iCs/>
          <w:sz w:val="16"/>
          <w:szCs w:val="16"/>
          <w:u w:val="single"/>
        </w:rPr>
        <w:t xml:space="preserve">Упутство за попуњавање обрасца структуре цене: </w:t>
      </w:r>
    </w:p>
    <w:p w:rsidR="00214AC2" w:rsidRPr="00B86027" w:rsidRDefault="00214AC2" w:rsidP="00214AC2">
      <w:pPr>
        <w:pStyle w:val="ListParagraph"/>
        <w:tabs>
          <w:tab w:val="left" w:pos="90"/>
        </w:tabs>
        <w:ind w:left="0"/>
        <w:jc w:val="both"/>
        <w:rPr>
          <w:rFonts w:ascii="Arial" w:hAnsi="Arial" w:cs="Arial"/>
          <w:bCs/>
          <w:iCs/>
          <w:sz w:val="16"/>
          <w:szCs w:val="16"/>
          <w:lang w:val="sr-Cyrl-CS"/>
        </w:rPr>
      </w:pPr>
      <w:r w:rsidRPr="00B86027">
        <w:rPr>
          <w:rFonts w:ascii="Arial" w:hAnsi="Arial" w:cs="Arial"/>
          <w:bCs/>
          <w:iCs/>
          <w:sz w:val="16"/>
          <w:szCs w:val="16"/>
        </w:rPr>
        <w:t>Понуђач треба да попун</w:t>
      </w:r>
      <w:r w:rsidRPr="00B86027">
        <w:rPr>
          <w:rFonts w:ascii="Arial" w:hAnsi="Arial" w:cs="Arial"/>
          <w:bCs/>
          <w:iCs/>
          <w:sz w:val="16"/>
          <w:szCs w:val="16"/>
          <w:lang w:val="sr-Cyrl-CS"/>
        </w:rPr>
        <w:t>и</w:t>
      </w:r>
      <w:r w:rsidRPr="00B86027">
        <w:rPr>
          <w:rFonts w:ascii="Arial" w:hAnsi="Arial" w:cs="Arial"/>
          <w:bCs/>
          <w:iCs/>
          <w:sz w:val="16"/>
          <w:szCs w:val="16"/>
        </w:rPr>
        <w:t xml:space="preserve"> образац структуре цене </w:t>
      </w:r>
      <w:r w:rsidRPr="00B86027">
        <w:rPr>
          <w:rFonts w:ascii="Arial" w:hAnsi="Arial" w:cs="Arial"/>
          <w:bCs/>
          <w:iCs/>
          <w:sz w:val="16"/>
          <w:szCs w:val="16"/>
          <w:lang w:val="sr-Cyrl-CS"/>
        </w:rPr>
        <w:t>на следећи начин</w:t>
      </w:r>
      <w:r w:rsidRPr="00B86027">
        <w:rPr>
          <w:rFonts w:ascii="Arial" w:hAnsi="Arial" w:cs="Arial"/>
          <w:bCs/>
          <w:iCs/>
          <w:sz w:val="16"/>
          <w:szCs w:val="16"/>
        </w:rPr>
        <w:t>:</w:t>
      </w:r>
    </w:p>
    <w:p w:rsidR="00214AC2" w:rsidRPr="00B86027" w:rsidRDefault="00214AC2" w:rsidP="00214AC2">
      <w:pPr>
        <w:pStyle w:val="ListParagraph"/>
        <w:numPr>
          <w:ilvl w:val="0"/>
          <w:numId w:val="2"/>
        </w:numPr>
        <w:tabs>
          <w:tab w:val="left" w:pos="90"/>
        </w:tabs>
        <w:jc w:val="both"/>
        <w:rPr>
          <w:rFonts w:ascii="Arial" w:hAnsi="Arial" w:cs="Arial"/>
          <w:bCs/>
          <w:iCs/>
          <w:sz w:val="16"/>
          <w:szCs w:val="16"/>
          <w:lang w:val="sr-Cyrl-CS"/>
        </w:rPr>
      </w:pPr>
      <w:r w:rsidRPr="00B86027">
        <w:rPr>
          <w:rFonts w:ascii="Arial" w:hAnsi="Arial" w:cs="Arial"/>
          <w:bCs/>
          <w:iCs/>
          <w:sz w:val="16"/>
          <w:szCs w:val="16"/>
          <w:lang w:val="sr-Cyrl-CS"/>
        </w:rPr>
        <w:t xml:space="preserve">у колону </w:t>
      </w:r>
      <w:r w:rsidRPr="00B86027">
        <w:rPr>
          <w:rFonts w:ascii="Arial" w:hAnsi="Arial" w:cs="Arial"/>
          <w:bCs/>
          <w:iCs/>
          <w:sz w:val="16"/>
          <w:szCs w:val="16"/>
        </w:rPr>
        <w:t>5. уписати колико износи јединична цена без ПДВ-а, за сваки тражени предмет јавне набавке;</w:t>
      </w:r>
    </w:p>
    <w:p w:rsidR="00214AC2" w:rsidRPr="00B86027" w:rsidRDefault="00214AC2" w:rsidP="00214AC2">
      <w:pPr>
        <w:pStyle w:val="ListParagraph"/>
        <w:numPr>
          <w:ilvl w:val="0"/>
          <w:numId w:val="2"/>
        </w:numPr>
        <w:tabs>
          <w:tab w:val="left" w:pos="90"/>
        </w:tabs>
        <w:jc w:val="both"/>
        <w:rPr>
          <w:rFonts w:ascii="Arial" w:hAnsi="Arial" w:cs="Arial"/>
          <w:bCs/>
          <w:iCs/>
          <w:sz w:val="16"/>
          <w:szCs w:val="16"/>
        </w:rPr>
      </w:pPr>
      <w:r w:rsidRPr="00B86027">
        <w:rPr>
          <w:rFonts w:ascii="Arial" w:hAnsi="Arial" w:cs="Arial"/>
          <w:bCs/>
          <w:iCs/>
          <w:sz w:val="16"/>
          <w:szCs w:val="16"/>
          <w:lang w:val="sr-Cyrl-CS"/>
        </w:rPr>
        <w:t xml:space="preserve">у колону </w:t>
      </w:r>
      <w:r w:rsidRPr="00B86027">
        <w:rPr>
          <w:rFonts w:ascii="Arial" w:hAnsi="Arial" w:cs="Arial"/>
          <w:bCs/>
          <w:iCs/>
          <w:sz w:val="16"/>
          <w:szCs w:val="16"/>
        </w:rPr>
        <w:t>6. уписати колико износи јединична цена са ПДВ-ом, за сваки тражени предмет јавне набавке;</w:t>
      </w:r>
    </w:p>
    <w:p w:rsidR="00214AC2" w:rsidRPr="00B86027" w:rsidRDefault="00214AC2" w:rsidP="00214AC2">
      <w:pPr>
        <w:pStyle w:val="ListParagraph"/>
        <w:numPr>
          <w:ilvl w:val="0"/>
          <w:numId w:val="2"/>
        </w:numPr>
        <w:tabs>
          <w:tab w:val="left" w:pos="90"/>
        </w:tabs>
        <w:jc w:val="both"/>
        <w:rPr>
          <w:rFonts w:ascii="Arial" w:hAnsi="Arial" w:cs="Arial"/>
          <w:bCs/>
          <w:iCs/>
          <w:sz w:val="16"/>
          <w:szCs w:val="16"/>
          <w:lang w:val="sr-Cyrl-CS"/>
        </w:rPr>
      </w:pPr>
      <w:r w:rsidRPr="00B86027">
        <w:rPr>
          <w:rFonts w:ascii="Arial" w:hAnsi="Arial" w:cs="Arial"/>
          <w:bCs/>
          <w:iCs/>
          <w:sz w:val="16"/>
          <w:szCs w:val="16"/>
        </w:rPr>
        <w:t xml:space="preserve">у колону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B86027">
        <w:rPr>
          <w:rFonts w:ascii="Arial" w:hAnsi="Arial" w:cs="Arial"/>
          <w:bCs/>
          <w:iCs/>
          <w:sz w:val="16"/>
          <w:szCs w:val="16"/>
          <w:lang w:val="sr-Cyrl-CS"/>
        </w:rPr>
        <w:t>У</w:t>
      </w:r>
      <w:r w:rsidRPr="00B86027">
        <w:rPr>
          <w:rFonts w:ascii="Arial" w:hAnsi="Arial" w:cs="Arial"/>
          <w:bCs/>
          <w:iCs/>
          <w:sz w:val="16"/>
          <w:szCs w:val="16"/>
        </w:rPr>
        <w:t>купну цену предмета набавке без ПДВ-а</w:t>
      </w:r>
      <w:r w:rsidRPr="00B86027">
        <w:rPr>
          <w:rFonts w:ascii="Arial" w:hAnsi="Arial" w:cs="Arial"/>
          <w:bCs/>
          <w:iCs/>
          <w:sz w:val="16"/>
          <w:szCs w:val="16"/>
          <w:lang w:val="sr-Cyrl-CS"/>
        </w:rPr>
        <w:t xml:space="preserve"> уписати у Обрусцу понуде за ову партију</w:t>
      </w:r>
      <w:r w:rsidRPr="00B86027">
        <w:rPr>
          <w:rFonts w:ascii="Arial" w:hAnsi="Arial" w:cs="Arial"/>
          <w:bCs/>
          <w:iCs/>
          <w:sz w:val="16"/>
          <w:szCs w:val="16"/>
        </w:rPr>
        <w:t>.</w:t>
      </w:r>
    </w:p>
    <w:p w:rsidR="00214AC2" w:rsidRPr="00B86027" w:rsidRDefault="00214AC2" w:rsidP="00214AC2">
      <w:pPr>
        <w:pStyle w:val="ListParagraph"/>
        <w:numPr>
          <w:ilvl w:val="0"/>
          <w:numId w:val="2"/>
        </w:numPr>
        <w:tabs>
          <w:tab w:val="left" w:pos="90"/>
        </w:tabs>
        <w:jc w:val="both"/>
        <w:rPr>
          <w:rFonts w:ascii="Arial" w:hAnsi="Arial" w:cs="Arial"/>
          <w:bCs/>
          <w:iCs/>
          <w:sz w:val="16"/>
          <w:szCs w:val="16"/>
          <w:lang w:val="sr-Cyrl-CS"/>
        </w:rPr>
      </w:pPr>
      <w:r w:rsidRPr="00B86027">
        <w:rPr>
          <w:rFonts w:ascii="Arial" w:hAnsi="Arial" w:cs="Arial"/>
          <w:bCs/>
          <w:iCs/>
          <w:sz w:val="16"/>
          <w:szCs w:val="16"/>
          <w:lang w:val="sr-Cyrl-CS"/>
        </w:rPr>
        <w:t xml:space="preserve">у колону </w:t>
      </w:r>
      <w:r w:rsidRPr="00B86027">
        <w:rPr>
          <w:rFonts w:ascii="Arial" w:hAnsi="Arial" w:cs="Arial"/>
          <w:bCs/>
          <w:iCs/>
          <w:sz w:val="16"/>
          <w:szCs w:val="16"/>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B86027">
        <w:rPr>
          <w:rFonts w:ascii="Arial" w:hAnsi="Arial" w:cs="Arial"/>
          <w:bCs/>
          <w:iCs/>
          <w:sz w:val="16"/>
          <w:szCs w:val="16"/>
          <w:lang w:val="sr-Cyrl-CS"/>
        </w:rPr>
        <w:t>У</w:t>
      </w:r>
      <w:r w:rsidRPr="00B86027">
        <w:rPr>
          <w:rFonts w:ascii="Arial" w:hAnsi="Arial" w:cs="Arial"/>
          <w:bCs/>
          <w:iCs/>
          <w:sz w:val="16"/>
          <w:szCs w:val="16"/>
        </w:rPr>
        <w:t xml:space="preserve">купну цену предмета набавке </w:t>
      </w:r>
      <w:r w:rsidRPr="00B86027">
        <w:rPr>
          <w:rFonts w:ascii="Arial" w:hAnsi="Arial" w:cs="Arial"/>
          <w:bCs/>
          <w:iCs/>
          <w:sz w:val="16"/>
          <w:szCs w:val="16"/>
          <w:lang w:val="sr-Cyrl-CS"/>
        </w:rPr>
        <w:t>са</w:t>
      </w:r>
      <w:r w:rsidRPr="00B86027">
        <w:rPr>
          <w:rFonts w:ascii="Arial" w:hAnsi="Arial" w:cs="Arial"/>
          <w:bCs/>
          <w:iCs/>
          <w:sz w:val="16"/>
          <w:szCs w:val="16"/>
        </w:rPr>
        <w:t xml:space="preserve"> ПДВ-</w:t>
      </w:r>
      <w:r w:rsidRPr="00B86027">
        <w:rPr>
          <w:rFonts w:ascii="Arial" w:hAnsi="Arial" w:cs="Arial"/>
          <w:bCs/>
          <w:iCs/>
          <w:sz w:val="16"/>
          <w:szCs w:val="16"/>
          <w:lang w:val="sr-Cyrl-CS"/>
        </w:rPr>
        <w:t>ом уписати у Обрусцу понуде за ову партију</w:t>
      </w:r>
      <w:r w:rsidRPr="00B86027">
        <w:rPr>
          <w:rFonts w:ascii="Arial" w:hAnsi="Arial" w:cs="Arial"/>
          <w:bCs/>
          <w:iCs/>
          <w:sz w:val="16"/>
          <w:szCs w:val="16"/>
        </w:rPr>
        <w:t>.</w:t>
      </w:r>
    </w:p>
    <w:p w:rsidR="00214AC2" w:rsidRPr="00B86027" w:rsidRDefault="00214AC2" w:rsidP="00214AC2">
      <w:pPr>
        <w:pStyle w:val="ListParagraph"/>
        <w:numPr>
          <w:ilvl w:val="0"/>
          <w:numId w:val="2"/>
        </w:numPr>
        <w:tabs>
          <w:tab w:val="left" w:pos="90"/>
        </w:tabs>
        <w:jc w:val="both"/>
        <w:rPr>
          <w:rFonts w:ascii="Arial" w:hAnsi="Arial" w:cs="Arial"/>
          <w:sz w:val="16"/>
          <w:szCs w:val="16"/>
        </w:rPr>
      </w:pPr>
      <w:r w:rsidRPr="00B86027">
        <w:rPr>
          <w:rFonts w:ascii="Arial" w:hAnsi="Arial" w:cs="Arial"/>
          <w:bCs/>
          <w:iCs/>
          <w:sz w:val="16"/>
          <w:szCs w:val="16"/>
        </w:rPr>
        <w:t>У колону 9. уписати назив Произвођача</w:t>
      </w:r>
    </w:p>
    <w:p w:rsidR="00214AC2" w:rsidRPr="00B86027" w:rsidRDefault="00214AC2" w:rsidP="00214AC2">
      <w:pPr>
        <w:pStyle w:val="ListParagraph"/>
        <w:numPr>
          <w:ilvl w:val="0"/>
          <w:numId w:val="2"/>
        </w:numPr>
        <w:tabs>
          <w:tab w:val="left" w:pos="90"/>
        </w:tabs>
        <w:jc w:val="both"/>
        <w:rPr>
          <w:rFonts w:ascii="Arial" w:hAnsi="Arial" w:cs="Arial"/>
          <w:sz w:val="16"/>
          <w:szCs w:val="16"/>
        </w:rPr>
      </w:pPr>
      <w:r w:rsidRPr="00B86027">
        <w:rPr>
          <w:rFonts w:ascii="Arial" w:hAnsi="Arial" w:cs="Arial"/>
          <w:bCs/>
          <w:iCs/>
          <w:sz w:val="16"/>
          <w:szCs w:val="16"/>
        </w:rPr>
        <w:t>У колону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Pr="00DE5C5B" w:rsidRDefault="008A0586" w:rsidP="008A0586">
      <w:pPr>
        <w:rPr>
          <w:rFonts w:ascii="Arial" w:hAnsi="Arial" w:cs="Arial"/>
          <w:b/>
          <w:sz w:val="22"/>
          <w:szCs w:val="22"/>
          <w:lang w:val="sr-Cyrl-CS"/>
        </w:rPr>
      </w:pPr>
      <w:r>
        <w:rPr>
          <w:rFonts w:ascii="Arial" w:hAnsi="Arial" w:cs="Arial"/>
          <w:sz w:val="18"/>
          <w:szCs w:val="18"/>
        </w:rPr>
        <w:lastRenderedPageBreak/>
        <w:t xml:space="preserve">                                                                </w:t>
      </w:r>
      <w:r w:rsidR="00214AC2" w:rsidRPr="00DE5C5B">
        <w:rPr>
          <w:rFonts w:ascii="Arial" w:hAnsi="Arial" w:cs="Arial"/>
          <w:b/>
          <w:sz w:val="22"/>
          <w:szCs w:val="22"/>
          <w:lang w:val="sr-Cyrl-CS"/>
        </w:rPr>
        <w:t>ОБРАЗАЦ СТРУКТУРЕ ЦЕНЕ СА УПУТСТВОМ КАКО ДА СЕ ПОПУНИ</w:t>
      </w:r>
    </w:p>
    <w:p w:rsidR="00214AC2" w:rsidRPr="00DE5C5B" w:rsidRDefault="00214AC2" w:rsidP="00214AC2">
      <w:pPr>
        <w:jc w:val="center"/>
        <w:rPr>
          <w:rFonts w:ascii="Arial" w:eastAsia="TimesNewRomanPSMT" w:hAnsi="Arial" w:cs="Arial"/>
          <w:bCs/>
          <w:sz w:val="22"/>
          <w:szCs w:val="22"/>
        </w:rPr>
      </w:pPr>
      <w:r w:rsidRPr="00DE5C5B">
        <w:rPr>
          <w:rFonts w:ascii="Arial" w:eastAsia="TimesNewRomanPSMT" w:hAnsi="Arial" w:cs="Arial"/>
          <w:bCs/>
          <w:sz w:val="22"/>
          <w:szCs w:val="22"/>
        </w:rPr>
        <w:t xml:space="preserve">За </w:t>
      </w:r>
      <w:r w:rsidRPr="00DE5C5B">
        <w:rPr>
          <w:rFonts w:ascii="Arial" w:eastAsia="TimesNewRomanPSMT" w:hAnsi="Arial" w:cs="Arial"/>
          <w:sz w:val="22"/>
          <w:szCs w:val="22"/>
        </w:rPr>
        <w:t xml:space="preserve">јавну набавку </w:t>
      </w:r>
      <w:r w:rsidRPr="00DE5C5B">
        <w:rPr>
          <w:rFonts w:ascii="Arial" w:eastAsia="TimesNewRomanPSMT" w:hAnsi="Arial" w:cs="Arial"/>
          <w:b/>
          <w:sz w:val="22"/>
          <w:szCs w:val="22"/>
        </w:rPr>
        <w:t xml:space="preserve">Хемикалије за потребе </w:t>
      </w:r>
      <w:r w:rsidR="00DE5C5B" w:rsidRPr="00DE5C5B">
        <w:rPr>
          <w:rFonts w:ascii="Arial" w:eastAsia="TimesNewRomanPSMT" w:hAnsi="Arial" w:cs="Arial"/>
          <w:b/>
          <w:sz w:val="22"/>
          <w:szCs w:val="22"/>
        </w:rPr>
        <w:t>екстерних</w:t>
      </w:r>
      <w:r w:rsidR="000C78AE">
        <w:rPr>
          <w:rFonts w:ascii="Arial" w:eastAsia="TimesNewRomanPSMT" w:hAnsi="Arial" w:cs="Arial"/>
          <w:b/>
          <w:sz w:val="22"/>
          <w:szCs w:val="22"/>
        </w:rPr>
        <w:t xml:space="preserve"> пројеката</w:t>
      </w:r>
      <w:r w:rsidRPr="00DE5C5B">
        <w:rPr>
          <w:rFonts w:ascii="Arial" w:eastAsia="TimesNewRomanPSMT" w:hAnsi="Arial" w:cs="Arial"/>
          <w:b/>
          <w:sz w:val="22"/>
          <w:szCs w:val="22"/>
        </w:rPr>
        <w:t xml:space="preserve">, ЈН </w:t>
      </w:r>
      <w:r w:rsidR="00DE5C5B" w:rsidRPr="00DE5C5B">
        <w:rPr>
          <w:rFonts w:ascii="Arial" w:eastAsia="TimesNewRomanPSMT" w:hAnsi="Arial" w:cs="Arial"/>
          <w:b/>
          <w:sz w:val="22"/>
          <w:szCs w:val="22"/>
        </w:rPr>
        <w:t>1</w:t>
      </w:r>
      <w:r w:rsidRPr="00DE5C5B">
        <w:rPr>
          <w:rFonts w:ascii="Arial" w:eastAsia="TimesNewRomanPSMT" w:hAnsi="Arial" w:cs="Arial"/>
          <w:b/>
          <w:sz w:val="22"/>
          <w:szCs w:val="22"/>
        </w:rPr>
        <w:t>2/19</w:t>
      </w:r>
      <w:r w:rsidRPr="00DE5C5B">
        <w:rPr>
          <w:rFonts w:ascii="Arial" w:eastAsia="TimesNewRomanPSMT" w:hAnsi="Arial" w:cs="Arial"/>
          <w:bCs/>
          <w:sz w:val="22"/>
          <w:szCs w:val="22"/>
        </w:rPr>
        <w:t>,</w:t>
      </w:r>
    </w:p>
    <w:p w:rsidR="00DE5C5B" w:rsidRDefault="00DE5C5B" w:rsidP="00214AC2">
      <w:pPr>
        <w:pStyle w:val="NoSpacing"/>
        <w:ind w:left="360" w:firstLine="720"/>
        <w:jc w:val="center"/>
        <w:rPr>
          <w:rFonts w:ascii="Arial" w:hAnsi="Arial" w:cs="Arial"/>
          <w:b/>
        </w:rPr>
      </w:pPr>
      <w:r w:rsidRPr="00DE5C5B">
        <w:rPr>
          <w:rFonts w:ascii="Arial" w:hAnsi="Arial" w:cs="Arial"/>
          <w:b/>
        </w:rPr>
        <w:t>Партија 13 – Т</w:t>
      </w:r>
      <w:r w:rsidRPr="00DE5C5B">
        <w:rPr>
          <w:rFonts w:ascii="Arial" w:hAnsi="Arial" w:cs="Arial"/>
          <w:b/>
          <w:bCs/>
        </w:rPr>
        <w:t>ечне хемикалије за синтезу</w:t>
      </w:r>
      <w:r w:rsidR="00214AC2" w:rsidRPr="00DE5C5B">
        <w:rPr>
          <w:rFonts w:ascii="Arial" w:hAnsi="Arial" w:cs="Arial"/>
          <w:b/>
        </w:rPr>
        <w:t xml:space="preserve">     </w:t>
      </w:r>
    </w:p>
    <w:p w:rsidR="00214AC2" w:rsidRPr="00DE5C5B" w:rsidRDefault="00214AC2" w:rsidP="00214AC2">
      <w:pPr>
        <w:pStyle w:val="NoSpacing"/>
        <w:ind w:left="360" w:firstLine="720"/>
        <w:jc w:val="center"/>
        <w:rPr>
          <w:rFonts w:ascii="Arial" w:hAnsi="Arial" w:cs="Arial"/>
          <w:b/>
          <w:lang w:val="sr-Cyrl-CS"/>
        </w:rPr>
      </w:pPr>
      <w:r w:rsidRPr="00DE5C5B">
        <w:rPr>
          <w:rFonts w:ascii="Arial" w:hAnsi="Arial" w:cs="Arial"/>
          <w:b/>
        </w:rPr>
        <w:t xml:space="preserve">   </w:t>
      </w:r>
      <w:r w:rsidRPr="00DE5C5B">
        <w:rPr>
          <w:rFonts w:ascii="Arial" w:hAnsi="Arial" w:cs="Arial"/>
          <w:b/>
          <w:lang w:val="sr-Cyrl-CS"/>
        </w:rPr>
        <w:t>Назив понуђача_____________________________________________________________________</w:t>
      </w:r>
    </w:p>
    <w:p w:rsidR="00DE5C5B" w:rsidRPr="00EF36D4" w:rsidRDefault="00DE5C5B" w:rsidP="00214AC2">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31"/>
        <w:gridCol w:w="1195"/>
        <w:gridCol w:w="1224"/>
        <w:gridCol w:w="1058"/>
        <w:gridCol w:w="1224"/>
        <w:gridCol w:w="1058"/>
        <w:gridCol w:w="1307"/>
        <w:gridCol w:w="1205"/>
      </w:tblGrid>
      <w:tr w:rsidR="00DE5C5B" w:rsidRPr="001A2111" w:rsidTr="00AE4B99">
        <w:tc>
          <w:tcPr>
            <w:tcW w:w="96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DE5C5B" w:rsidRPr="00436DF3" w:rsidRDefault="00DE5C5B"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Назив производа</w:t>
            </w: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rPr>
                <w:sz w:val="20"/>
                <w:szCs w:val="20"/>
              </w:rPr>
            </w:pPr>
            <w:r w:rsidRPr="00436DF3">
              <w:rPr>
                <w:sz w:val="20"/>
                <w:szCs w:val="20"/>
              </w:rPr>
              <w:t>Диетил-малонат, за синтезу</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паковање од 500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rPr>
                <w:sz w:val="20"/>
                <w:szCs w:val="20"/>
              </w:rPr>
            </w:pPr>
            <w:r w:rsidRPr="00436DF3">
              <w:rPr>
                <w:sz w:val="20"/>
                <w:szCs w:val="20"/>
              </w:rPr>
              <w:t>Литијум диизопропиламид раствор, 2.0 M у THF/хептану/етилбензену</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паковање од 4 x 25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rPr>
                <w:sz w:val="20"/>
                <w:szCs w:val="20"/>
              </w:rPr>
            </w:pPr>
            <w:r w:rsidRPr="00436DF3">
              <w:rPr>
                <w:bCs/>
                <w:sz w:val="20"/>
                <w:szCs w:val="20"/>
                <w:shd w:val="clear" w:color="auto" w:fill="FFFFFF"/>
              </w:rPr>
              <w:t>Етил-цијаноацетат, за синтезу</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jc w:val="center"/>
              <w:rPr>
                <w:sz w:val="20"/>
                <w:szCs w:val="20"/>
              </w:rPr>
            </w:pPr>
            <w:r w:rsidRPr="00436DF3">
              <w:rPr>
                <w:sz w:val="20"/>
                <w:szCs w:val="20"/>
              </w:rPr>
              <w:t>паковање од 250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jc w:val="center"/>
              <w:rPr>
                <w:sz w:val="20"/>
                <w:szCs w:val="20"/>
              </w:rPr>
            </w:pPr>
            <w:r w:rsidRPr="00436DF3">
              <w:rPr>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rPr>
                <w:sz w:val="20"/>
                <w:szCs w:val="20"/>
              </w:rPr>
            </w:pPr>
            <w:r w:rsidRPr="00436DF3">
              <w:rPr>
                <w:sz w:val="20"/>
                <w:szCs w:val="20"/>
              </w:rPr>
              <w:t>Диетил азодикарбо</w:t>
            </w:r>
            <w:r>
              <w:rPr>
                <w:sz w:val="20"/>
                <w:szCs w:val="20"/>
              </w:rPr>
              <w:t>ксилат (40% раствор у толуену)</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паковање од 25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rPr>
                <w:sz w:val="20"/>
                <w:szCs w:val="20"/>
              </w:rPr>
            </w:pPr>
            <w:r w:rsidRPr="00436DF3">
              <w:rPr>
                <w:sz w:val="20"/>
                <w:szCs w:val="20"/>
              </w:rPr>
              <w:t>Метанол, чистоће ≥99,9%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паковање од 2,5 литра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rPr>
                <w:sz w:val="20"/>
                <w:szCs w:val="20"/>
              </w:rPr>
            </w:pPr>
            <w:r w:rsidRPr="00436DF3">
              <w:rPr>
                <w:sz w:val="20"/>
                <w:szCs w:val="20"/>
              </w:rPr>
              <w:t>Тетрахидрофуран, чистоће ≥99,9%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паковање од 1 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rPr>
                <w:sz w:val="20"/>
                <w:szCs w:val="20"/>
              </w:rPr>
            </w:pPr>
            <w:r w:rsidRPr="00436DF3">
              <w:rPr>
                <w:i/>
                <w:sz w:val="20"/>
                <w:szCs w:val="20"/>
              </w:rPr>
              <w:t>N</w:t>
            </w:r>
            <w:r w:rsidRPr="00436DF3">
              <w:rPr>
                <w:sz w:val="20"/>
                <w:szCs w:val="20"/>
              </w:rPr>
              <w:t>,</w:t>
            </w:r>
            <w:r w:rsidRPr="00436DF3">
              <w:rPr>
                <w:i/>
                <w:sz w:val="20"/>
                <w:szCs w:val="20"/>
              </w:rPr>
              <w:t>N</w:t>
            </w:r>
            <w:r w:rsidRPr="00436DF3">
              <w:rPr>
                <w:sz w:val="20"/>
                <w:szCs w:val="20"/>
              </w:rPr>
              <w:t>-диметилацетамид, чистоће ≥99,9%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паковање од 1 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rPr>
                <w:sz w:val="20"/>
                <w:szCs w:val="20"/>
              </w:rPr>
            </w:pPr>
            <w:r w:rsidRPr="00436DF3">
              <w:rPr>
                <w:i/>
                <w:sz w:val="20"/>
                <w:szCs w:val="20"/>
              </w:rPr>
              <w:t>N</w:t>
            </w:r>
            <w:r w:rsidRPr="00436DF3">
              <w:rPr>
                <w:sz w:val="20"/>
                <w:szCs w:val="20"/>
              </w:rPr>
              <w:t>,</w:t>
            </w:r>
            <w:r w:rsidRPr="00436DF3">
              <w:rPr>
                <w:i/>
                <w:sz w:val="20"/>
                <w:szCs w:val="20"/>
              </w:rPr>
              <w:t>N</w:t>
            </w:r>
            <w:r w:rsidRPr="00436DF3">
              <w:rPr>
                <w:sz w:val="20"/>
                <w:szCs w:val="20"/>
              </w:rPr>
              <w:t>-диметилформамид, чистоће ≥99,9%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паковање од 1 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rPr>
                <w:sz w:val="20"/>
                <w:szCs w:val="20"/>
              </w:rPr>
            </w:pPr>
            <w:r w:rsidRPr="00436DF3">
              <w:rPr>
                <w:sz w:val="20"/>
                <w:szCs w:val="20"/>
              </w:rPr>
              <w:t>Дихлорметан, чистоће ≥99,9%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паковање од 2,5 литра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keepNext/>
              <w:shd w:val="clear" w:color="auto" w:fill="FDFDFD"/>
              <w:outlineLvl w:val="0"/>
              <w:rPr>
                <w:bCs/>
                <w:sz w:val="20"/>
                <w:szCs w:val="20"/>
              </w:rPr>
            </w:pPr>
            <w:r w:rsidRPr="00436DF3">
              <w:rPr>
                <w:bCs/>
                <w:sz w:val="20"/>
                <w:szCs w:val="20"/>
              </w:rPr>
              <w:t xml:space="preserve">Бензоил хлорид, чистоће </w:t>
            </w:r>
            <w:r w:rsidRPr="00436DF3">
              <w:rPr>
                <w:sz w:val="20"/>
                <w:szCs w:val="20"/>
              </w:rPr>
              <w:t xml:space="preserve">≥ </w:t>
            </w:r>
            <w:r w:rsidRPr="00436DF3">
              <w:rPr>
                <w:bCs/>
                <w:sz w:val="20"/>
                <w:szCs w:val="20"/>
              </w:rPr>
              <w:t>99%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паковање од 1 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keepNext/>
              <w:shd w:val="clear" w:color="auto" w:fill="FFFFFF"/>
              <w:outlineLvl w:val="0"/>
              <w:rPr>
                <w:bCs/>
                <w:kern w:val="32"/>
                <w:sz w:val="20"/>
                <w:szCs w:val="20"/>
              </w:rPr>
            </w:pPr>
            <w:r w:rsidRPr="00436DF3">
              <w:rPr>
                <w:bCs/>
                <w:kern w:val="32"/>
                <w:sz w:val="20"/>
                <w:szCs w:val="20"/>
              </w:rPr>
              <w:t>Хромсумпорна киселина, раствор п.а.</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jc w:val="center"/>
              <w:rPr>
                <w:sz w:val="20"/>
                <w:szCs w:val="20"/>
              </w:rPr>
            </w:pPr>
            <w:r w:rsidRPr="00436DF3">
              <w:rPr>
                <w:sz w:val="20"/>
                <w:szCs w:val="20"/>
              </w:rPr>
              <w:t>паковање од 1 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jc w:val="center"/>
              <w:rPr>
                <w:sz w:val="20"/>
                <w:szCs w:val="20"/>
              </w:rPr>
            </w:pPr>
            <w:r w:rsidRPr="00436DF3">
              <w:rPr>
                <w:sz w:val="20"/>
                <w:szCs w:val="20"/>
              </w:rPr>
              <w:t>5</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keepNext/>
              <w:shd w:val="clear" w:color="auto" w:fill="FFFFFF"/>
              <w:outlineLvl w:val="0"/>
              <w:rPr>
                <w:bCs/>
                <w:kern w:val="32"/>
                <w:sz w:val="20"/>
                <w:szCs w:val="20"/>
              </w:rPr>
            </w:pPr>
            <w:r w:rsidRPr="00436DF3">
              <w:rPr>
                <w:bCs/>
                <w:kern w:val="32"/>
                <w:sz w:val="20"/>
                <w:szCs w:val="20"/>
              </w:rPr>
              <w:t>Глацијална сирћетна киселина &gt; 99,7%</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jc w:val="center"/>
              <w:rPr>
                <w:sz w:val="20"/>
                <w:szCs w:val="20"/>
              </w:rPr>
            </w:pPr>
            <w:r w:rsidRPr="00436DF3">
              <w:rPr>
                <w:sz w:val="20"/>
                <w:szCs w:val="20"/>
              </w:rPr>
              <w:t>паковање од 500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jc w:val="center"/>
              <w:rPr>
                <w:sz w:val="20"/>
                <w:szCs w:val="20"/>
              </w:rPr>
            </w:pPr>
            <w:r w:rsidRPr="00436DF3">
              <w:rPr>
                <w:sz w:val="20"/>
                <w:szCs w:val="20"/>
              </w:rPr>
              <w:t>2</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rPr>
                <w:sz w:val="20"/>
                <w:szCs w:val="20"/>
              </w:rPr>
            </w:pPr>
            <w:r w:rsidRPr="00436DF3">
              <w:rPr>
                <w:sz w:val="20"/>
                <w:szCs w:val="20"/>
              </w:rPr>
              <w:t xml:space="preserve">Диметилсулфоксид (DMSO), чистоће ≥ 99,9%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jc w:val="center"/>
              <w:rPr>
                <w:sz w:val="20"/>
                <w:szCs w:val="20"/>
              </w:rPr>
            </w:pPr>
            <w:r w:rsidRPr="00436DF3">
              <w:rPr>
                <w:sz w:val="20"/>
                <w:szCs w:val="20"/>
              </w:rPr>
              <w:t>паковање од 1 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436DF3" w:rsidRDefault="00DE5C5B" w:rsidP="00AE4B99">
            <w:pPr>
              <w:jc w:val="center"/>
              <w:rPr>
                <w:sz w:val="20"/>
                <w:szCs w:val="20"/>
              </w:rPr>
            </w:pPr>
            <w:r w:rsidRPr="00436DF3">
              <w:rPr>
                <w:sz w:val="20"/>
                <w:szCs w:val="20"/>
              </w:rPr>
              <w:t>2</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keepNext/>
              <w:shd w:val="clear" w:color="auto" w:fill="FFFFFF"/>
              <w:outlineLvl w:val="0"/>
              <w:rPr>
                <w:bCs/>
                <w:kern w:val="32"/>
                <w:sz w:val="20"/>
                <w:szCs w:val="20"/>
              </w:rPr>
            </w:pPr>
            <w:r w:rsidRPr="00436DF3">
              <w:rPr>
                <w:bCs/>
                <w:kern w:val="32"/>
                <w:sz w:val="20"/>
                <w:szCs w:val="20"/>
              </w:rPr>
              <w:t>Methanol HPLC</w:t>
            </w:r>
          </w:p>
        </w:tc>
        <w:tc>
          <w:tcPr>
            <w:tcW w:w="1229" w:type="dxa"/>
            <w:shd w:val="clear" w:color="auto" w:fill="auto"/>
            <w:vAlign w:val="center"/>
          </w:tcPr>
          <w:p w:rsidR="00DE5C5B" w:rsidRPr="00436DF3" w:rsidRDefault="00DE5C5B" w:rsidP="00AE4B99">
            <w:pPr>
              <w:keepNext/>
              <w:shd w:val="clear" w:color="auto" w:fill="FFFFFF"/>
              <w:jc w:val="center"/>
              <w:outlineLvl w:val="0"/>
              <w:rPr>
                <w:bCs/>
                <w:kern w:val="32"/>
                <w:sz w:val="20"/>
                <w:szCs w:val="20"/>
              </w:rPr>
            </w:pPr>
            <w:r w:rsidRPr="00436DF3">
              <w:rPr>
                <w:bCs/>
                <w:kern w:val="32"/>
                <w:sz w:val="20"/>
                <w:szCs w:val="20"/>
              </w:rPr>
              <w:t>паковање од 1 литар</w:t>
            </w:r>
          </w:p>
        </w:tc>
        <w:tc>
          <w:tcPr>
            <w:tcW w:w="1195" w:type="dxa"/>
            <w:shd w:val="clear" w:color="auto" w:fill="auto"/>
            <w:vAlign w:val="center"/>
          </w:tcPr>
          <w:p w:rsidR="00DE5C5B" w:rsidRPr="00436DF3" w:rsidRDefault="00DE5C5B" w:rsidP="00AE4B99">
            <w:pPr>
              <w:keepNext/>
              <w:shd w:val="clear" w:color="auto" w:fill="FFFFFF"/>
              <w:jc w:val="center"/>
              <w:outlineLvl w:val="0"/>
              <w:rPr>
                <w:bCs/>
                <w:kern w:val="32"/>
                <w:sz w:val="20"/>
                <w:szCs w:val="20"/>
              </w:rPr>
            </w:pPr>
            <w:r w:rsidRPr="00436DF3">
              <w:rPr>
                <w:bCs/>
                <w:kern w:val="32"/>
                <w:sz w:val="20"/>
                <w:szCs w:val="20"/>
              </w:rPr>
              <w:t>20</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2"/>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keepNext/>
              <w:shd w:val="clear" w:color="auto" w:fill="FFFFFF"/>
              <w:outlineLvl w:val="0"/>
              <w:rPr>
                <w:bCs/>
                <w:kern w:val="32"/>
                <w:sz w:val="20"/>
                <w:szCs w:val="20"/>
              </w:rPr>
            </w:pPr>
            <w:r w:rsidRPr="00436DF3">
              <w:rPr>
                <w:bCs/>
                <w:kern w:val="32"/>
                <w:sz w:val="20"/>
                <w:szCs w:val="20"/>
              </w:rPr>
              <w:t>Acetonitrile</w:t>
            </w:r>
          </w:p>
        </w:tc>
        <w:tc>
          <w:tcPr>
            <w:tcW w:w="1229" w:type="dxa"/>
            <w:shd w:val="clear" w:color="auto" w:fill="auto"/>
            <w:vAlign w:val="center"/>
          </w:tcPr>
          <w:p w:rsidR="00DE5C5B" w:rsidRPr="00436DF3" w:rsidRDefault="00DE5C5B" w:rsidP="00AE4B99">
            <w:pPr>
              <w:keepNext/>
              <w:shd w:val="clear" w:color="auto" w:fill="FFFFFF"/>
              <w:jc w:val="center"/>
              <w:outlineLvl w:val="0"/>
              <w:rPr>
                <w:bCs/>
                <w:kern w:val="32"/>
                <w:sz w:val="20"/>
                <w:szCs w:val="20"/>
              </w:rPr>
            </w:pPr>
            <w:r w:rsidRPr="00436DF3">
              <w:rPr>
                <w:bCs/>
                <w:kern w:val="32"/>
                <w:sz w:val="20"/>
                <w:szCs w:val="20"/>
              </w:rPr>
              <w:t>паковање од 2,5 литра</w:t>
            </w:r>
          </w:p>
        </w:tc>
        <w:tc>
          <w:tcPr>
            <w:tcW w:w="1195" w:type="dxa"/>
            <w:shd w:val="clear" w:color="auto" w:fill="auto"/>
            <w:vAlign w:val="center"/>
          </w:tcPr>
          <w:p w:rsidR="00DE5C5B" w:rsidRPr="00436DF3" w:rsidRDefault="00DE5C5B" w:rsidP="00AE4B99">
            <w:pPr>
              <w:keepNext/>
              <w:shd w:val="clear" w:color="auto" w:fill="FFFFFF"/>
              <w:jc w:val="center"/>
              <w:outlineLvl w:val="0"/>
              <w:rPr>
                <w:bCs/>
                <w:kern w:val="32"/>
                <w:sz w:val="20"/>
                <w:szCs w:val="20"/>
              </w:rPr>
            </w:pPr>
            <w:r w:rsidRPr="00436DF3">
              <w:rPr>
                <w:bCs/>
                <w:kern w:val="32"/>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ПДВ</w:t>
            </w:r>
          </w:p>
        </w:tc>
        <w:tc>
          <w:tcPr>
            <w:tcW w:w="3570" w:type="dxa"/>
            <w:gridSpan w:val="3"/>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DE5C5B" w:rsidRPr="001A2111" w:rsidRDefault="00DE5C5B"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B86027">
        <w:rPr>
          <w:rFonts w:ascii="Arial" w:hAnsi="Arial" w:cs="Arial"/>
          <w:sz w:val="16"/>
          <w:szCs w:val="16"/>
          <w:lang w:val="sr-Cyrl-CS"/>
        </w:rPr>
        <w:t xml:space="preserve"> 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Pr="004747C0" w:rsidRDefault="00214AC2" w:rsidP="00214AC2">
      <w:pPr>
        <w:jc w:val="center"/>
        <w:rPr>
          <w:rFonts w:ascii="Arial" w:hAnsi="Arial" w:cs="Arial"/>
          <w:sz w:val="18"/>
          <w:szCs w:val="18"/>
        </w:rPr>
      </w:pPr>
    </w:p>
    <w:p w:rsidR="00214AC2" w:rsidRDefault="00214AC2" w:rsidP="00214AC2">
      <w:pPr>
        <w:jc w:val="center"/>
        <w:rPr>
          <w:rFonts w:ascii="Arial" w:hAnsi="Arial" w:cs="Arial"/>
          <w:sz w:val="18"/>
          <w:szCs w:val="18"/>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196A12" w:rsidRDefault="00196A12" w:rsidP="00DE5C5B">
      <w:pPr>
        <w:jc w:val="center"/>
        <w:rPr>
          <w:rFonts w:ascii="Arial" w:hAnsi="Arial" w:cs="Arial"/>
          <w:b/>
          <w:sz w:val="22"/>
          <w:szCs w:val="22"/>
          <w:lang w:val="sr-Cyrl-CS"/>
        </w:rPr>
      </w:pPr>
    </w:p>
    <w:p w:rsidR="00196A12" w:rsidRDefault="00196A12" w:rsidP="00DE5C5B">
      <w:pPr>
        <w:jc w:val="center"/>
        <w:rPr>
          <w:rFonts w:ascii="Arial" w:hAnsi="Arial" w:cs="Arial"/>
          <w:b/>
          <w:sz w:val="22"/>
          <w:szCs w:val="22"/>
          <w:lang w:val="sr-Cyrl-CS"/>
        </w:rPr>
      </w:pPr>
    </w:p>
    <w:p w:rsidR="00214AC2" w:rsidRPr="00DE5C5B" w:rsidRDefault="00214AC2" w:rsidP="00DE5C5B">
      <w:pPr>
        <w:jc w:val="center"/>
        <w:rPr>
          <w:rFonts w:ascii="Arial" w:hAnsi="Arial" w:cs="Arial"/>
          <w:b/>
          <w:sz w:val="22"/>
          <w:szCs w:val="22"/>
          <w:lang w:val="sr-Cyrl-CS"/>
        </w:rPr>
      </w:pPr>
      <w:r w:rsidRPr="00DE5C5B">
        <w:rPr>
          <w:rFonts w:ascii="Arial" w:hAnsi="Arial" w:cs="Arial"/>
          <w:b/>
          <w:sz w:val="22"/>
          <w:szCs w:val="22"/>
          <w:lang w:val="sr-Cyrl-CS"/>
        </w:rPr>
        <w:lastRenderedPageBreak/>
        <w:t>ОБРАЗАЦ СТРУКТУРЕ ЦЕНЕ СА УПУТСТВОМ КАКО ДА СЕ ПОПУНИ</w:t>
      </w:r>
    </w:p>
    <w:p w:rsidR="00214AC2" w:rsidRPr="00DE5C5B" w:rsidRDefault="00214AC2" w:rsidP="00DE5C5B">
      <w:pPr>
        <w:jc w:val="center"/>
        <w:rPr>
          <w:rFonts w:ascii="Arial" w:eastAsia="TimesNewRomanPSMT" w:hAnsi="Arial" w:cs="Arial"/>
          <w:bCs/>
          <w:sz w:val="22"/>
          <w:szCs w:val="22"/>
        </w:rPr>
      </w:pPr>
      <w:r w:rsidRPr="00DE5C5B">
        <w:rPr>
          <w:rFonts w:ascii="Arial" w:eastAsia="TimesNewRomanPSMT" w:hAnsi="Arial" w:cs="Arial"/>
          <w:bCs/>
          <w:sz w:val="22"/>
          <w:szCs w:val="22"/>
        </w:rPr>
        <w:t xml:space="preserve">За </w:t>
      </w:r>
      <w:r w:rsidRPr="00DE5C5B">
        <w:rPr>
          <w:rFonts w:ascii="Arial" w:eastAsia="TimesNewRomanPSMT" w:hAnsi="Arial" w:cs="Arial"/>
          <w:sz w:val="22"/>
          <w:szCs w:val="22"/>
        </w:rPr>
        <w:t xml:space="preserve">јавну набавку </w:t>
      </w:r>
      <w:r w:rsidRPr="00DE5C5B">
        <w:rPr>
          <w:rFonts w:ascii="Arial" w:eastAsia="TimesNewRomanPSMT" w:hAnsi="Arial" w:cs="Arial"/>
          <w:b/>
          <w:sz w:val="22"/>
          <w:szCs w:val="22"/>
        </w:rPr>
        <w:t xml:space="preserve">Хемикалије за потребе </w:t>
      </w:r>
      <w:r w:rsidR="00DE5C5B" w:rsidRPr="00DE5C5B">
        <w:rPr>
          <w:rFonts w:ascii="Arial" w:eastAsia="TimesNewRomanPSMT" w:hAnsi="Arial" w:cs="Arial"/>
          <w:b/>
          <w:sz w:val="22"/>
          <w:szCs w:val="22"/>
        </w:rPr>
        <w:t xml:space="preserve">екстерних </w:t>
      </w:r>
      <w:r w:rsidR="000C78AE">
        <w:rPr>
          <w:rFonts w:ascii="Arial" w:eastAsia="TimesNewRomanPSMT" w:hAnsi="Arial" w:cs="Arial"/>
          <w:b/>
          <w:sz w:val="22"/>
          <w:szCs w:val="22"/>
        </w:rPr>
        <w:t>пројеката</w:t>
      </w:r>
      <w:r w:rsidRPr="00DE5C5B">
        <w:rPr>
          <w:rFonts w:ascii="Arial" w:eastAsia="TimesNewRomanPSMT" w:hAnsi="Arial" w:cs="Arial"/>
          <w:b/>
          <w:sz w:val="22"/>
          <w:szCs w:val="22"/>
        </w:rPr>
        <w:t xml:space="preserve">, ЈН </w:t>
      </w:r>
      <w:r w:rsidR="00DE5C5B" w:rsidRPr="00DE5C5B">
        <w:rPr>
          <w:rFonts w:ascii="Arial" w:eastAsia="TimesNewRomanPSMT" w:hAnsi="Arial" w:cs="Arial"/>
          <w:b/>
          <w:sz w:val="22"/>
          <w:szCs w:val="22"/>
        </w:rPr>
        <w:t>1</w:t>
      </w:r>
      <w:r w:rsidRPr="00DE5C5B">
        <w:rPr>
          <w:rFonts w:ascii="Arial" w:eastAsia="TimesNewRomanPSMT" w:hAnsi="Arial" w:cs="Arial"/>
          <w:b/>
          <w:sz w:val="22"/>
          <w:szCs w:val="22"/>
        </w:rPr>
        <w:t>2/</w:t>
      </w:r>
      <w:r w:rsidR="00DE5C5B" w:rsidRPr="00DE5C5B">
        <w:rPr>
          <w:rFonts w:ascii="Arial" w:eastAsia="TimesNewRomanPSMT" w:hAnsi="Arial" w:cs="Arial"/>
          <w:b/>
          <w:sz w:val="22"/>
          <w:szCs w:val="22"/>
        </w:rPr>
        <w:t>20</w:t>
      </w:r>
      <w:r w:rsidRPr="00DE5C5B">
        <w:rPr>
          <w:rFonts w:ascii="Arial" w:eastAsia="TimesNewRomanPSMT" w:hAnsi="Arial" w:cs="Arial"/>
          <w:bCs/>
          <w:sz w:val="22"/>
          <w:szCs w:val="22"/>
        </w:rPr>
        <w:t>,</w:t>
      </w:r>
    </w:p>
    <w:p w:rsidR="00DE5C5B" w:rsidRPr="00DE5C5B" w:rsidRDefault="00DE5C5B" w:rsidP="00DE5C5B">
      <w:pPr>
        <w:pStyle w:val="NoSpacing"/>
        <w:ind w:left="360" w:firstLine="720"/>
        <w:jc w:val="center"/>
        <w:rPr>
          <w:rFonts w:ascii="Arial" w:hAnsi="Arial" w:cs="Arial"/>
          <w:b/>
          <w:bCs/>
        </w:rPr>
      </w:pPr>
      <w:r w:rsidRPr="00DE5C5B">
        <w:rPr>
          <w:rFonts w:ascii="Arial" w:hAnsi="Arial" w:cs="Arial"/>
          <w:b/>
        </w:rPr>
        <w:t>Партија 14 – Т</w:t>
      </w:r>
      <w:r w:rsidRPr="00DE5C5B">
        <w:rPr>
          <w:rFonts w:ascii="Arial" w:hAnsi="Arial" w:cs="Arial"/>
          <w:b/>
          <w:bCs/>
        </w:rPr>
        <w:t>ечне хемикалије</w:t>
      </w:r>
    </w:p>
    <w:p w:rsidR="00214AC2" w:rsidRDefault="00214AC2" w:rsidP="00DE5C5B">
      <w:pPr>
        <w:pStyle w:val="NoSpacing"/>
        <w:ind w:left="360" w:firstLine="720"/>
        <w:jc w:val="center"/>
        <w:rPr>
          <w:rFonts w:ascii="Arial" w:hAnsi="Arial" w:cs="Arial"/>
          <w:b/>
          <w:lang w:val="sr-Cyrl-CS"/>
        </w:rPr>
      </w:pPr>
      <w:r w:rsidRPr="00DE5C5B">
        <w:rPr>
          <w:rFonts w:ascii="Arial" w:hAnsi="Arial" w:cs="Arial"/>
          <w:b/>
          <w:lang w:val="sr-Cyrl-CS"/>
        </w:rPr>
        <w:t>Назив понуђача_____________________________________________________________________</w:t>
      </w:r>
    </w:p>
    <w:p w:rsidR="00DE5C5B" w:rsidRDefault="00DE5C5B" w:rsidP="00DE5C5B">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31"/>
        <w:gridCol w:w="1195"/>
        <w:gridCol w:w="1224"/>
        <w:gridCol w:w="1058"/>
        <w:gridCol w:w="1224"/>
        <w:gridCol w:w="1058"/>
        <w:gridCol w:w="1307"/>
        <w:gridCol w:w="1205"/>
      </w:tblGrid>
      <w:tr w:rsidR="00DE5C5B" w:rsidRPr="001A2111" w:rsidTr="00AE4B99">
        <w:tc>
          <w:tcPr>
            <w:tcW w:w="96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DE5C5B" w:rsidRPr="00436DF3" w:rsidRDefault="00DE5C5B" w:rsidP="00AE4B99">
            <w:pPr>
              <w:spacing w:line="240" w:lineRule="auto"/>
              <w:jc w:val="center"/>
              <w:rPr>
                <w:b/>
                <w:sz w:val="20"/>
                <w:szCs w:val="20"/>
              </w:rPr>
            </w:pPr>
            <w:r w:rsidRPr="00436DF3">
              <w:rPr>
                <w:b/>
                <w:sz w:val="20"/>
                <w:szCs w:val="20"/>
              </w:rPr>
              <w:t xml:space="preserve">Партија </w:t>
            </w:r>
            <w:r>
              <w:rPr>
                <w:b/>
                <w:sz w:val="20"/>
                <w:szCs w:val="20"/>
              </w:rPr>
              <w:t>14</w:t>
            </w:r>
            <w:r w:rsidRPr="00436DF3">
              <w:rPr>
                <w:b/>
                <w:sz w:val="20"/>
                <w:szCs w:val="20"/>
              </w:rPr>
              <w:t xml:space="preserve"> – </w:t>
            </w:r>
            <w:r>
              <w:rPr>
                <w:b/>
                <w:sz w:val="20"/>
                <w:szCs w:val="20"/>
              </w:rPr>
              <w:t>Т</w:t>
            </w:r>
            <w:r w:rsidRPr="00436DF3">
              <w:rPr>
                <w:b/>
                <w:bCs/>
                <w:sz w:val="20"/>
                <w:szCs w:val="20"/>
              </w:rPr>
              <w:t>ечне хемикалије</w:t>
            </w:r>
          </w:p>
        </w:tc>
        <w:tc>
          <w:tcPr>
            <w:tcW w:w="1229"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Назив производа</w:t>
            </w: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3"/>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keepNext/>
              <w:shd w:val="clear" w:color="auto" w:fill="FFFFFF"/>
              <w:outlineLvl w:val="0"/>
              <w:rPr>
                <w:bCs/>
                <w:kern w:val="32"/>
                <w:sz w:val="20"/>
                <w:szCs w:val="20"/>
              </w:rPr>
            </w:pPr>
            <w:r w:rsidRPr="00436DF3">
              <w:rPr>
                <w:bCs/>
                <w:kern w:val="32"/>
                <w:sz w:val="20"/>
                <w:szCs w:val="20"/>
              </w:rPr>
              <w:t>Ethanol 96%</w:t>
            </w:r>
          </w:p>
        </w:tc>
        <w:tc>
          <w:tcPr>
            <w:tcW w:w="1229" w:type="dxa"/>
            <w:shd w:val="clear" w:color="auto" w:fill="auto"/>
            <w:vAlign w:val="center"/>
          </w:tcPr>
          <w:p w:rsidR="00DE5C5B" w:rsidRPr="00436DF3" w:rsidRDefault="00DE5C5B" w:rsidP="00AE4B99">
            <w:pPr>
              <w:keepNext/>
              <w:shd w:val="clear" w:color="auto" w:fill="FFFFFF"/>
              <w:jc w:val="center"/>
              <w:outlineLvl w:val="0"/>
              <w:rPr>
                <w:bCs/>
                <w:kern w:val="32"/>
                <w:sz w:val="20"/>
                <w:szCs w:val="20"/>
              </w:rPr>
            </w:pPr>
            <w:r w:rsidRPr="00436DF3">
              <w:rPr>
                <w:bCs/>
                <w:kern w:val="32"/>
                <w:sz w:val="20"/>
                <w:szCs w:val="20"/>
              </w:rPr>
              <w:t xml:space="preserve">паковање </w:t>
            </w:r>
            <w:r w:rsidRPr="006F4BED">
              <w:rPr>
                <w:bCs/>
                <w:kern w:val="32"/>
                <w:sz w:val="20"/>
                <w:szCs w:val="20"/>
              </w:rPr>
              <w:t>од 1 литар</w:t>
            </w:r>
          </w:p>
        </w:tc>
        <w:tc>
          <w:tcPr>
            <w:tcW w:w="1195" w:type="dxa"/>
            <w:shd w:val="clear" w:color="auto" w:fill="auto"/>
            <w:vAlign w:val="center"/>
          </w:tcPr>
          <w:p w:rsidR="00DE5C5B" w:rsidRPr="00436DF3" w:rsidRDefault="00DE5C5B" w:rsidP="00AE4B99">
            <w:pPr>
              <w:keepNext/>
              <w:shd w:val="clear" w:color="auto" w:fill="FFFFFF"/>
              <w:jc w:val="center"/>
              <w:outlineLvl w:val="0"/>
              <w:rPr>
                <w:bCs/>
                <w:kern w:val="32"/>
                <w:sz w:val="20"/>
                <w:szCs w:val="20"/>
              </w:rPr>
            </w:pPr>
            <w:r w:rsidRPr="00436DF3">
              <w:rPr>
                <w:bCs/>
                <w:kern w:val="32"/>
                <w:sz w:val="20"/>
                <w:szCs w:val="20"/>
              </w:rPr>
              <w:t>73</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3"/>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keepNext/>
              <w:shd w:val="clear" w:color="auto" w:fill="FFFFFF"/>
              <w:outlineLvl w:val="0"/>
              <w:rPr>
                <w:bCs/>
                <w:kern w:val="32"/>
                <w:sz w:val="20"/>
                <w:szCs w:val="20"/>
              </w:rPr>
            </w:pPr>
            <w:r w:rsidRPr="00436DF3">
              <w:rPr>
                <w:bCs/>
                <w:kern w:val="32"/>
                <w:sz w:val="20"/>
                <w:szCs w:val="20"/>
              </w:rPr>
              <w:t>Methanol</w:t>
            </w:r>
          </w:p>
        </w:tc>
        <w:tc>
          <w:tcPr>
            <w:tcW w:w="1229" w:type="dxa"/>
            <w:shd w:val="clear" w:color="auto" w:fill="auto"/>
            <w:vAlign w:val="center"/>
          </w:tcPr>
          <w:p w:rsidR="00DE5C5B" w:rsidRPr="00436DF3" w:rsidRDefault="00DE5C5B" w:rsidP="00AE4B99">
            <w:pPr>
              <w:keepNext/>
              <w:shd w:val="clear" w:color="auto" w:fill="FFFFFF"/>
              <w:jc w:val="center"/>
              <w:outlineLvl w:val="0"/>
              <w:rPr>
                <w:bCs/>
                <w:kern w:val="32"/>
                <w:sz w:val="20"/>
                <w:szCs w:val="20"/>
              </w:rPr>
            </w:pPr>
            <w:r w:rsidRPr="00436DF3">
              <w:rPr>
                <w:bCs/>
                <w:kern w:val="32"/>
                <w:sz w:val="20"/>
                <w:szCs w:val="20"/>
              </w:rPr>
              <w:t>паковање од 1 литар</w:t>
            </w:r>
          </w:p>
        </w:tc>
        <w:tc>
          <w:tcPr>
            <w:tcW w:w="1195" w:type="dxa"/>
            <w:shd w:val="clear" w:color="auto" w:fill="auto"/>
            <w:vAlign w:val="center"/>
          </w:tcPr>
          <w:p w:rsidR="00DE5C5B" w:rsidRPr="00436DF3" w:rsidRDefault="00DE5C5B" w:rsidP="00AE4B99">
            <w:pPr>
              <w:keepNext/>
              <w:shd w:val="clear" w:color="auto" w:fill="FFFFFF"/>
              <w:jc w:val="center"/>
              <w:outlineLvl w:val="0"/>
              <w:rPr>
                <w:bCs/>
                <w:kern w:val="32"/>
                <w:sz w:val="20"/>
                <w:szCs w:val="20"/>
              </w:rPr>
            </w:pPr>
            <w:r w:rsidRPr="00436DF3">
              <w:rPr>
                <w:bCs/>
                <w:kern w:val="32"/>
                <w:sz w:val="20"/>
                <w:szCs w:val="20"/>
              </w:rPr>
              <w:t>20</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3"/>
              </w:numPr>
              <w:suppressAutoHyphens w:val="0"/>
              <w:spacing w:line="240" w:lineRule="auto"/>
              <w:jc w:val="center"/>
              <w:rPr>
                <w:sz w:val="20"/>
                <w:szCs w:val="20"/>
              </w:rPr>
            </w:pPr>
          </w:p>
        </w:tc>
        <w:tc>
          <w:tcPr>
            <w:tcW w:w="2711" w:type="dxa"/>
            <w:shd w:val="clear" w:color="auto" w:fill="auto"/>
            <w:vAlign w:val="center"/>
          </w:tcPr>
          <w:p w:rsidR="00DE5C5B" w:rsidRPr="006F4BED" w:rsidRDefault="00DE5C5B" w:rsidP="00AE4B99">
            <w:pPr>
              <w:spacing w:line="240" w:lineRule="auto"/>
              <w:rPr>
                <w:rFonts w:eastAsia="Times New Roman"/>
                <w:sz w:val="20"/>
                <w:szCs w:val="20"/>
              </w:rPr>
            </w:pPr>
            <w:r w:rsidRPr="006F4BED">
              <w:rPr>
                <w:rFonts w:eastAsia="Times New Roman"/>
                <w:sz w:val="20"/>
                <w:szCs w:val="20"/>
              </w:rPr>
              <w:t>Etanol apsolutni (min.99,5%)</w:t>
            </w:r>
          </w:p>
        </w:tc>
        <w:tc>
          <w:tcPr>
            <w:tcW w:w="1229" w:type="dxa"/>
            <w:shd w:val="clear" w:color="auto" w:fill="auto"/>
            <w:vAlign w:val="center"/>
          </w:tcPr>
          <w:p w:rsidR="00DE5C5B" w:rsidRPr="00436DF3" w:rsidRDefault="00DE5C5B" w:rsidP="00AE4B99">
            <w:pPr>
              <w:spacing w:line="240" w:lineRule="auto"/>
              <w:jc w:val="center"/>
              <w:rPr>
                <w:rFonts w:eastAsia="Times New Roman"/>
                <w:sz w:val="20"/>
                <w:szCs w:val="20"/>
              </w:rPr>
            </w:pPr>
            <w:r w:rsidRPr="00436DF3">
              <w:rPr>
                <w:rFonts w:eastAsia="Times New Roman"/>
                <w:sz w:val="20"/>
                <w:szCs w:val="20"/>
              </w:rPr>
              <w:t xml:space="preserve">паковање </w:t>
            </w:r>
            <w:r>
              <w:rPr>
                <w:rFonts w:eastAsia="Times New Roman"/>
                <w:sz w:val="20"/>
                <w:szCs w:val="20"/>
              </w:rPr>
              <w:t>од 1 литар</w:t>
            </w:r>
          </w:p>
        </w:tc>
        <w:tc>
          <w:tcPr>
            <w:tcW w:w="1195" w:type="dxa"/>
            <w:shd w:val="clear" w:color="auto" w:fill="auto"/>
            <w:vAlign w:val="center"/>
          </w:tcPr>
          <w:p w:rsidR="00DE5C5B" w:rsidRPr="00436DF3" w:rsidRDefault="00DE5C5B" w:rsidP="00AE4B99">
            <w:pPr>
              <w:spacing w:line="240" w:lineRule="auto"/>
              <w:jc w:val="center"/>
              <w:rPr>
                <w:rFonts w:eastAsia="Times New Roman"/>
                <w:sz w:val="20"/>
                <w:szCs w:val="20"/>
              </w:rPr>
            </w:pPr>
            <w:r>
              <w:rPr>
                <w:rFonts w:eastAsia="Times New Roman"/>
                <w:sz w:val="20"/>
                <w:szCs w:val="20"/>
              </w:rPr>
              <w:t>1</w:t>
            </w:r>
            <w:r w:rsidRPr="00436DF3">
              <w:rPr>
                <w:rFonts w:eastAsia="Times New Roman"/>
                <w:sz w:val="20"/>
                <w:szCs w:val="20"/>
              </w:rPr>
              <w:t>20</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3"/>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spacing w:line="240" w:lineRule="auto"/>
              <w:rPr>
                <w:rFonts w:eastAsia="Times New Roman"/>
                <w:sz w:val="20"/>
                <w:szCs w:val="20"/>
              </w:rPr>
            </w:pPr>
            <w:r w:rsidRPr="00436DF3">
              <w:rPr>
                <w:rFonts w:eastAsia="Times New Roman"/>
                <w:sz w:val="20"/>
                <w:szCs w:val="20"/>
              </w:rPr>
              <w:t>Ksilol,</w:t>
            </w:r>
            <w:r>
              <w:rPr>
                <w:rFonts w:eastAsia="Times New Roman"/>
                <w:sz w:val="20"/>
                <w:szCs w:val="20"/>
              </w:rPr>
              <w:t xml:space="preserve"> </w:t>
            </w:r>
            <w:r w:rsidRPr="00436DF3">
              <w:rPr>
                <w:rFonts w:eastAsia="Times New Roman"/>
                <w:sz w:val="20"/>
                <w:szCs w:val="20"/>
              </w:rPr>
              <w:t>pA C8H10</w:t>
            </w:r>
          </w:p>
        </w:tc>
        <w:tc>
          <w:tcPr>
            <w:tcW w:w="1229" w:type="dxa"/>
            <w:shd w:val="clear" w:color="auto" w:fill="auto"/>
            <w:vAlign w:val="center"/>
          </w:tcPr>
          <w:p w:rsidR="00DE5C5B" w:rsidRPr="00436DF3" w:rsidRDefault="00DE5C5B" w:rsidP="00AE4B99">
            <w:pPr>
              <w:spacing w:line="240" w:lineRule="auto"/>
              <w:jc w:val="center"/>
              <w:rPr>
                <w:rFonts w:eastAsia="Times New Roman"/>
                <w:sz w:val="20"/>
                <w:szCs w:val="20"/>
              </w:rPr>
            </w:pPr>
            <w:r w:rsidRPr="00436DF3">
              <w:rPr>
                <w:rFonts w:eastAsia="Times New Roman"/>
                <w:sz w:val="20"/>
                <w:szCs w:val="20"/>
              </w:rPr>
              <w:t xml:space="preserve">паковање </w:t>
            </w:r>
            <w:r>
              <w:rPr>
                <w:rFonts w:eastAsia="Times New Roman"/>
                <w:sz w:val="20"/>
                <w:szCs w:val="20"/>
              </w:rPr>
              <w:t>од 1 литар</w:t>
            </w:r>
          </w:p>
        </w:tc>
        <w:tc>
          <w:tcPr>
            <w:tcW w:w="1195" w:type="dxa"/>
            <w:shd w:val="clear" w:color="auto" w:fill="auto"/>
            <w:vAlign w:val="center"/>
          </w:tcPr>
          <w:p w:rsidR="00DE5C5B" w:rsidRPr="00436DF3" w:rsidRDefault="00DE5C5B" w:rsidP="00AE4B99">
            <w:pPr>
              <w:spacing w:line="240" w:lineRule="auto"/>
              <w:jc w:val="center"/>
              <w:rPr>
                <w:rFonts w:eastAsia="Times New Roman"/>
                <w:sz w:val="20"/>
                <w:szCs w:val="20"/>
              </w:rPr>
            </w:pPr>
            <w:r w:rsidRPr="00436DF3">
              <w:rPr>
                <w:rFonts w:eastAsia="Times New Roman"/>
                <w:sz w:val="20"/>
                <w:szCs w:val="20"/>
              </w:rPr>
              <w:t>20</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3"/>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keepNext/>
              <w:shd w:val="clear" w:color="auto" w:fill="FFFFFF"/>
              <w:outlineLvl w:val="0"/>
              <w:rPr>
                <w:bCs/>
                <w:kern w:val="32"/>
                <w:sz w:val="20"/>
                <w:szCs w:val="20"/>
              </w:rPr>
            </w:pPr>
            <w:r w:rsidRPr="00436DF3">
              <w:rPr>
                <w:bCs/>
                <w:kern w:val="32"/>
                <w:sz w:val="20"/>
                <w:szCs w:val="20"/>
              </w:rPr>
              <w:t>Sulfuric acid, ACS reagent, 95.0-98.0%</w:t>
            </w:r>
          </w:p>
        </w:tc>
        <w:tc>
          <w:tcPr>
            <w:tcW w:w="1229" w:type="dxa"/>
            <w:shd w:val="clear" w:color="auto" w:fill="auto"/>
            <w:vAlign w:val="center"/>
          </w:tcPr>
          <w:p w:rsidR="00DE5C5B" w:rsidRPr="006F4BED" w:rsidRDefault="00DE5C5B" w:rsidP="00AE4B99">
            <w:pPr>
              <w:jc w:val="center"/>
              <w:rPr>
                <w:sz w:val="20"/>
                <w:szCs w:val="20"/>
              </w:rPr>
            </w:pPr>
            <w:r w:rsidRPr="006F4BED">
              <w:rPr>
                <w:sz w:val="20"/>
                <w:szCs w:val="20"/>
              </w:rPr>
              <w:t>паковање од 100 милилитара</w:t>
            </w:r>
          </w:p>
        </w:tc>
        <w:tc>
          <w:tcPr>
            <w:tcW w:w="1195" w:type="dxa"/>
            <w:shd w:val="clear" w:color="auto" w:fill="auto"/>
            <w:vAlign w:val="center"/>
          </w:tcPr>
          <w:p w:rsidR="00DE5C5B" w:rsidRPr="00436DF3" w:rsidRDefault="00DE5C5B" w:rsidP="00AE4B99">
            <w:pPr>
              <w:keepNext/>
              <w:shd w:val="clear" w:color="auto" w:fill="FFFFFF"/>
              <w:jc w:val="center"/>
              <w:outlineLvl w:val="0"/>
              <w:rPr>
                <w:bCs/>
                <w:kern w:val="32"/>
                <w:sz w:val="20"/>
                <w:szCs w:val="20"/>
              </w:rPr>
            </w:pPr>
            <w:r w:rsidRPr="00436DF3">
              <w:rPr>
                <w:bCs/>
                <w:kern w:val="32"/>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3"/>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keepNext/>
              <w:shd w:val="clear" w:color="auto" w:fill="FFFFFF"/>
              <w:outlineLvl w:val="0"/>
              <w:rPr>
                <w:bCs/>
                <w:kern w:val="32"/>
                <w:sz w:val="20"/>
                <w:szCs w:val="20"/>
              </w:rPr>
            </w:pPr>
            <w:r w:rsidRPr="00436DF3">
              <w:rPr>
                <w:bCs/>
                <w:kern w:val="32"/>
                <w:sz w:val="20"/>
                <w:szCs w:val="20"/>
              </w:rPr>
              <w:t>Hydrochloric acid, HCl, 37 wt. % in H</w:t>
            </w:r>
            <w:r w:rsidRPr="00436DF3">
              <w:rPr>
                <w:bCs/>
                <w:kern w:val="32"/>
                <w:sz w:val="20"/>
                <w:szCs w:val="20"/>
                <w:vertAlign w:val="subscript"/>
              </w:rPr>
              <w:t>2</w:t>
            </w:r>
            <w:r w:rsidRPr="00436DF3">
              <w:rPr>
                <w:bCs/>
                <w:kern w:val="32"/>
                <w:sz w:val="20"/>
                <w:szCs w:val="20"/>
              </w:rPr>
              <w:t>O, 99.999% trace metals basis</w:t>
            </w:r>
          </w:p>
        </w:tc>
        <w:tc>
          <w:tcPr>
            <w:tcW w:w="1229" w:type="dxa"/>
            <w:shd w:val="clear" w:color="auto" w:fill="auto"/>
            <w:vAlign w:val="center"/>
          </w:tcPr>
          <w:p w:rsidR="00DE5C5B" w:rsidRPr="00436DF3" w:rsidRDefault="00DE5C5B" w:rsidP="00AE4B99">
            <w:pPr>
              <w:jc w:val="center"/>
              <w:rPr>
                <w:sz w:val="20"/>
                <w:szCs w:val="20"/>
              </w:rPr>
            </w:pPr>
            <w:r w:rsidRPr="00436DF3">
              <w:rPr>
                <w:sz w:val="20"/>
                <w:szCs w:val="20"/>
              </w:rPr>
              <w:t>паковање од 100 милилитара</w:t>
            </w:r>
          </w:p>
        </w:tc>
        <w:tc>
          <w:tcPr>
            <w:tcW w:w="1195" w:type="dxa"/>
            <w:shd w:val="clear" w:color="auto" w:fill="auto"/>
            <w:vAlign w:val="center"/>
          </w:tcPr>
          <w:p w:rsidR="00DE5C5B" w:rsidRPr="00436DF3" w:rsidRDefault="00DE5C5B" w:rsidP="00AE4B99">
            <w:pPr>
              <w:keepNext/>
              <w:shd w:val="clear" w:color="auto" w:fill="FFFFFF"/>
              <w:jc w:val="center"/>
              <w:outlineLvl w:val="0"/>
              <w:rPr>
                <w:bCs/>
                <w:kern w:val="32"/>
                <w:sz w:val="20"/>
                <w:szCs w:val="20"/>
              </w:rPr>
            </w:pPr>
            <w:r w:rsidRPr="00436DF3">
              <w:rPr>
                <w:bCs/>
                <w:kern w:val="32"/>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3"/>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keepNext/>
              <w:shd w:val="clear" w:color="auto" w:fill="FFFFFF"/>
              <w:outlineLvl w:val="0"/>
              <w:rPr>
                <w:bCs/>
                <w:kern w:val="32"/>
                <w:sz w:val="20"/>
                <w:szCs w:val="20"/>
              </w:rPr>
            </w:pPr>
            <w:r w:rsidRPr="00436DF3">
              <w:rPr>
                <w:bCs/>
                <w:kern w:val="32"/>
                <w:sz w:val="20"/>
                <w:szCs w:val="20"/>
              </w:rPr>
              <w:t>Bromobenzene, ≥99.5% (GC)</w:t>
            </w:r>
          </w:p>
        </w:tc>
        <w:tc>
          <w:tcPr>
            <w:tcW w:w="1229" w:type="dxa"/>
            <w:shd w:val="clear" w:color="auto" w:fill="auto"/>
            <w:vAlign w:val="center"/>
          </w:tcPr>
          <w:p w:rsidR="00DE5C5B" w:rsidRPr="00436DF3" w:rsidRDefault="00DE5C5B" w:rsidP="00AE4B99">
            <w:pPr>
              <w:jc w:val="center"/>
              <w:rPr>
                <w:sz w:val="20"/>
                <w:szCs w:val="20"/>
              </w:rPr>
            </w:pPr>
            <w:r w:rsidRPr="00436DF3">
              <w:rPr>
                <w:sz w:val="20"/>
                <w:szCs w:val="20"/>
              </w:rPr>
              <w:t>паковање од 100 милилитара</w:t>
            </w:r>
          </w:p>
        </w:tc>
        <w:tc>
          <w:tcPr>
            <w:tcW w:w="1195" w:type="dxa"/>
            <w:shd w:val="clear" w:color="auto" w:fill="auto"/>
            <w:vAlign w:val="center"/>
          </w:tcPr>
          <w:p w:rsidR="00DE5C5B" w:rsidRPr="00436DF3" w:rsidRDefault="00DE5C5B" w:rsidP="00AE4B99">
            <w:pPr>
              <w:keepNext/>
              <w:shd w:val="clear" w:color="auto" w:fill="FFFFFF"/>
              <w:jc w:val="center"/>
              <w:outlineLvl w:val="0"/>
              <w:rPr>
                <w:bCs/>
                <w:kern w:val="32"/>
                <w:sz w:val="20"/>
                <w:szCs w:val="20"/>
              </w:rPr>
            </w:pPr>
            <w:r w:rsidRPr="00436DF3">
              <w:rPr>
                <w:bCs/>
                <w:kern w:val="32"/>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3"/>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keepNext/>
              <w:shd w:val="clear" w:color="auto" w:fill="FFFFFF"/>
              <w:outlineLvl w:val="0"/>
              <w:rPr>
                <w:bCs/>
                <w:kern w:val="32"/>
                <w:sz w:val="20"/>
                <w:szCs w:val="20"/>
              </w:rPr>
            </w:pPr>
            <w:r w:rsidRPr="00436DF3">
              <w:rPr>
                <w:bCs/>
                <w:kern w:val="32"/>
                <w:sz w:val="20"/>
                <w:szCs w:val="20"/>
              </w:rPr>
              <w:t>Hydrogen peroxide solution (H</w:t>
            </w:r>
            <w:r w:rsidRPr="00436DF3">
              <w:rPr>
                <w:bCs/>
                <w:kern w:val="32"/>
                <w:sz w:val="20"/>
                <w:szCs w:val="20"/>
                <w:vertAlign w:val="subscript"/>
              </w:rPr>
              <w:t>2</w:t>
            </w:r>
            <w:r w:rsidRPr="00436DF3">
              <w:rPr>
                <w:bCs/>
                <w:kern w:val="32"/>
                <w:sz w:val="20"/>
                <w:szCs w:val="20"/>
              </w:rPr>
              <w:t>O</w:t>
            </w:r>
            <w:r w:rsidRPr="00436DF3">
              <w:rPr>
                <w:bCs/>
                <w:kern w:val="32"/>
                <w:sz w:val="20"/>
                <w:szCs w:val="20"/>
                <w:vertAlign w:val="subscript"/>
              </w:rPr>
              <w:t>2</w:t>
            </w:r>
            <w:r w:rsidRPr="00436DF3">
              <w:rPr>
                <w:bCs/>
                <w:kern w:val="32"/>
                <w:sz w:val="20"/>
                <w:szCs w:val="20"/>
              </w:rPr>
              <w:t>), contains ~200 ppm acetanilide as stabilizer, 3 wt. % in H</w:t>
            </w:r>
            <w:r w:rsidRPr="00436DF3">
              <w:rPr>
                <w:bCs/>
                <w:kern w:val="32"/>
                <w:sz w:val="20"/>
                <w:szCs w:val="20"/>
                <w:vertAlign w:val="subscript"/>
              </w:rPr>
              <w:t>2</w:t>
            </w:r>
            <w:r w:rsidRPr="00436DF3">
              <w:rPr>
                <w:bCs/>
                <w:kern w:val="32"/>
                <w:sz w:val="20"/>
                <w:szCs w:val="20"/>
              </w:rPr>
              <w:t>O</w:t>
            </w:r>
          </w:p>
        </w:tc>
        <w:tc>
          <w:tcPr>
            <w:tcW w:w="1229" w:type="dxa"/>
            <w:shd w:val="clear" w:color="auto" w:fill="auto"/>
            <w:vAlign w:val="center"/>
          </w:tcPr>
          <w:p w:rsidR="00DE5C5B" w:rsidRPr="00436DF3" w:rsidRDefault="00DE5C5B" w:rsidP="00AE4B99">
            <w:pPr>
              <w:jc w:val="center"/>
              <w:rPr>
                <w:sz w:val="20"/>
                <w:szCs w:val="20"/>
              </w:rPr>
            </w:pPr>
            <w:r w:rsidRPr="00436DF3">
              <w:rPr>
                <w:sz w:val="20"/>
                <w:szCs w:val="20"/>
              </w:rPr>
              <w:t>паковање од 25 милилитара</w:t>
            </w:r>
          </w:p>
        </w:tc>
        <w:tc>
          <w:tcPr>
            <w:tcW w:w="1195" w:type="dxa"/>
            <w:shd w:val="clear" w:color="auto" w:fill="auto"/>
            <w:vAlign w:val="center"/>
          </w:tcPr>
          <w:p w:rsidR="00DE5C5B" w:rsidRPr="00436DF3" w:rsidRDefault="00DE5C5B" w:rsidP="00AE4B99">
            <w:pPr>
              <w:keepNext/>
              <w:shd w:val="clear" w:color="auto" w:fill="FFFFFF"/>
              <w:jc w:val="center"/>
              <w:outlineLvl w:val="0"/>
              <w:rPr>
                <w:bCs/>
                <w:kern w:val="32"/>
                <w:sz w:val="20"/>
                <w:szCs w:val="20"/>
              </w:rPr>
            </w:pPr>
            <w:r w:rsidRPr="00436DF3">
              <w:rPr>
                <w:bCs/>
                <w:kern w:val="32"/>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ПДВ</w:t>
            </w:r>
          </w:p>
        </w:tc>
        <w:tc>
          <w:tcPr>
            <w:tcW w:w="3570" w:type="dxa"/>
            <w:gridSpan w:val="3"/>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DE5C5B" w:rsidRPr="001A2111" w:rsidRDefault="00DE5C5B" w:rsidP="00AE4B99">
            <w:pPr>
              <w:spacing w:line="240" w:lineRule="auto"/>
            </w:pPr>
          </w:p>
        </w:tc>
      </w:tr>
    </w:tbl>
    <w:p w:rsidR="00DE5C5B" w:rsidRPr="00EF36D4" w:rsidRDefault="00DE5C5B" w:rsidP="00214AC2">
      <w:pPr>
        <w:pStyle w:val="NoSpacing"/>
        <w:ind w:left="360" w:firstLine="720"/>
        <w:jc w:val="center"/>
        <w:rPr>
          <w:rFonts w:ascii="Arial" w:hAnsi="Arial" w:cs="Arial"/>
          <w:b/>
          <w:highlight w:val="yellow"/>
          <w:lang w:val="sr-Cyrl-CS"/>
        </w:rPr>
      </w:pPr>
    </w:p>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A64FA3">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lastRenderedPageBreak/>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Pr="009E62C0" w:rsidRDefault="00214AC2" w:rsidP="00214AC2">
      <w:pPr>
        <w:jc w:val="center"/>
        <w:rPr>
          <w:rFonts w:ascii="Arial" w:hAnsi="Arial" w:cs="Arial"/>
          <w:sz w:val="18"/>
          <w:szCs w:val="18"/>
        </w:rPr>
      </w:pPr>
    </w:p>
    <w:p w:rsidR="00214AC2" w:rsidRDefault="00214AC2" w:rsidP="00214AC2">
      <w:pPr>
        <w:jc w:val="center"/>
        <w:rPr>
          <w:rFonts w:ascii="Arial" w:hAnsi="Arial" w:cs="Arial"/>
          <w:b/>
          <w:sz w:val="18"/>
          <w:szCs w:val="18"/>
        </w:rPr>
      </w:pPr>
    </w:p>
    <w:p w:rsidR="00214AC2" w:rsidRDefault="00214AC2" w:rsidP="00214AC2">
      <w:pPr>
        <w:jc w:val="center"/>
        <w:rPr>
          <w:rFonts w:ascii="Arial" w:hAnsi="Arial" w:cs="Arial"/>
          <w:b/>
          <w:sz w:val="18"/>
          <w:szCs w:val="18"/>
        </w:rPr>
      </w:pPr>
    </w:p>
    <w:p w:rsidR="00214AC2" w:rsidRPr="00A64FA3" w:rsidRDefault="00214AC2" w:rsidP="00214AC2">
      <w:pPr>
        <w:jc w:val="center"/>
        <w:rPr>
          <w:rFonts w:ascii="Arial" w:hAnsi="Arial" w:cs="Arial"/>
          <w:b/>
          <w:sz w:val="18"/>
          <w:szCs w:val="18"/>
        </w:rPr>
      </w:pPr>
    </w:p>
    <w:p w:rsidR="00214AC2" w:rsidRDefault="00214AC2" w:rsidP="00214AC2">
      <w:pPr>
        <w:jc w:val="both"/>
        <w:rPr>
          <w:rFonts w:ascii="Arial" w:hAnsi="Arial" w:cs="Arial"/>
          <w:b/>
          <w:sz w:val="18"/>
          <w:szCs w:val="18"/>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Default="00DE5C5B" w:rsidP="00214AC2">
      <w:pPr>
        <w:jc w:val="center"/>
        <w:rPr>
          <w:rFonts w:ascii="Arial" w:hAnsi="Arial" w:cs="Arial"/>
          <w:b/>
          <w:sz w:val="22"/>
          <w:szCs w:val="22"/>
          <w:lang w:val="sr-Cyrl-CS"/>
        </w:rPr>
      </w:pPr>
    </w:p>
    <w:p w:rsidR="00DE5C5B" w:rsidRPr="00685D9D" w:rsidRDefault="00DE5C5B" w:rsidP="00214AC2">
      <w:pPr>
        <w:jc w:val="center"/>
        <w:rPr>
          <w:rFonts w:ascii="Arial" w:hAnsi="Arial" w:cs="Arial"/>
          <w:b/>
          <w:sz w:val="22"/>
          <w:szCs w:val="22"/>
          <w:lang w:val="sr-Cyrl-CS"/>
        </w:rPr>
      </w:pPr>
    </w:p>
    <w:p w:rsidR="00214AC2" w:rsidRPr="00685D9D" w:rsidRDefault="00214AC2" w:rsidP="00214AC2">
      <w:pPr>
        <w:jc w:val="center"/>
        <w:rPr>
          <w:rFonts w:ascii="Arial" w:hAnsi="Arial" w:cs="Arial"/>
          <w:b/>
          <w:sz w:val="22"/>
          <w:szCs w:val="22"/>
          <w:lang w:val="sr-Cyrl-CS"/>
        </w:rPr>
      </w:pPr>
      <w:r w:rsidRPr="00685D9D">
        <w:rPr>
          <w:rFonts w:ascii="Arial" w:hAnsi="Arial" w:cs="Arial"/>
          <w:b/>
          <w:sz w:val="22"/>
          <w:szCs w:val="22"/>
          <w:lang w:val="sr-Cyrl-CS"/>
        </w:rPr>
        <w:t>ОБРАЗАЦ СТРУКТУРЕ ЦЕНЕ СА УПУТСТВОМ КАКО ДА СЕ ПОПУНИ</w:t>
      </w:r>
    </w:p>
    <w:p w:rsidR="00214AC2" w:rsidRPr="00685D9D" w:rsidRDefault="00214AC2" w:rsidP="00214AC2">
      <w:pPr>
        <w:jc w:val="center"/>
        <w:rPr>
          <w:rFonts w:ascii="Arial" w:eastAsia="TimesNewRomanPSMT" w:hAnsi="Arial" w:cs="Arial"/>
          <w:bCs/>
          <w:sz w:val="22"/>
          <w:szCs w:val="22"/>
        </w:rPr>
      </w:pPr>
      <w:r w:rsidRPr="00685D9D">
        <w:rPr>
          <w:rFonts w:ascii="Arial" w:eastAsia="TimesNewRomanPSMT" w:hAnsi="Arial" w:cs="Arial"/>
          <w:bCs/>
          <w:sz w:val="22"/>
          <w:szCs w:val="22"/>
        </w:rPr>
        <w:t xml:space="preserve">За </w:t>
      </w:r>
      <w:r w:rsidRPr="00685D9D">
        <w:rPr>
          <w:rFonts w:ascii="Arial" w:eastAsia="TimesNewRomanPSMT" w:hAnsi="Arial" w:cs="Arial"/>
          <w:sz w:val="22"/>
          <w:szCs w:val="22"/>
        </w:rPr>
        <w:t xml:space="preserve">јавну набавку </w:t>
      </w:r>
      <w:r w:rsidRPr="00685D9D">
        <w:rPr>
          <w:rFonts w:ascii="Arial" w:eastAsia="TimesNewRomanPSMT" w:hAnsi="Arial" w:cs="Arial"/>
          <w:b/>
          <w:sz w:val="22"/>
          <w:szCs w:val="22"/>
        </w:rPr>
        <w:t xml:space="preserve">Хемикалије за потребе </w:t>
      </w:r>
      <w:r w:rsidR="00DE5C5B" w:rsidRPr="00685D9D">
        <w:rPr>
          <w:rFonts w:ascii="Arial" w:eastAsia="TimesNewRomanPSMT" w:hAnsi="Arial" w:cs="Arial"/>
          <w:b/>
          <w:sz w:val="22"/>
          <w:szCs w:val="22"/>
        </w:rPr>
        <w:t xml:space="preserve">екстерних </w:t>
      </w:r>
      <w:r w:rsidR="000C78AE">
        <w:rPr>
          <w:rFonts w:ascii="Arial" w:eastAsia="TimesNewRomanPSMT" w:hAnsi="Arial" w:cs="Arial"/>
          <w:b/>
          <w:sz w:val="22"/>
          <w:szCs w:val="22"/>
        </w:rPr>
        <w:t>пројеката</w:t>
      </w:r>
      <w:r w:rsidRPr="00685D9D">
        <w:rPr>
          <w:rFonts w:ascii="Arial" w:eastAsia="TimesNewRomanPSMT" w:hAnsi="Arial" w:cs="Arial"/>
          <w:b/>
          <w:sz w:val="22"/>
          <w:szCs w:val="22"/>
        </w:rPr>
        <w:t>, ЈН</w:t>
      </w:r>
      <w:r w:rsidR="00DE5C5B" w:rsidRPr="00685D9D">
        <w:rPr>
          <w:rFonts w:ascii="Arial" w:eastAsia="TimesNewRomanPSMT" w:hAnsi="Arial" w:cs="Arial"/>
          <w:b/>
          <w:sz w:val="22"/>
          <w:szCs w:val="22"/>
        </w:rPr>
        <w:t xml:space="preserve"> 12</w:t>
      </w:r>
      <w:r w:rsidRPr="00685D9D">
        <w:rPr>
          <w:rFonts w:ascii="Arial" w:eastAsia="TimesNewRomanPSMT" w:hAnsi="Arial" w:cs="Arial"/>
          <w:b/>
          <w:sz w:val="22"/>
          <w:szCs w:val="22"/>
        </w:rPr>
        <w:t>/</w:t>
      </w:r>
      <w:r w:rsidR="00DE5C5B" w:rsidRPr="00685D9D">
        <w:rPr>
          <w:rFonts w:ascii="Arial" w:eastAsia="TimesNewRomanPSMT" w:hAnsi="Arial" w:cs="Arial"/>
          <w:b/>
          <w:sz w:val="22"/>
          <w:szCs w:val="22"/>
        </w:rPr>
        <w:t>20</w:t>
      </w:r>
      <w:r w:rsidRPr="00685D9D">
        <w:rPr>
          <w:rFonts w:ascii="Arial" w:eastAsia="TimesNewRomanPSMT" w:hAnsi="Arial" w:cs="Arial"/>
          <w:bCs/>
          <w:sz w:val="22"/>
          <w:szCs w:val="22"/>
        </w:rPr>
        <w:t>,</w:t>
      </w:r>
    </w:p>
    <w:p w:rsidR="00685D9D" w:rsidRPr="00685D9D" w:rsidRDefault="00685D9D" w:rsidP="00214AC2">
      <w:pPr>
        <w:pStyle w:val="NoSpacing"/>
        <w:ind w:left="360" w:firstLine="720"/>
        <w:jc w:val="center"/>
        <w:rPr>
          <w:rFonts w:ascii="Arial" w:hAnsi="Arial" w:cs="Arial"/>
          <w:b/>
          <w:bCs/>
        </w:rPr>
      </w:pPr>
      <w:r w:rsidRPr="00685D9D">
        <w:rPr>
          <w:rFonts w:ascii="Arial" w:hAnsi="Arial" w:cs="Arial"/>
          <w:b/>
        </w:rPr>
        <w:t xml:space="preserve">Партија 15 - </w:t>
      </w:r>
      <w:r w:rsidRPr="00685D9D">
        <w:rPr>
          <w:rFonts w:ascii="Arial" w:hAnsi="Arial" w:cs="Arial"/>
          <w:b/>
          <w:bCs/>
        </w:rPr>
        <w:t>Хемикалије за PCR</w:t>
      </w:r>
    </w:p>
    <w:p w:rsidR="00214AC2" w:rsidRDefault="00214AC2" w:rsidP="00214AC2">
      <w:pPr>
        <w:pStyle w:val="NoSpacing"/>
        <w:ind w:left="360" w:firstLine="720"/>
        <w:jc w:val="center"/>
        <w:rPr>
          <w:rFonts w:ascii="Arial" w:hAnsi="Arial" w:cs="Arial"/>
          <w:b/>
          <w:lang w:val="sr-Cyrl-CS"/>
        </w:rPr>
      </w:pPr>
      <w:r w:rsidRPr="00685D9D">
        <w:rPr>
          <w:rFonts w:ascii="Arial" w:hAnsi="Arial" w:cs="Arial"/>
          <w:b/>
        </w:rPr>
        <w:t xml:space="preserve">        </w:t>
      </w:r>
      <w:r w:rsidRPr="00685D9D">
        <w:rPr>
          <w:rFonts w:ascii="Arial" w:hAnsi="Arial" w:cs="Arial"/>
          <w:b/>
          <w:lang w:val="sr-Cyrl-CS"/>
        </w:rPr>
        <w:t>Назив понуђача_____________________________________________________________________</w:t>
      </w:r>
    </w:p>
    <w:p w:rsidR="00685D9D" w:rsidRPr="00EF36D4" w:rsidRDefault="00685D9D" w:rsidP="00214AC2">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DE5C5B" w:rsidRPr="001A2111" w:rsidTr="00AE4B99">
        <w:tc>
          <w:tcPr>
            <w:tcW w:w="96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DE5C5B" w:rsidRPr="00436DF3" w:rsidRDefault="00685D9D"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DE5C5B" w:rsidRPr="001A2111" w:rsidRDefault="00DE5C5B" w:rsidP="00AE4B99">
            <w:pPr>
              <w:spacing w:line="240" w:lineRule="auto"/>
              <w:jc w:val="center"/>
              <w:rPr>
                <w:b/>
                <w:sz w:val="20"/>
                <w:szCs w:val="20"/>
              </w:rPr>
            </w:pPr>
            <w:r w:rsidRPr="001A2111">
              <w:rPr>
                <w:b/>
                <w:sz w:val="20"/>
                <w:szCs w:val="20"/>
              </w:rPr>
              <w:t>Назив производа</w:t>
            </w: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4"/>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spacing w:line="240" w:lineRule="auto"/>
              <w:rPr>
                <w:spacing w:val="1"/>
                <w:sz w:val="20"/>
                <w:szCs w:val="20"/>
              </w:rPr>
            </w:pPr>
            <w:r w:rsidRPr="00436DF3">
              <w:rPr>
                <w:spacing w:val="1"/>
                <w:sz w:val="20"/>
                <w:szCs w:val="20"/>
              </w:rPr>
              <w:t>Taq polimeraza bazirana na jednoj subjedinici wt Taq polimeraze termofilne bakterije   Thermus aquaticus. Enzim se prečišćava sa 3 različite hromatografske tehnike čime se obezbeđuje visoka čistoća i visoka aktivnost.  5 U/uL  DNA Polymeraze sadrži 150 ng/uL (+/- 10%) proteina čistoće &gt;98 % . Generisani PCR produkti  su  ""A-tailed"" i kompatibilni sa TA cloning sistemima. količina 500u. Koristi se 0,3U po reakciji</w:t>
            </w:r>
          </w:p>
          <w:p w:rsidR="00DE5C5B" w:rsidRPr="00785175" w:rsidRDefault="00DE5C5B" w:rsidP="00AE4B99">
            <w:pPr>
              <w:spacing w:line="240" w:lineRule="auto"/>
              <w:rPr>
                <w:spacing w:val="1"/>
                <w:sz w:val="20"/>
                <w:szCs w:val="20"/>
              </w:rPr>
            </w:pPr>
            <w:r w:rsidRPr="00436DF3">
              <w:rPr>
                <w:spacing w:val="1"/>
                <w:sz w:val="20"/>
                <w:szCs w:val="20"/>
              </w:rPr>
              <w:t>U pakovanju se nalaze 2 različita pufera i 25mM MgCl2. Pufer A za visoki prinos i pufer B za veću s</w:t>
            </w:r>
            <w:r>
              <w:rPr>
                <w:spacing w:val="1"/>
                <w:sz w:val="20"/>
                <w:szCs w:val="20"/>
              </w:rPr>
              <w:t>enzitivnost, baziran na KCl-u.</w:t>
            </w:r>
          </w:p>
        </w:tc>
        <w:tc>
          <w:tcPr>
            <w:tcW w:w="1229" w:type="dxa"/>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па</w:t>
            </w:r>
            <w:r w:rsidRPr="00436DF3">
              <w:rPr>
                <w:spacing w:val="1"/>
                <w:sz w:val="20"/>
                <w:szCs w:val="20"/>
              </w:rPr>
              <w:t>к</w:t>
            </w:r>
            <w:r w:rsidRPr="00436DF3">
              <w:rPr>
                <w:sz w:val="20"/>
                <w:szCs w:val="20"/>
              </w:rPr>
              <w:t>о</w:t>
            </w:r>
            <w:r w:rsidRPr="00436DF3">
              <w:rPr>
                <w:spacing w:val="-1"/>
                <w:sz w:val="20"/>
                <w:szCs w:val="20"/>
              </w:rPr>
              <w:t>в</w:t>
            </w:r>
            <w:r w:rsidRPr="00436DF3">
              <w:rPr>
                <w:sz w:val="20"/>
                <w:szCs w:val="20"/>
              </w:rPr>
              <w:t>а</w:t>
            </w:r>
            <w:r w:rsidRPr="00436DF3">
              <w:rPr>
                <w:spacing w:val="1"/>
                <w:sz w:val="20"/>
                <w:szCs w:val="20"/>
              </w:rPr>
              <w:t>њ</w:t>
            </w:r>
            <w:r w:rsidRPr="00436DF3">
              <w:rPr>
                <w:sz w:val="20"/>
                <w:szCs w:val="20"/>
              </w:rPr>
              <w:t>е</w:t>
            </w:r>
          </w:p>
        </w:tc>
        <w:tc>
          <w:tcPr>
            <w:tcW w:w="1195" w:type="dxa"/>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2</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4"/>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spacing w:line="240" w:lineRule="auto"/>
              <w:rPr>
                <w:sz w:val="20"/>
                <w:szCs w:val="20"/>
              </w:rPr>
            </w:pPr>
            <w:r w:rsidRPr="00436DF3">
              <w:rPr>
                <w:sz w:val="20"/>
                <w:szCs w:val="20"/>
              </w:rPr>
              <w:t>DNK маркер од 50bp, концентрација 50µg/500µl</w:t>
            </w:r>
          </w:p>
        </w:tc>
        <w:tc>
          <w:tcPr>
            <w:tcW w:w="1229" w:type="dxa"/>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па</w:t>
            </w:r>
            <w:r w:rsidRPr="00436DF3">
              <w:rPr>
                <w:spacing w:val="1"/>
                <w:sz w:val="20"/>
                <w:szCs w:val="20"/>
              </w:rPr>
              <w:t>к</w:t>
            </w:r>
            <w:r w:rsidRPr="00436DF3">
              <w:rPr>
                <w:sz w:val="20"/>
                <w:szCs w:val="20"/>
              </w:rPr>
              <w:t>о</w:t>
            </w:r>
            <w:r w:rsidRPr="00436DF3">
              <w:rPr>
                <w:spacing w:val="-1"/>
                <w:sz w:val="20"/>
                <w:szCs w:val="20"/>
              </w:rPr>
              <w:t>в</w:t>
            </w:r>
            <w:r w:rsidRPr="00436DF3">
              <w:rPr>
                <w:sz w:val="20"/>
                <w:szCs w:val="20"/>
              </w:rPr>
              <w:t>а</w:t>
            </w:r>
            <w:r w:rsidRPr="00436DF3">
              <w:rPr>
                <w:spacing w:val="1"/>
                <w:sz w:val="20"/>
                <w:szCs w:val="20"/>
              </w:rPr>
              <w:t>њ</w:t>
            </w:r>
            <w:r w:rsidRPr="00436DF3">
              <w:rPr>
                <w:sz w:val="20"/>
                <w:szCs w:val="20"/>
              </w:rPr>
              <w:t>е</w:t>
            </w:r>
          </w:p>
        </w:tc>
        <w:tc>
          <w:tcPr>
            <w:tcW w:w="1195" w:type="dxa"/>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4"/>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spacing w:line="240" w:lineRule="auto"/>
              <w:rPr>
                <w:sz w:val="20"/>
                <w:szCs w:val="20"/>
              </w:rPr>
            </w:pPr>
            <w:r w:rsidRPr="00436DF3">
              <w:rPr>
                <w:sz w:val="20"/>
                <w:szCs w:val="20"/>
              </w:rPr>
              <w:t>DNK маркер од 100bp, концентрација 50µg/500µl</w:t>
            </w:r>
          </w:p>
        </w:tc>
        <w:tc>
          <w:tcPr>
            <w:tcW w:w="1229" w:type="dxa"/>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па</w:t>
            </w:r>
            <w:r w:rsidRPr="00436DF3">
              <w:rPr>
                <w:spacing w:val="1"/>
                <w:sz w:val="20"/>
                <w:szCs w:val="20"/>
              </w:rPr>
              <w:t>к</w:t>
            </w:r>
            <w:r w:rsidRPr="00436DF3">
              <w:rPr>
                <w:sz w:val="20"/>
                <w:szCs w:val="20"/>
              </w:rPr>
              <w:t>о</w:t>
            </w:r>
            <w:r w:rsidRPr="00436DF3">
              <w:rPr>
                <w:spacing w:val="-1"/>
                <w:sz w:val="20"/>
                <w:szCs w:val="20"/>
              </w:rPr>
              <w:t>в</w:t>
            </w:r>
            <w:r w:rsidRPr="00436DF3">
              <w:rPr>
                <w:sz w:val="20"/>
                <w:szCs w:val="20"/>
              </w:rPr>
              <w:t>а</w:t>
            </w:r>
            <w:r w:rsidRPr="00436DF3">
              <w:rPr>
                <w:spacing w:val="1"/>
                <w:sz w:val="20"/>
                <w:szCs w:val="20"/>
              </w:rPr>
              <w:t>њ</w:t>
            </w:r>
            <w:r w:rsidRPr="00436DF3">
              <w:rPr>
                <w:sz w:val="20"/>
                <w:szCs w:val="20"/>
              </w:rPr>
              <w:t>е</w:t>
            </w:r>
          </w:p>
        </w:tc>
        <w:tc>
          <w:tcPr>
            <w:tcW w:w="1195" w:type="dxa"/>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1</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E5C5B" w:rsidRPr="001A2111" w:rsidRDefault="00DE5C5B" w:rsidP="00141BD9">
            <w:pPr>
              <w:numPr>
                <w:ilvl w:val="0"/>
                <w:numId w:val="24"/>
              </w:numPr>
              <w:suppressAutoHyphens w:val="0"/>
              <w:spacing w:line="240" w:lineRule="auto"/>
              <w:jc w:val="center"/>
              <w:rPr>
                <w:sz w:val="20"/>
                <w:szCs w:val="20"/>
              </w:rPr>
            </w:pPr>
          </w:p>
        </w:tc>
        <w:tc>
          <w:tcPr>
            <w:tcW w:w="2711" w:type="dxa"/>
            <w:shd w:val="clear" w:color="auto" w:fill="auto"/>
            <w:vAlign w:val="center"/>
          </w:tcPr>
          <w:p w:rsidR="00DE5C5B" w:rsidRPr="00436DF3" w:rsidRDefault="00DE5C5B" w:rsidP="00AE4B99">
            <w:pPr>
              <w:spacing w:line="240" w:lineRule="auto"/>
              <w:rPr>
                <w:sz w:val="20"/>
                <w:szCs w:val="20"/>
              </w:rPr>
            </w:pPr>
            <w:r w:rsidRPr="00436DF3">
              <w:rPr>
                <w:sz w:val="20"/>
                <w:szCs w:val="20"/>
              </w:rPr>
              <w:t xml:space="preserve">dNTP Mix 500 mikrolitara (dATP, dTTP, dGTP, dCTP) 10 mM  - čistoće  &gt;99% HPLC, bez prisustva endo/exo- </w:t>
            </w:r>
            <w:r w:rsidRPr="00436DF3">
              <w:rPr>
                <w:sz w:val="20"/>
                <w:szCs w:val="20"/>
              </w:rPr>
              <w:lastRenderedPageBreak/>
              <w:t>nukleaza i fosfataza</w:t>
            </w:r>
          </w:p>
        </w:tc>
        <w:tc>
          <w:tcPr>
            <w:tcW w:w="1229" w:type="dxa"/>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lastRenderedPageBreak/>
              <w:t>паковањe</w:t>
            </w:r>
          </w:p>
        </w:tc>
        <w:tc>
          <w:tcPr>
            <w:tcW w:w="1195" w:type="dxa"/>
            <w:shd w:val="clear" w:color="auto" w:fill="auto"/>
            <w:vAlign w:val="center"/>
          </w:tcPr>
          <w:p w:rsidR="00DE5C5B" w:rsidRPr="00436DF3" w:rsidRDefault="00DE5C5B" w:rsidP="00AE4B99">
            <w:pPr>
              <w:spacing w:line="240" w:lineRule="auto"/>
              <w:jc w:val="center"/>
              <w:rPr>
                <w:sz w:val="20"/>
                <w:szCs w:val="20"/>
              </w:rPr>
            </w:pPr>
            <w:r w:rsidRPr="00436DF3">
              <w:rPr>
                <w:sz w:val="20"/>
                <w:szCs w:val="20"/>
              </w:rPr>
              <w:t>2</w:t>
            </w: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224" w:type="dxa"/>
            <w:shd w:val="clear" w:color="auto" w:fill="auto"/>
          </w:tcPr>
          <w:p w:rsidR="00DE5C5B" w:rsidRPr="001A2111" w:rsidRDefault="00DE5C5B" w:rsidP="00AE4B99">
            <w:pPr>
              <w:spacing w:line="240" w:lineRule="auto"/>
            </w:pPr>
          </w:p>
        </w:tc>
        <w:tc>
          <w:tcPr>
            <w:tcW w:w="1058" w:type="dxa"/>
            <w:shd w:val="clear" w:color="auto" w:fill="auto"/>
          </w:tcPr>
          <w:p w:rsidR="00DE5C5B" w:rsidRPr="001A2111" w:rsidRDefault="00DE5C5B" w:rsidP="00AE4B99">
            <w:pPr>
              <w:spacing w:line="240" w:lineRule="auto"/>
            </w:pPr>
          </w:p>
        </w:tc>
        <w:tc>
          <w:tcPr>
            <w:tcW w:w="1307" w:type="dxa"/>
            <w:shd w:val="clear" w:color="auto" w:fill="auto"/>
          </w:tcPr>
          <w:p w:rsidR="00DE5C5B" w:rsidRPr="001A2111" w:rsidRDefault="00DE5C5B" w:rsidP="00AE4B99">
            <w:pPr>
              <w:spacing w:line="240" w:lineRule="auto"/>
            </w:pPr>
          </w:p>
        </w:tc>
        <w:tc>
          <w:tcPr>
            <w:tcW w:w="1205" w:type="dxa"/>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lastRenderedPageBreak/>
              <w:t>УКУПНА ПОНУЂЕНА ЦЕНА БЕЗ ПДВ-а</w:t>
            </w:r>
          </w:p>
        </w:tc>
        <w:tc>
          <w:tcPr>
            <w:tcW w:w="3570" w:type="dxa"/>
            <w:gridSpan w:val="3"/>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ПДВ</w:t>
            </w:r>
          </w:p>
        </w:tc>
        <w:tc>
          <w:tcPr>
            <w:tcW w:w="3570" w:type="dxa"/>
            <w:gridSpan w:val="3"/>
            <w:shd w:val="clear" w:color="auto" w:fill="auto"/>
          </w:tcPr>
          <w:p w:rsidR="00DE5C5B" w:rsidRPr="001A2111" w:rsidRDefault="00DE5C5B" w:rsidP="00AE4B99">
            <w:pPr>
              <w:spacing w:line="240" w:lineRule="auto"/>
            </w:pPr>
          </w:p>
        </w:tc>
      </w:tr>
      <w:tr w:rsidR="00DE5C5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E5C5B" w:rsidRPr="001A2111" w:rsidRDefault="00DE5C5B"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DE5C5B" w:rsidRPr="001A2111" w:rsidRDefault="00DE5C5B"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A64FA3">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Default="00214AC2" w:rsidP="00214AC2">
      <w:pPr>
        <w:pStyle w:val="NoSpacing"/>
        <w:rPr>
          <w:rFonts w:ascii="Arial" w:hAnsi="Arial" w:cs="Arial"/>
          <w:i/>
          <w:sz w:val="18"/>
          <w:szCs w:val="18"/>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685D9D">
      <w:pPr>
        <w:rPr>
          <w:rFonts w:ascii="Arial" w:hAnsi="Arial" w:cs="Arial"/>
          <w:b/>
          <w:sz w:val="22"/>
          <w:szCs w:val="22"/>
          <w:lang w:val="sr-Cyrl-CS"/>
        </w:rPr>
      </w:pPr>
    </w:p>
    <w:p w:rsidR="00214AC2" w:rsidRPr="00685D9D" w:rsidRDefault="00214AC2" w:rsidP="00214AC2">
      <w:pPr>
        <w:jc w:val="center"/>
        <w:rPr>
          <w:rFonts w:ascii="Arial" w:hAnsi="Arial" w:cs="Arial"/>
          <w:b/>
          <w:sz w:val="22"/>
          <w:szCs w:val="22"/>
          <w:lang w:val="sr-Cyrl-CS"/>
        </w:rPr>
      </w:pPr>
      <w:r w:rsidRPr="00685D9D">
        <w:rPr>
          <w:rFonts w:ascii="Arial" w:hAnsi="Arial" w:cs="Arial"/>
          <w:b/>
          <w:sz w:val="22"/>
          <w:szCs w:val="22"/>
          <w:lang w:val="sr-Cyrl-CS"/>
        </w:rPr>
        <w:t>ОБРАЗАЦ СТРУКТУРЕ ЦЕНЕ СА УПУТСТВОМ КАКО ДА СЕ ПОПУНИ</w:t>
      </w:r>
    </w:p>
    <w:p w:rsidR="00214AC2" w:rsidRPr="00685D9D" w:rsidRDefault="00214AC2" w:rsidP="00214AC2">
      <w:pPr>
        <w:jc w:val="center"/>
        <w:rPr>
          <w:rFonts w:ascii="Arial" w:eastAsia="TimesNewRomanPSMT" w:hAnsi="Arial" w:cs="Arial"/>
          <w:bCs/>
          <w:sz w:val="22"/>
          <w:szCs w:val="22"/>
        </w:rPr>
      </w:pPr>
      <w:r w:rsidRPr="00685D9D">
        <w:rPr>
          <w:rFonts w:ascii="Arial" w:eastAsia="TimesNewRomanPSMT" w:hAnsi="Arial" w:cs="Arial"/>
          <w:bCs/>
          <w:sz w:val="22"/>
          <w:szCs w:val="22"/>
        </w:rPr>
        <w:t xml:space="preserve">За </w:t>
      </w:r>
      <w:r w:rsidRPr="00685D9D">
        <w:rPr>
          <w:rFonts w:ascii="Arial" w:eastAsia="TimesNewRomanPSMT" w:hAnsi="Arial" w:cs="Arial"/>
          <w:sz w:val="22"/>
          <w:szCs w:val="22"/>
        </w:rPr>
        <w:t xml:space="preserve">јавну набавку </w:t>
      </w:r>
      <w:r w:rsidRPr="00685D9D">
        <w:rPr>
          <w:rFonts w:ascii="Arial" w:eastAsia="TimesNewRomanPSMT" w:hAnsi="Arial" w:cs="Arial"/>
          <w:b/>
          <w:sz w:val="22"/>
          <w:szCs w:val="22"/>
        </w:rPr>
        <w:t xml:space="preserve">Хемикалије за потребе </w:t>
      </w:r>
      <w:r w:rsidR="00685D9D" w:rsidRPr="00685D9D">
        <w:rPr>
          <w:rFonts w:ascii="Arial" w:eastAsia="TimesNewRomanPSMT" w:hAnsi="Arial" w:cs="Arial"/>
          <w:b/>
          <w:sz w:val="22"/>
          <w:szCs w:val="22"/>
        </w:rPr>
        <w:t xml:space="preserve">екстерних </w:t>
      </w:r>
      <w:r w:rsidR="000C78AE">
        <w:rPr>
          <w:rFonts w:ascii="Arial" w:eastAsia="TimesNewRomanPSMT" w:hAnsi="Arial" w:cs="Arial"/>
          <w:b/>
          <w:sz w:val="22"/>
          <w:szCs w:val="22"/>
        </w:rPr>
        <w:t>пројеката</w:t>
      </w:r>
      <w:r w:rsidRPr="00685D9D">
        <w:rPr>
          <w:rFonts w:ascii="Arial" w:eastAsia="TimesNewRomanPSMT" w:hAnsi="Arial" w:cs="Arial"/>
          <w:b/>
          <w:sz w:val="22"/>
          <w:szCs w:val="22"/>
        </w:rPr>
        <w:t xml:space="preserve">, ЈН </w:t>
      </w:r>
      <w:r w:rsidR="00685D9D" w:rsidRPr="00685D9D">
        <w:rPr>
          <w:rFonts w:ascii="Arial" w:eastAsia="TimesNewRomanPSMT" w:hAnsi="Arial" w:cs="Arial"/>
          <w:b/>
          <w:sz w:val="22"/>
          <w:szCs w:val="22"/>
        </w:rPr>
        <w:t>1</w:t>
      </w:r>
      <w:r w:rsidRPr="00685D9D">
        <w:rPr>
          <w:rFonts w:ascii="Arial" w:eastAsia="TimesNewRomanPSMT" w:hAnsi="Arial" w:cs="Arial"/>
          <w:b/>
          <w:sz w:val="22"/>
          <w:szCs w:val="22"/>
        </w:rPr>
        <w:t>2/</w:t>
      </w:r>
      <w:r w:rsidR="00685D9D" w:rsidRPr="00685D9D">
        <w:rPr>
          <w:rFonts w:ascii="Arial" w:eastAsia="TimesNewRomanPSMT" w:hAnsi="Arial" w:cs="Arial"/>
          <w:b/>
          <w:sz w:val="22"/>
          <w:szCs w:val="22"/>
        </w:rPr>
        <w:t>20</w:t>
      </w:r>
      <w:r w:rsidRPr="00685D9D">
        <w:rPr>
          <w:rFonts w:ascii="Arial" w:eastAsia="TimesNewRomanPSMT" w:hAnsi="Arial" w:cs="Arial"/>
          <w:bCs/>
          <w:sz w:val="22"/>
          <w:szCs w:val="22"/>
        </w:rPr>
        <w:t>,</w:t>
      </w:r>
    </w:p>
    <w:p w:rsidR="00685D9D" w:rsidRPr="00685D9D" w:rsidRDefault="00685D9D" w:rsidP="00214AC2">
      <w:pPr>
        <w:pStyle w:val="NoSpacing"/>
        <w:ind w:left="360" w:firstLine="720"/>
        <w:jc w:val="center"/>
        <w:rPr>
          <w:rFonts w:ascii="Arial" w:hAnsi="Arial" w:cs="Arial"/>
          <w:b/>
        </w:rPr>
      </w:pPr>
      <w:r w:rsidRPr="00685D9D">
        <w:rPr>
          <w:rFonts w:ascii="Arial" w:hAnsi="Arial" w:cs="Arial"/>
          <w:b/>
        </w:rPr>
        <w:t>Партија 16 - Хемикалије за Real Time PCR</w:t>
      </w:r>
      <w:r w:rsidR="00214AC2" w:rsidRPr="00685D9D">
        <w:rPr>
          <w:rFonts w:ascii="Arial" w:hAnsi="Arial" w:cs="Arial"/>
          <w:b/>
        </w:rPr>
        <w:t xml:space="preserve">        </w:t>
      </w:r>
    </w:p>
    <w:p w:rsidR="00214AC2" w:rsidRPr="00EF36D4" w:rsidRDefault="00214AC2" w:rsidP="00214AC2">
      <w:pPr>
        <w:pStyle w:val="NoSpacing"/>
        <w:ind w:left="360" w:firstLine="720"/>
        <w:jc w:val="center"/>
        <w:rPr>
          <w:rFonts w:ascii="Arial" w:hAnsi="Arial" w:cs="Arial"/>
          <w:b/>
          <w:highlight w:val="yellow"/>
          <w:lang w:val="sr-Cyrl-CS"/>
        </w:rPr>
      </w:pPr>
      <w:r w:rsidRPr="00685D9D">
        <w:rPr>
          <w:rFonts w:ascii="Arial" w:hAnsi="Arial" w:cs="Arial"/>
          <w:b/>
          <w:lang w:val="sr-Cyrl-CS"/>
        </w:rPr>
        <w:t>Назив понуђача_____________________________________________________________________</w:t>
      </w:r>
    </w:p>
    <w:p w:rsidR="00214AC2" w:rsidRDefault="00214AC2" w:rsidP="00214AC2">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685D9D" w:rsidRPr="001A2111" w:rsidTr="00AE4B99">
        <w:tc>
          <w:tcPr>
            <w:tcW w:w="965" w:type="dxa"/>
            <w:shd w:val="clear" w:color="auto" w:fill="auto"/>
            <w:vAlign w:val="center"/>
          </w:tcPr>
          <w:p w:rsidR="00685D9D" w:rsidRPr="001A2111" w:rsidRDefault="00685D9D"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685D9D" w:rsidRPr="00436DF3" w:rsidRDefault="00685D9D"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685D9D" w:rsidRPr="001A2111" w:rsidRDefault="00685D9D"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685D9D" w:rsidRPr="001A2111" w:rsidRDefault="00685D9D"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685D9D" w:rsidRPr="001A2111" w:rsidRDefault="00685D9D"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685D9D" w:rsidRPr="001A2111" w:rsidRDefault="00685D9D"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685D9D" w:rsidRPr="001A2111" w:rsidRDefault="00685D9D"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685D9D" w:rsidRPr="001A2111" w:rsidRDefault="00685D9D"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685D9D" w:rsidRPr="001A2111" w:rsidRDefault="00685D9D"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685D9D" w:rsidRPr="001A2111" w:rsidRDefault="00685D9D" w:rsidP="00AE4B99">
            <w:pPr>
              <w:spacing w:line="240" w:lineRule="auto"/>
              <w:jc w:val="center"/>
              <w:rPr>
                <w:b/>
                <w:sz w:val="20"/>
                <w:szCs w:val="20"/>
              </w:rPr>
            </w:pPr>
            <w:r w:rsidRPr="001A2111">
              <w:rPr>
                <w:b/>
                <w:sz w:val="20"/>
                <w:szCs w:val="20"/>
              </w:rPr>
              <w:t>Назив производа</w:t>
            </w:r>
          </w:p>
        </w:tc>
      </w:tr>
      <w:tr w:rsidR="00685D9D"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685D9D" w:rsidRPr="001A2111" w:rsidRDefault="00685D9D" w:rsidP="00141BD9">
            <w:pPr>
              <w:numPr>
                <w:ilvl w:val="0"/>
                <w:numId w:val="25"/>
              </w:numPr>
              <w:suppressAutoHyphens w:val="0"/>
              <w:spacing w:line="240" w:lineRule="auto"/>
              <w:jc w:val="center"/>
              <w:rPr>
                <w:sz w:val="20"/>
                <w:szCs w:val="20"/>
              </w:rPr>
            </w:pPr>
          </w:p>
        </w:tc>
        <w:tc>
          <w:tcPr>
            <w:tcW w:w="2711" w:type="dxa"/>
            <w:shd w:val="clear" w:color="auto" w:fill="auto"/>
            <w:vAlign w:val="center"/>
          </w:tcPr>
          <w:p w:rsidR="00685D9D" w:rsidRPr="00436DF3" w:rsidRDefault="00685D9D" w:rsidP="00AE4B99">
            <w:pPr>
              <w:spacing w:line="240" w:lineRule="auto"/>
              <w:rPr>
                <w:rFonts w:eastAsia="Times New Roman"/>
                <w:sz w:val="20"/>
                <w:szCs w:val="20"/>
              </w:rPr>
            </w:pPr>
            <w:r w:rsidRPr="00436DF3">
              <w:rPr>
                <w:rFonts w:eastAsia="Times New Roman"/>
                <w:sz w:val="20"/>
                <w:szCs w:val="20"/>
              </w:rPr>
              <w:t>TaqMan UNIV MasterMix za Real Time PCR,10 mL</w:t>
            </w:r>
          </w:p>
        </w:tc>
        <w:tc>
          <w:tcPr>
            <w:tcW w:w="1229" w:type="dxa"/>
            <w:shd w:val="clear" w:color="auto" w:fill="auto"/>
            <w:vAlign w:val="center"/>
          </w:tcPr>
          <w:p w:rsidR="00685D9D" w:rsidRPr="00436DF3" w:rsidRDefault="00685D9D" w:rsidP="00AE4B99">
            <w:pPr>
              <w:spacing w:line="240" w:lineRule="auto"/>
              <w:jc w:val="center"/>
              <w:rPr>
                <w:rFonts w:eastAsia="Times New Roman"/>
                <w:sz w:val="20"/>
                <w:szCs w:val="20"/>
              </w:rPr>
            </w:pPr>
            <w:r w:rsidRPr="00436DF3">
              <w:rPr>
                <w:rFonts w:eastAsia="Times New Roman"/>
                <w:sz w:val="20"/>
                <w:szCs w:val="20"/>
              </w:rPr>
              <w:t>комад</w:t>
            </w:r>
          </w:p>
        </w:tc>
        <w:tc>
          <w:tcPr>
            <w:tcW w:w="1195" w:type="dxa"/>
            <w:shd w:val="clear" w:color="auto" w:fill="auto"/>
            <w:vAlign w:val="center"/>
          </w:tcPr>
          <w:p w:rsidR="00685D9D" w:rsidRPr="00436DF3" w:rsidRDefault="00685D9D" w:rsidP="00AE4B99">
            <w:pPr>
              <w:spacing w:line="240" w:lineRule="auto"/>
              <w:jc w:val="center"/>
              <w:rPr>
                <w:rFonts w:eastAsia="Times New Roman"/>
                <w:sz w:val="20"/>
                <w:szCs w:val="20"/>
              </w:rPr>
            </w:pPr>
            <w:r w:rsidRPr="00436DF3">
              <w:rPr>
                <w:rFonts w:eastAsia="Times New Roman"/>
                <w:sz w:val="20"/>
                <w:szCs w:val="20"/>
              </w:rPr>
              <w:t>2</w:t>
            </w:r>
          </w:p>
        </w:tc>
        <w:tc>
          <w:tcPr>
            <w:tcW w:w="1224" w:type="dxa"/>
            <w:shd w:val="clear" w:color="auto" w:fill="auto"/>
          </w:tcPr>
          <w:p w:rsidR="00685D9D" w:rsidRPr="001A2111" w:rsidRDefault="00685D9D" w:rsidP="00AE4B99">
            <w:pPr>
              <w:spacing w:line="240" w:lineRule="auto"/>
            </w:pPr>
          </w:p>
        </w:tc>
        <w:tc>
          <w:tcPr>
            <w:tcW w:w="1058" w:type="dxa"/>
            <w:shd w:val="clear" w:color="auto" w:fill="auto"/>
          </w:tcPr>
          <w:p w:rsidR="00685D9D" w:rsidRPr="001A2111" w:rsidRDefault="00685D9D" w:rsidP="00AE4B99">
            <w:pPr>
              <w:spacing w:line="240" w:lineRule="auto"/>
            </w:pPr>
          </w:p>
        </w:tc>
        <w:tc>
          <w:tcPr>
            <w:tcW w:w="1224" w:type="dxa"/>
            <w:shd w:val="clear" w:color="auto" w:fill="auto"/>
          </w:tcPr>
          <w:p w:rsidR="00685D9D" w:rsidRPr="001A2111" w:rsidRDefault="00685D9D" w:rsidP="00AE4B99">
            <w:pPr>
              <w:spacing w:line="240" w:lineRule="auto"/>
            </w:pPr>
          </w:p>
        </w:tc>
        <w:tc>
          <w:tcPr>
            <w:tcW w:w="1058" w:type="dxa"/>
            <w:shd w:val="clear" w:color="auto" w:fill="auto"/>
          </w:tcPr>
          <w:p w:rsidR="00685D9D" w:rsidRPr="001A2111" w:rsidRDefault="00685D9D" w:rsidP="00AE4B99">
            <w:pPr>
              <w:spacing w:line="240" w:lineRule="auto"/>
            </w:pPr>
          </w:p>
        </w:tc>
        <w:tc>
          <w:tcPr>
            <w:tcW w:w="1307" w:type="dxa"/>
            <w:shd w:val="clear" w:color="auto" w:fill="auto"/>
          </w:tcPr>
          <w:p w:rsidR="00685D9D" w:rsidRPr="001A2111" w:rsidRDefault="00685D9D" w:rsidP="00AE4B99">
            <w:pPr>
              <w:spacing w:line="240" w:lineRule="auto"/>
            </w:pPr>
          </w:p>
        </w:tc>
        <w:tc>
          <w:tcPr>
            <w:tcW w:w="1205" w:type="dxa"/>
            <w:shd w:val="clear" w:color="auto" w:fill="auto"/>
          </w:tcPr>
          <w:p w:rsidR="00685D9D" w:rsidRPr="001A2111" w:rsidRDefault="00685D9D" w:rsidP="00AE4B99">
            <w:pPr>
              <w:spacing w:line="240" w:lineRule="auto"/>
            </w:pPr>
          </w:p>
        </w:tc>
      </w:tr>
      <w:tr w:rsidR="00685D9D"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685D9D" w:rsidRPr="001A2111" w:rsidRDefault="00685D9D" w:rsidP="00141BD9">
            <w:pPr>
              <w:numPr>
                <w:ilvl w:val="0"/>
                <w:numId w:val="25"/>
              </w:numPr>
              <w:suppressAutoHyphens w:val="0"/>
              <w:spacing w:line="240" w:lineRule="auto"/>
              <w:jc w:val="center"/>
              <w:rPr>
                <w:sz w:val="20"/>
                <w:szCs w:val="20"/>
              </w:rPr>
            </w:pPr>
          </w:p>
        </w:tc>
        <w:tc>
          <w:tcPr>
            <w:tcW w:w="2711" w:type="dxa"/>
            <w:shd w:val="clear" w:color="auto" w:fill="auto"/>
            <w:vAlign w:val="center"/>
          </w:tcPr>
          <w:p w:rsidR="00685D9D" w:rsidRPr="00436DF3" w:rsidRDefault="00685D9D" w:rsidP="00AE4B99">
            <w:pPr>
              <w:spacing w:line="240" w:lineRule="auto"/>
              <w:rPr>
                <w:rFonts w:eastAsia="Times New Roman"/>
                <w:sz w:val="20"/>
                <w:szCs w:val="20"/>
              </w:rPr>
            </w:pPr>
            <w:r w:rsidRPr="00436DF3">
              <w:rPr>
                <w:rFonts w:eastAsia="Times New Roman"/>
                <w:sz w:val="20"/>
                <w:szCs w:val="20"/>
              </w:rPr>
              <w:t>TaqMan Drug Metabolism Genotyping Assay</w:t>
            </w:r>
          </w:p>
        </w:tc>
        <w:tc>
          <w:tcPr>
            <w:tcW w:w="1229" w:type="dxa"/>
            <w:shd w:val="clear" w:color="auto" w:fill="auto"/>
            <w:vAlign w:val="center"/>
          </w:tcPr>
          <w:p w:rsidR="00685D9D" w:rsidRPr="00436DF3" w:rsidRDefault="00685D9D" w:rsidP="00AE4B99">
            <w:pPr>
              <w:spacing w:line="240" w:lineRule="auto"/>
              <w:jc w:val="center"/>
              <w:rPr>
                <w:rFonts w:eastAsia="Times New Roman"/>
                <w:sz w:val="20"/>
                <w:szCs w:val="20"/>
              </w:rPr>
            </w:pPr>
            <w:r w:rsidRPr="00436DF3">
              <w:rPr>
                <w:rFonts w:eastAsia="Times New Roman"/>
                <w:sz w:val="20"/>
                <w:szCs w:val="20"/>
              </w:rPr>
              <w:t>комад</w:t>
            </w:r>
          </w:p>
        </w:tc>
        <w:tc>
          <w:tcPr>
            <w:tcW w:w="1195" w:type="dxa"/>
            <w:shd w:val="clear" w:color="auto" w:fill="auto"/>
            <w:vAlign w:val="center"/>
          </w:tcPr>
          <w:p w:rsidR="00685D9D" w:rsidRPr="00436DF3" w:rsidRDefault="00685D9D" w:rsidP="00AE4B99">
            <w:pPr>
              <w:spacing w:line="240" w:lineRule="auto"/>
              <w:jc w:val="center"/>
              <w:rPr>
                <w:rFonts w:eastAsia="Times New Roman"/>
                <w:sz w:val="20"/>
                <w:szCs w:val="20"/>
              </w:rPr>
            </w:pPr>
            <w:r w:rsidRPr="00436DF3">
              <w:rPr>
                <w:rFonts w:eastAsia="Times New Roman"/>
                <w:sz w:val="20"/>
                <w:szCs w:val="20"/>
              </w:rPr>
              <w:t>2</w:t>
            </w:r>
          </w:p>
        </w:tc>
        <w:tc>
          <w:tcPr>
            <w:tcW w:w="1224" w:type="dxa"/>
            <w:shd w:val="clear" w:color="auto" w:fill="auto"/>
          </w:tcPr>
          <w:p w:rsidR="00685D9D" w:rsidRPr="001A2111" w:rsidRDefault="00685D9D" w:rsidP="00AE4B99">
            <w:pPr>
              <w:spacing w:line="240" w:lineRule="auto"/>
            </w:pPr>
          </w:p>
        </w:tc>
        <w:tc>
          <w:tcPr>
            <w:tcW w:w="1058" w:type="dxa"/>
            <w:shd w:val="clear" w:color="auto" w:fill="auto"/>
          </w:tcPr>
          <w:p w:rsidR="00685D9D" w:rsidRPr="001A2111" w:rsidRDefault="00685D9D" w:rsidP="00AE4B99">
            <w:pPr>
              <w:spacing w:line="240" w:lineRule="auto"/>
            </w:pPr>
          </w:p>
        </w:tc>
        <w:tc>
          <w:tcPr>
            <w:tcW w:w="1224" w:type="dxa"/>
            <w:shd w:val="clear" w:color="auto" w:fill="auto"/>
          </w:tcPr>
          <w:p w:rsidR="00685D9D" w:rsidRPr="001A2111" w:rsidRDefault="00685D9D" w:rsidP="00AE4B99">
            <w:pPr>
              <w:spacing w:line="240" w:lineRule="auto"/>
            </w:pPr>
          </w:p>
        </w:tc>
        <w:tc>
          <w:tcPr>
            <w:tcW w:w="1058" w:type="dxa"/>
            <w:shd w:val="clear" w:color="auto" w:fill="auto"/>
          </w:tcPr>
          <w:p w:rsidR="00685D9D" w:rsidRPr="001A2111" w:rsidRDefault="00685D9D" w:rsidP="00AE4B99">
            <w:pPr>
              <w:spacing w:line="240" w:lineRule="auto"/>
            </w:pPr>
          </w:p>
        </w:tc>
        <w:tc>
          <w:tcPr>
            <w:tcW w:w="1307" w:type="dxa"/>
            <w:shd w:val="clear" w:color="auto" w:fill="auto"/>
          </w:tcPr>
          <w:p w:rsidR="00685D9D" w:rsidRPr="001A2111" w:rsidRDefault="00685D9D" w:rsidP="00AE4B99">
            <w:pPr>
              <w:spacing w:line="240" w:lineRule="auto"/>
            </w:pPr>
          </w:p>
        </w:tc>
        <w:tc>
          <w:tcPr>
            <w:tcW w:w="1205" w:type="dxa"/>
            <w:shd w:val="clear" w:color="auto" w:fill="auto"/>
          </w:tcPr>
          <w:p w:rsidR="00685D9D" w:rsidRPr="001A2111" w:rsidRDefault="00685D9D" w:rsidP="00AE4B99">
            <w:pPr>
              <w:spacing w:line="240" w:lineRule="auto"/>
            </w:pPr>
          </w:p>
        </w:tc>
      </w:tr>
      <w:tr w:rsidR="00685D9D"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685D9D" w:rsidRPr="001A2111" w:rsidRDefault="00685D9D"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685D9D" w:rsidRPr="001A2111" w:rsidRDefault="00685D9D" w:rsidP="00AE4B99">
            <w:pPr>
              <w:spacing w:line="240" w:lineRule="auto"/>
            </w:pPr>
          </w:p>
        </w:tc>
      </w:tr>
      <w:tr w:rsidR="00685D9D"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685D9D" w:rsidRPr="001A2111" w:rsidRDefault="00685D9D" w:rsidP="00AE4B99">
            <w:pPr>
              <w:spacing w:line="240" w:lineRule="auto"/>
              <w:rPr>
                <w:b/>
                <w:sz w:val="20"/>
                <w:szCs w:val="20"/>
              </w:rPr>
            </w:pPr>
            <w:r w:rsidRPr="001A2111">
              <w:rPr>
                <w:b/>
                <w:sz w:val="20"/>
                <w:szCs w:val="20"/>
              </w:rPr>
              <w:t>ПДВ</w:t>
            </w:r>
          </w:p>
        </w:tc>
        <w:tc>
          <w:tcPr>
            <w:tcW w:w="3570" w:type="dxa"/>
            <w:gridSpan w:val="3"/>
            <w:shd w:val="clear" w:color="auto" w:fill="auto"/>
          </w:tcPr>
          <w:p w:rsidR="00685D9D" w:rsidRPr="001A2111" w:rsidRDefault="00685D9D" w:rsidP="00AE4B99">
            <w:pPr>
              <w:spacing w:line="240" w:lineRule="auto"/>
            </w:pPr>
          </w:p>
        </w:tc>
      </w:tr>
      <w:tr w:rsidR="00685D9D"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685D9D" w:rsidRPr="001A2111" w:rsidRDefault="00685D9D"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685D9D" w:rsidRPr="001A2111" w:rsidRDefault="00685D9D" w:rsidP="00AE4B99">
            <w:pPr>
              <w:spacing w:line="240" w:lineRule="auto"/>
            </w:pPr>
          </w:p>
        </w:tc>
      </w:tr>
    </w:tbl>
    <w:p w:rsidR="00685D9D" w:rsidRPr="00685D9D" w:rsidRDefault="00685D9D" w:rsidP="00214AC2">
      <w:pPr>
        <w:jc w:val="center"/>
        <w:rPr>
          <w:rFonts w:ascii="Arial" w:hAnsi="Arial" w:cs="Arial"/>
          <w:b/>
          <w:sz w:val="22"/>
          <w:szCs w:val="22"/>
        </w:rPr>
      </w:pPr>
    </w:p>
    <w:p w:rsidR="00214AC2" w:rsidRPr="00A64FA3" w:rsidRDefault="00214AC2" w:rsidP="00214AC2">
      <w:pPr>
        <w:pStyle w:val="NoSpacing"/>
        <w:rPr>
          <w:rFonts w:ascii="Arial" w:hAnsi="Arial" w:cs="Arial"/>
          <w:sz w:val="16"/>
          <w:szCs w:val="16"/>
          <w:lang w:val="sr-Cyrl-CS"/>
        </w:rPr>
      </w:pPr>
      <w:r w:rsidRPr="00A64FA3">
        <w:rPr>
          <w:rFonts w:ascii="Arial" w:hAnsi="Arial" w:cs="Arial"/>
          <w:b/>
          <w:bCs/>
          <w:spacing w:val="-2"/>
          <w:sz w:val="16"/>
          <w:szCs w:val="16"/>
          <w:u w:val="single"/>
          <w:lang w:val="sr-Cyrl-CS"/>
        </w:rPr>
        <w:t>Напомена:</w:t>
      </w:r>
      <w:r w:rsidRPr="00A64FA3">
        <w:rPr>
          <w:rFonts w:ascii="Arial" w:hAnsi="Arial" w:cs="Arial"/>
          <w:sz w:val="16"/>
          <w:szCs w:val="16"/>
          <w:lang w:val="sr-Cyrl-CS"/>
        </w:rPr>
        <w:t xml:space="preserve"> 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 Понуда мора да се односи на све ставке, табела мора бити попуњена у целости.</w:t>
      </w:r>
    </w:p>
    <w:p w:rsidR="00214AC2" w:rsidRPr="00A64FA3" w:rsidRDefault="00214AC2" w:rsidP="00214AC2">
      <w:pPr>
        <w:pStyle w:val="NoSpacing"/>
        <w:rPr>
          <w:rFonts w:ascii="Arial" w:hAnsi="Arial" w:cs="Arial"/>
          <w:b/>
          <w:bCs/>
          <w:iCs/>
          <w:sz w:val="16"/>
          <w:szCs w:val="16"/>
          <w:u w:val="single"/>
        </w:rPr>
      </w:pPr>
      <w:r w:rsidRPr="00A64FA3">
        <w:rPr>
          <w:rFonts w:ascii="Arial" w:hAnsi="Arial" w:cs="Arial"/>
          <w:b/>
          <w:bCs/>
          <w:iCs/>
          <w:sz w:val="16"/>
          <w:szCs w:val="16"/>
          <w:u w:val="single"/>
        </w:rPr>
        <w:t xml:space="preserve">Упутство за попуњавање обрасца структуре цене: </w:t>
      </w:r>
    </w:p>
    <w:p w:rsidR="00214AC2" w:rsidRPr="00A64FA3" w:rsidRDefault="00214AC2" w:rsidP="00214AC2">
      <w:pPr>
        <w:pStyle w:val="NoSpacing"/>
        <w:rPr>
          <w:rFonts w:ascii="Arial" w:hAnsi="Arial" w:cs="Arial"/>
          <w:bCs/>
          <w:iCs/>
          <w:sz w:val="16"/>
          <w:szCs w:val="16"/>
          <w:lang w:val="sr-Cyrl-CS"/>
        </w:rPr>
      </w:pPr>
      <w:r w:rsidRPr="00A64FA3">
        <w:rPr>
          <w:rFonts w:ascii="Arial" w:hAnsi="Arial" w:cs="Arial"/>
          <w:bCs/>
          <w:iCs/>
          <w:sz w:val="16"/>
          <w:szCs w:val="16"/>
        </w:rPr>
        <w:t>Понуђач треба да попун</w:t>
      </w:r>
      <w:r w:rsidRPr="00A64FA3">
        <w:rPr>
          <w:rFonts w:ascii="Arial" w:hAnsi="Arial" w:cs="Arial"/>
          <w:bCs/>
          <w:iCs/>
          <w:sz w:val="16"/>
          <w:szCs w:val="16"/>
          <w:lang w:val="sr-Cyrl-CS"/>
        </w:rPr>
        <w:t>и</w:t>
      </w:r>
      <w:r w:rsidRPr="00A64FA3">
        <w:rPr>
          <w:rFonts w:ascii="Arial" w:hAnsi="Arial" w:cs="Arial"/>
          <w:bCs/>
          <w:iCs/>
          <w:sz w:val="16"/>
          <w:szCs w:val="16"/>
        </w:rPr>
        <w:t xml:space="preserve"> образац структуре цене </w:t>
      </w:r>
      <w:r w:rsidRPr="00A64FA3">
        <w:rPr>
          <w:rFonts w:ascii="Arial" w:hAnsi="Arial" w:cs="Arial"/>
          <w:bCs/>
          <w:iCs/>
          <w:sz w:val="16"/>
          <w:szCs w:val="16"/>
          <w:lang w:val="sr-Cyrl-CS"/>
        </w:rPr>
        <w:t>на следећи начин</w:t>
      </w:r>
      <w:r w:rsidRPr="00A64FA3">
        <w:rPr>
          <w:rFonts w:ascii="Arial" w:hAnsi="Arial" w:cs="Arial"/>
          <w:bCs/>
          <w:iCs/>
          <w:sz w:val="16"/>
          <w:szCs w:val="16"/>
        </w:rPr>
        <w:t>:</w:t>
      </w:r>
    </w:p>
    <w:p w:rsidR="00214AC2" w:rsidRPr="00A64FA3" w:rsidRDefault="00214AC2" w:rsidP="00214AC2">
      <w:pPr>
        <w:pStyle w:val="ListParagraph"/>
        <w:numPr>
          <w:ilvl w:val="0"/>
          <w:numId w:val="2"/>
        </w:numPr>
        <w:tabs>
          <w:tab w:val="left" w:pos="90"/>
        </w:tabs>
        <w:jc w:val="both"/>
        <w:rPr>
          <w:rFonts w:ascii="Arial" w:hAnsi="Arial" w:cs="Arial"/>
          <w:bCs/>
          <w:iCs/>
          <w:sz w:val="16"/>
          <w:szCs w:val="16"/>
          <w:lang w:val="sr-Cyrl-CS"/>
        </w:rPr>
      </w:pPr>
      <w:r w:rsidRPr="00A64FA3">
        <w:rPr>
          <w:rFonts w:ascii="Arial" w:hAnsi="Arial" w:cs="Arial"/>
          <w:bCs/>
          <w:iCs/>
          <w:sz w:val="16"/>
          <w:szCs w:val="16"/>
          <w:lang w:val="sr-Cyrl-CS"/>
        </w:rPr>
        <w:t xml:space="preserve">у колону </w:t>
      </w:r>
      <w:r w:rsidRPr="00A64FA3">
        <w:rPr>
          <w:rFonts w:ascii="Arial" w:hAnsi="Arial" w:cs="Arial"/>
          <w:bCs/>
          <w:iCs/>
          <w:sz w:val="16"/>
          <w:szCs w:val="16"/>
        </w:rPr>
        <w:t>5. уписати колико износи јединична цена без ПДВ-а, за сваки тражени предмет јавне набавке;</w:t>
      </w:r>
    </w:p>
    <w:p w:rsidR="00214AC2" w:rsidRPr="00A64FA3" w:rsidRDefault="00214AC2" w:rsidP="00214AC2">
      <w:pPr>
        <w:pStyle w:val="ListParagraph"/>
        <w:numPr>
          <w:ilvl w:val="0"/>
          <w:numId w:val="2"/>
        </w:numPr>
        <w:tabs>
          <w:tab w:val="left" w:pos="90"/>
        </w:tabs>
        <w:jc w:val="both"/>
        <w:rPr>
          <w:rFonts w:ascii="Arial" w:hAnsi="Arial" w:cs="Arial"/>
          <w:bCs/>
          <w:iCs/>
          <w:sz w:val="16"/>
          <w:szCs w:val="16"/>
        </w:rPr>
      </w:pPr>
      <w:r w:rsidRPr="00A64FA3">
        <w:rPr>
          <w:rFonts w:ascii="Arial" w:hAnsi="Arial" w:cs="Arial"/>
          <w:bCs/>
          <w:iCs/>
          <w:sz w:val="16"/>
          <w:szCs w:val="16"/>
          <w:lang w:val="sr-Cyrl-CS"/>
        </w:rPr>
        <w:t xml:space="preserve">у колону </w:t>
      </w:r>
      <w:r w:rsidRPr="00A64FA3">
        <w:rPr>
          <w:rFonts w:ascii="Arial" w:hAnsi="Arial" w:cs="Arial"/>
          <w:bCs/>
          <w:iCs/>
          <w:sz w:val="16"/>
          <w:szCs w:val="16"/>
        </w:rPr>
        <w:t>6. уписати колико износи јединична цена са ПДВ-ом, за сваки тражени предмет јавне набавке;</w:t>
      </w:r>
    </w:p>
    <w:p w:rsidR="00214AC2" w:rsidRPr="00A64FA3" w:rsidRDefault="00214AC2" w:rsidP="00214AC2">
      <w:pPr>
        <w:pStyle w:val="ListParagraph"/>
        <w:numPr>
          <w:ilvl w:val="0"/>
          <w:numId w:val="2"/>
        </w:numPr>
        <w:tabs>
          <w:tab w:val="left" w:pos="90"/>
        </w:tabs>
        <w:jc w:val="both"/>
        <w:rPr>
          <w:rFonts w:ascii="Arial" w:hAnsi="Arial" w:cs="Arial"/>
          <w:bCs/>
          <w:iCs/>
          <w:sz w:val="16"/>
          <w:szCs w:val="16"/>
          <w:lang w:val="sr-Cyrl-CS"/>
        </w:rPr>
      </w:pPr>
      <w:r w:rsidRPr="00A64FA3">
        <w:rPr>
          <w:rFonts w:ascii="Arial" w:hAnsi="Arial" w:cs="Arial"/>
          <w:bCs/>
          <w:iCs/>
          <w:sz w:val="16"/>
          <w:szCs w:val="16"/>
        </w:rPr>
        <w:t xml:space="preserve">у колону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A64FA3">
        <w:rPr>
          <w:rFonts w:ascii="Arial" w:hAnsi="Arial" w:cs="Arial"/>
          <w:bCs/>
          <w:iCs/>
          <w:sz w:val="16"/>
          <w:szCs w:val="16"/>
          <w:lang w:val="sr-Cyrl-CS"/>
        </w:rPr>
        <w:t>У</w:t>
      </w:r>
      <w:r w:rsidRPr="00A64FA3">
        <w:rPr>
          <w:rFonts w:ascii="Arial" w:hAnsi="Arial" w:cs="Arial"/>
          <w:bCs/>
          <w:iCs/>
          <w:sz w:val="16"/>
          <w:szCs w:val="16"/>
        </w:rPr>
        <w:t>купну цену предмета набавке без ПДВ-а</w:t>
      </w:r>
      <w:r w:rsidRPr="00A64FA3">
        <w:rPr>
          <w:rFonts w:ascii="Arial" w:hAnsi="Arial" w:cs="Arial"/>
          <w:bCs/>
          <w:iCs/>
          <w:sz w:val="16"/>
          <w:szCs w:val="16"/>
          <w:lang w:val="sr-Cyrl-CS"/>
        </w:rPr>
        <w:t xml:space="preserve"> уписати у Обрусцу понуде за ову партију</w:t>
      </w:r>
      <w:r w:rsidRPr="00A64FA3">
        <w:rPr>
          <w:rFonts w:ascii="Arial" w:hAnsi="Arial" w:cs="Arial"/>
          <w:bCs/>
          <w:iCs/>
          <w:sz w:val="16"/>
          <w:szCs w:val="16"/>
        </w:rPr>
        <w:t>.</w:t>
      </w:r>
    </w:p>
    <w:p w:rsidR="00214AC2" w:rsidRPr="00A64FA3" w:rsidRDefault="00214AC2" w:rsidP="00214AC2">
      <w:pPr>
        <w:pStyle w:val="ListParagraph"/>
        <w:numPr>
          <w:ilvl w:val="0"/>
          <w:numId w:val="2"/>
        </w:numPr>
        <w:tabs>
          <w:tab w:val="left" w:pos="90"/>
        </w:tabs>
        <w:jc w:val="both"/>
        <w:rPr>
          <w:rFonts w:ascii="Arial" w:hAnsi="Arial" w:cs="Arial"/>
          <w:bCs/>
          <w:iCs/>
          <w:sz w:val="16"/>
          <w:szCs w:val="16"/>
          <w:lang w:val="sr-Cyrl-CS"/>
        </w:rPr>
      </w:pPr>
      <w:r w:rsidRPr="00A64FA3">
        <w:rPr>
          <w:rFonts w:ascii="Arial" w:hAnsi="Arial" w:cs="Arial"/>
          <w:bCs/>
          <w:iCs/>
          <w:sz w:val="16"/>
          <w:szCs w:val="16"/>
          <w:lang w:val="sr-Cyrl-CS"/>
        </w:rPr>
        <w:t xml:space="preserve">у колону </w:t>
      </w:r>
      <w:r w:rsidRPr="00A64FA3">
        <w:rPr>
          <w:rFonts w:ascii="Arial" w:hAnsi="Arial" w:cs="Arial"/>
          <w:bCs/>
          <w:iCs/>
          <w:sz w:val="16"/>
          <w:szCs w:val="16"/>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A64FA3">
        <w:rPr>
          <w:rFonts w:ascii="Arial" w:hAnsi="Arial" w:cs="Arial"/>
          <w:bCs/>
          <w:iCs/>
          <w:sz w:val="16"/>
          <w:szCs w:val="16"/>
          <w:lang w:val="sr-Cyrl-CS"/>
        </w:rPr>
        <w:t>У</w:t>
      </w:r>
      <w:r w:rsidRPr="00A64FA3">
        <w:rPr>
          <w:rFonts w:ascii="Arial" w:hAnsi="Arial" w:cs="Arial"/>
          <w:bCs/>
          <w:iCs/>
          <w:sz w:val="16"/>
          <w:szCs w:val="16"/>
        </w:rPr>
        <w:t xml:space="preserve">купну цену предмета набавке </w:t>
      </w:r>
      <w:r w:rsidRPr="00A64FA3">
        <w:rPr>
          <w:rFonts w:ascii="Arial" w:hAnsi="Arial" w:cs="Arial"/>
          <w:bCs/>
          <w:iCs/>
          <w:sz w:val="16"/>
          <w:szCs w:val="16"/>
          <w:lang w:val="sr-Cyrl-CS"/>
        </w:rPr>
        <w:t>са</w:t>
      </w:r>
      <w:r w:rsidRPr="00A64FA3">
        <w:rPr>
          <w:rFonts w:ascii="Arial" w:hAnsi="Arial" w:cs="Arial"/>
          <w:bCs/>
          <w:iCs/>
          <w:sz w:val="16"/>
          <w:szCs w:val="16"/>
        </w:rPr>
        <w:t xml:space="preserve"> ПДВ-</w:t>
      </w:r>
      <w:r w:rsidRPr="00A64FA3">
        <w:rPr>
          <w:rFonts w:ascii="Arial" w:hAnsi="Arial" w:cs="Arial"/>
          <w:bCs/>
          <w:iCs/>
          <w:sz w:val="16"/>
          <w:szCs w:val="16"/>
          <w:lang w:val="sr-Cyrl-CS"/>
        </w:rPr>
        <w:t>ом уписати у Обрусцу понуде за ову партију</w:t>
      </w:r>
      <w:r w:rsidRPr="00A64FA3">
        <w:rPr>
          <w:rFonts w:ascii="Arial" w:hAnsi="Arial" w:cs="Arial"/>
          <w:bCs/>
          <w:iCs/>
          <w:sz w:val="16"/>
          <w:szCs w:val="16"/>
        </w:rPr>
        <w:t>.</w:t>
      </w:r>
    </w:p>
    <w:p w:rsidR="00214AC2" w:rsidRPr="00A64FA3" w:rsidRDefault="00214AC2" w:rsidP="00214AC2">
      <w:pPr>
        <w:pStyle w:val="ListParagraph"/>
        <w:numPr>
          <w:ilvl w:val="0"/>
          <w:numId w:val="2"/>
        </w:numPr>
        <w:tabs>
          <w:tab w:val="left" w:pos="90"/>
        </w:tabs>
        <w:jc w:val="both"/>
        <w:rPr>
          <w:rFonts w:ascii="Arial" w:hAnsi="Arial" w:cs="Arial"/>
          <w:sz w:val="16"/>
          <w:szCs w:val="16"/>
        </w:rPr>
      </w:pPr>
      <w:r w:rsidRPr="00A64FA3">
        <w:rPr>
          <w:rFonts w:ascii="Arial" w:hAnsi="Arial" w:cs="Arial"/>
          <w:bCs/>
          <w:iCs/>
          <w:sz w:val="16"/>
          <w:szCs w:val="16"/>
        </w:rPr>
        <w:t>У колону 9. уписати назив Произвођача</w:t>
      </w:r>
    </w:p>
    <w:p w:rsidR="00214AC2" w:rsidRPr="00A64FA3" w:rsidRDefault="00214AC2" w:rsidP="00214AC2">
      <w:pPr>
        <w:pStyle w:val="ListParagraph"/>
        <w:numPr>
          <w:ilvl w:val="0"/>
          <w:numId w:val="2"/>
        </w:numPr>
        <w:tabs>
          <w:tab w:val="left" w:pos="90"/>
        </w:tabs>
        <w:jc w:val="both"/>
        <w:rPr>
          <w:rFonts w:ascii="Arial" w:hAnsi="Arial" w:cs="Arial"/>
          <w:sz w:val="16"/>
          <w:szCs w:val="16"/>
        </w:rPr>
      </w:pPr>
      <w:r w:rsidRPr="00A64FA3">
        <w:rPr>
          <w:rFonts w:ascii="Arial" w:hAnsi="Arial" w:cs="Arial"/>
          <w:bCs/>
          <w:iCs/>
          <w:sz w:val="16"/>
          <w:szCs w:val="16"/>
        </w:rPr>
        <w:t>У колону 10. уписати назив Производа</w:t>
      </w:r>
    </w:p>
    <w:p w:rsidR="00214AC2" w:rsidRPr="00A64FA3" w:rsidRDefault="00214AC2" w:rsidP="00214AC2">
      <w:pPr>
        <w:pStyle w:val="NoSpacing"/>
        <w:rPr>
          <w:rFonts w:ascii="Arial" w:hAnsi="Arial" w:cs="Arial"/>
          <w:sz w:val="18"/>
          <w:szCs w:val="18"/>
        </w:rPr>
      </w:pPr>
      <w:r w:rsidRPr="00A64FA3">
        <w:rPr>
          <w:rFonts w:ascii="Arial" w:hAnsi="Arial" w:cs="Arial"/>
          <w:sz w:val="18"/>
          <w:szCs w:val="18"/>
        </w:rPr>
        <w:t xml:space="preserve">        </w:t>
      </w:r>
      <w:r w:rsidRPr="00A64FA3">
        <w:rPr>
          <w:rFonts w:ascii="Arial" w:hAnsi="Arial" w:cs="Arial"/>
          <w:sz w:val="18"/>
          <w:szCs w:val="18"/>
          <w:lang w:val="sr-Cyrl-CS"/>
        </w:rPr>
        <w:t xml:space="preserve">Датум </w:t>
      </w:r>
      <w:r w:rsidRPr="00A64FA3">
        <w:rPr>
          <w:rFonts w:ascii="Arial" w:hAnsi="Arial" w:cs="Arial"/>
          <w:sz w:val="18"/>
          <w:szCs w:val="18"/>
        </w:rPr>
        <w:tab/>
      </w:r>
      <w:r w:rsidRPr="00A64FA3">
        <w:rPr>
          <w:rFonts w:ascii="Arial" w:hAnsi="Arial" w:cs="Arial"/>
          <w:sz w:val="18"/>
          <w:szCs w:val="18"/>
        </w:rPr>
        <w:tab/>
      </w:r>
      <w:r w:rsidRPr="00A64FA3">
        <w:rPr>
          <w:rFonts w:ascii="Arial" w:hAnsi="Arial" w:cs="Arial"/>
          <w:sz w:val="18"/>
          <w:szCs w:val="18"/>
        </w:rPr>
        <w:tab/>
      </w:r>
      <w:r w:rsidRPr="00A64FA3">
        <w:rPr>
          <w:rFonts w:ascii="Arial" w:hAnsi="Arial" w:cs="Arial"/>
          <w:sz w:val="18"/>
          <w:szCs w:val="18"/>
        </w:rPr>
        <w:tab/>
      </w:r>
      <w:r w:rsidRPr="00A64FA3">
        <w:rPr>
          <w:rFonts w:ascii="Arial" w:hAnsi="Arial" w:cs="Arial"/>
          <w:sz w:val="18"/>
          <w:szCs w:val="18"/>
        </w:rPr>
        <w:tab/>
      </w:r>
      <w:r w:rsidRPr="00A64FA3">
        <w:rPr>
          <w:rFonts w:ascii="Arial" w:hAnsi="Arial" w:cs="Arial"/>
          <w:sz w:val="18"/>
          <w:szCs w:val="18"/>
        </w:rPr>
        <w:tab/>
      </w:r>
      <w:r w:rsidRPr="00A64FA3">
        <w:rPr>
          <w:rFonts w:ascii="Arial" w:hAnsi="Arial" w:cs="Arial"/>
          <w:sz w:val="18"/>
          <w:szCs w:val="18"/>
        </w:rPr>
        <w:tab/>
      </w:r>
      <w:r w:rsidRPr="00A64FA3">
        <w:rPr>
          <w:rFonts w:ascii="Arial" w:hAnsi="Arial" w:cs="Arial"/>
          <w:sz w:val="18"/>
          <w:szCs w:val="18"/>
        </w:rPr>
        <w:tab/>
        <w:t xml:space="preserve">                                                                            </w:t>
      </w:r>
      <w:r w:rsidRPr="00A64FA3">
        <w:rPr>
          <w:rFonts w:ascii="Arial" w:hAnsi="Arial" w:cs="Arial"/>
          <w:sz w:val="18"/>
          <w:szCs w:val="18"/>
          <w:lang w:val="sr-Cyrl-CS"/>
        </w:rPr>
        <w:t>Понуђач</w:t>
      </w:r>
      <w:r w:rsidRPr="00A64FA3">
        <w:rPr>
          <w:rFonts w:ascii="Arial" w:hAnsi="Arial" w:cs="Arial"/>
          <w:sz w:val="18"/>
          <w:szCs w:val="18"/>
        </w:rPr>
        <w:t>:</w:t>
      </w:r>
    </w:p>
    <w:p w:rsidR="00214AC2" w:rsidRPr="00A64FA3" w:rsidRDefault="00214AC2" w:rsidP="00214AC2">
      <w:pPr>
        <w:pStyle w:val="NoSpacing"/>
        <w:ind w:left="2880" w:hanging="2880"/>
        <w:rPr>
          <w:rFonts w:ascii="Arial" w:hAnsi="Arial" w:cs="Arial"/>
          <w:spacing w:val="-1"/>
          <w:sz w:val="18"/>
          <w:szCs w:val="18"/>
        </w:rPr>
      </w:pPr>
      <w:r w:rsidRPr="00A64FA3">
        <w:rPr>
          <w:rFonts w:ascii="Arial" w:hAnsi="Arial" w:cs="Arial"/>
          <w:spacing w:val="-1"/>
          <w:sz w:val="18"/>
          <w:szCs w:val="18"/>
        </w:rPr>
        <w:t>_______________</w:t>
      </w:r>
      <w:r w:rsidRPr="00A64FA3">
        <w:rPr>
          <w:rFonts w:ascii="Arial" w:hAnsi="Arial" w:cs="Arial"/>
          <w:spacing w:val="-1"/>
          <w:sz w:val="18"/>
          <w:szCs w:val="18"/>
        </w:rPr>
        <w:tab/>
      </w:r>
      <w:r w:rsidRPr="00A64FA3">
        <w:rPr>
          <w:rFonts w:ascii="Arial" w:hAnsi="Arial" w:cs="Arial"/>
          <w:spacing w:val="-1"/>
          <w:sz w:val="18"/>
          <w:szCs w:val="18"/>
        </w:rPr>
        <w:tab/>
      </w:r>
      <w:r w:rsidRPr="00A64FA3">
        <w:rPr>
          <w:rFonts w:ascii="Arial" w:hAnsi="Arial" w:cs="Arial"/>
          <w:spacing w:val="-1"/>
          <w:sz w:val="18"/>
          <w:szCs w:val="18"/>
        </w:rPr>
        <w:tab/>
      </w:r>
      <w:r w:rsidRPr="00A64FA3">
        <w:rPr>
          <w:rFonts w:ascii="Arial" w:hAnsi="Arial" w:cs="Arial"/>
          <w:spacing w:val="-1"/>
          <w:sz w:val="18"/>
          <w:szCs w:val="18"/>
        </w:rPr>
        <w:tab/>
      </w:r>
      <w:r w:rsidRPr="00A64FA3">
        <w:rPr>
          <w:rFonts w:ascii="Arial" w:hAnsi="Arial" w:cs="Arial"/>
          <w:spacing w:val="-1"/>
          <w:sz w:val="18"/>
          <w:szCs w:val="18"/>
        </w:rPr>
        <w:tab/>
      </w:r>
      <w:r w:rsidRPr="00A64FA3">
        <w:rPr>
          <w:rFonts w:ascii="Arial" w:hAnsi="Arial" w:cs="Arial"/>
          <w:spacing w:val="-1"/>
          <w:sz w:val="18"/>
          <w:szCs w:val="18"/>
        </w:rPr>
        <w:tab/>
        <w:t>М.П.</w:t>
      </w:r>
      <w:r w:rsidRPr="00A64FA3">
        <w:rPr>
          <w:rFonts w:ascii="Arial" w:hAnsi="Arial" w:cs="Arial"/>
          <w:spacing w:val="-1"/>
          <w:sz w:val="18"/>
          <w:szCs w:val="18"/>
        </w:rPr>
        <w:tab/>
      </w:r>
      <w:r w:rsidRPr="00A64FA3">
        <w:rPr>
          <w:rFonts w:ascii="Arial" w:hAnsi="Arial" w:cs="Arial"/>
          <w:spacing w:val="-1"/>
          <w:sz w:val="18"/>
          <w:szCs w:val="18"/>
        </w:rPr>
        <w:tab/>
      </w:r>
      <w:r w:rsidRPr="00A64FA3">
        <w:rPr>
          <w:rFonts w:ascii="Arial" w:hAnsi="Arial" w:cs="Arial"/>
          <w:spacing w:val="-1"/>
          <w:sz w:val="18"/>
          <w:szCs w:val="18"/>
        </w:rPr>
        <w:tab/>
        <w:t xml:space="preserve">                           _____________________</w:t>
      </w:r>
    </w:p>
    <w:p w:rsidR="00214AC2" w:rsidRPr="00A64FA3" w:rsidRDefault="00214AC2" w:rsidP="00214AC2">
      <w:pPr>
        <w:rPr>
          <w:rFonts w:ascii="Arial" w:hAnsi="Arial" w:cs="Arial"/>
          <w:sz w:val="18"/>
          <w:szCs w:val="18"/>
        </w:rPr>
      </w:pPr>
      <w:r w:rsidRPr="00A64FA3">
        <w:rPr>
          <w:rFonts w:ascii="Arial" w:hAnsi="Arial" w:cs="Arial"/>
          <w:spacing w:val="-1"/>
          <w:sz w:val="18"/>
          <w:szCs w:val="18"/>
        </w:rPr>
        <w:tab/>
      </w:r>
      <w:r w:rsidRPr="00A64FA3">
        <w:rPr>
          <w:rFonts w:ascii="Arial" w:hAnsi="Arial" w:cs="Arial"/>
          <w:spacing w:val="-1"/>
          <w:sz w:val="18"/>
          <w:szCs w:val="18"/>
        </w:rPr>
        <w:tab/>
      </w:r>
      <w:r w:rsidRPr="00A64FA3">
        <w:rPr>
          <w:rFonts w:ascii="Arial" w:hAnsi="Arial" w:cs="Arial"/>
          <w:spacing w:val="-1"/>
          <w:sz w:val="18"/>
          <w:szCs w:val="18"/>
        </w:rPr>
        <w:tab/>
      </w:r>
      <w:r w:rsidRPr="00A64FA3">
        <w:rPr>
          <w:rFonts w:ascii="Arial" w:hAnsi="Arial" w:cs="Arial"/>
          <w:spacing w:val="-1"/>
          <w:sz w:val="18"/>
          <w:szCs w:val="18"/>
        </w:rPr>
        <w:tab/>
      </w:r>
      <w:r w:rsidRPr="00A64FA3">
        <w:rPr>
          <w:rFonts w:ascii="Arial" w:hAnsi="Arial" w:cs="Arial"/>
          <w:spacing w:val="-1"/>
          <w:sz w:val="18"/>
          <w:szCs w:val="18"/>
        </w:rPr>
        <w:tab/>
      </w:r>
      <w:r w:rsidRPr="00A64FA3">
        <w:rPr>
          <w:rFonts w:ascii="Arial" w:hAnsi="Arial" w:cs="Arial"/>
          <w:spacing w:val="-1"/>
          <w:sz w:val="18"/>
          <w:szCs w:val="18"/>
        </w:rPr>
        <w:tab/>
      </w:r>
      <w:r w:rsidRPr="00A64FA3">
        <w:rPr>
          <w:rFonts w:ascii="Arial" w:hAnsi="Arial" w:cs="Arial"/>
          <w:spacing w:val="-1"/>
          <w:sz w:val="18"/>
          <w:szCs w:val="18"/>
        </w:rPr>
        <w:tab/>
      </w:r>
      <w:r w:rsidRPr="00A64FA3">
        <w:rPr>
          <w:rFonts w:ascii="Arial" w:hAnsi="Arial" w:cs="Arial"/>
          <w:spacing w:val="-1"/>
          <w:sz w:val="18"/>
          <w:szCs w:val="18"/>
        </w:rPr>
        <w:tab/>
      </w:r>
      <w:r w:rsidRPr="00A64FA3">
        <w:rPr>
          <w:rFonts w:ascii="Arial" w:hAnsi="Arial" w:cs="Arial"/>
          <w:spacing w:val="-1"/>
          <w:sz w:val="18"/>
          <w:szCs w:val="18"/>
        </w:rPr>
        <w:tab/>
      </w:r>
      <w:r w:rsidRPr="00A64FA3">
        <w:rPr>
          <w:rFonts w:ascii="Arial" w:hAnsi="Arial" w:cs="Arial"/>
          <w:spacing w:val="-1"/>
          <w:sz w:val="18"/>
          <w:szCs w:val="18"/>
        </w:rPr>
        <w:tab/>
      </w:r>
      <w:r w:rsidRPr="00A64FA3">
        <w:rPr>
          <w:rFonts w:ascii="Arial" w:hAnsi="Arial" w:cs="Arial"/>
          <w:spacing w:val="-1"/>
          <w:sz w:val="18"/>
          <w:szCs w:val="18"/>
        </w:rPr>
        <w:tab/>
        <w:t xml:space="preserve">                                   </w:t>
      </w:r>
      <w:r w:rsidRPr="00A64FA3">
        <w:rPr>
          <w:rFonts w:ascii="Arial" w:hAnsi="Arial" w:cs="Arial"/>
          <w:sz w:val="18"/>
          <w:szCs w:val="18"/>
          <w:lang w:val="sr-Cyrl-CS"/>
        </w:rPr>
        <w:t>(потпис овлашћеног лица)</w:t>
      </w:r>
    </w:p>
    <w:p w:rsidR="00214AC2" w:rsidRPr="00A64FA3" w:rsidRDefault="00214AC2" w:rsidP="00214AC2">
      <w:pPr>
        <w:pStyle w:val="NoSpacing"/>
        <w:rPr>
          <w:rFonts w:ascii="Arial" w:hAnsi="Arial" w:cs="Arial"/>
          <w:b/>
          <w:i/>
          <w:sz w:val="16"/>
          <w:szCs w:val="16"/>
          <w:lang w:val="sr-Cyrl-CS"/>
        </w:rPr>
      </w:pPr>
      <w:r w:rsidRPr="00A64FA3">
        <w:rPr>
          <w:rFonts w:ascii="Arial" w:hAnsi="Arial" w:cs="Arial"/>
          <w:b/>
          <w:bCs/>
          <w:i/>
          <w:sz w:val="16"/>
          <w:szCs w:val="16"/>
        </w:rPr>
        <w:t xml:space="preserve">Напомена: </w:t>
      </w:r>
      <w:r w:rsidRPr="00A64FA3">
        <w:rPr>
          <w:rFonts w:ascii="Arial" w:hAnsi="Arial" w:cs="Arial"/>
          <w:i/>
          <w:sz w:val="16"/>
          <w:szCs w:val="16"/>
        </w:rPr>
        <w:t>Образац структуре цене понуђач мора да попуни, потпише, чиме потврђује да су тачни подаци који су у обрасцу наведени. 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pStyle w:val="NoSpacing"/>
        <w:rPr>
          <w:rFonts w:ascii="Arial" w:hAnsi="Arial" w:cs="Arial"/>
          <w:b/>
          <w:i/>
          <w:sz w:val="18"/>
          <w:szCs w:val="18"/>
          <w:lang w:val="sr-Cyrl-CS"/>
        </w:rPr>
      </w:pPr>
    </w:p>
    <w:p w:rsidR="00214AC2" w:rsidRDefault="00214AC2" w:rsidP="00214AC2">
      <w:pPr>
        <w:jc w:val="center"/>
        <w:rPr>
          <w:rFonts w:ascii="Arial" w:hAnsi="Arial" w:cs="Arial"/>
          <w:b/>
          <w:sz w:val="22"/>
          <w:szCs w:val="22"/>
          <w:lang w:val="sr-Cyrl-CS"/>
        </w:rPr>
      </w:pPr>
    </w:p>
    <w:p w:rsidR="00685D9D" w:rsidRDefault="00685D9D" w:rsidP="00214AC2">
      <w:pPr>
        <w:jc w:val="center"/>
        <w:rPr>
          <w:rFonts w:ascii="Arial" w:hAnsi="Arial" w:cs="Arial"/>
          <w:b/>
          <w:sz w:val="22"/>
          <w:szCs w:val="22"/>
          <w:lang w:val="sr-Cyrl-CS"/>
        </w:rPr>
      </w:pPr>
    </w:p>
    <w:p w:rsidR="00685D9D" w:rsidRDefault="00685D9D" w:rsidP="00214AC2">
      <w:pPr>
        <w:jc w:val="center"/>
        <w:rPr>
          <w:rFonts w:ascii="Arial" w:hAnsi="Arial" w:cs="Arial"/>
          <w:b/>
          <w:sz w:val="22"/>
          <w:szCs w:val="22"/>
          <w:lang w:val="sr-Cyrl-CS"/>
        </w:rPr>
      </w:pPr>
    </w:p>
    <w:p w:rsidR="00546B30" w:rsidRDefault="00546B30" w:rsidP="00546B30">
      <w:pPr>
        <w:rPr>
          <w:rFonts w:ascii="Arial" w:hAnsi="Arial" w:cs="Arial"/>
          <w:b/>
          <w:sz w:val="22"/>
          <w:szCs w:val="22"/>
          <w:lang w:val="sr-Cyrl-CS"/>
        </w:rPr>
      </w:pPr>
    </w:p>
    <w:p w:rsidR="00214AC2" w:rsidRPr="007D6D1A" w:rsidRDefault="00546B30" w:rsidP="00546B30">
      <w:pPr>
        <w:rPr>
          <w:rFonts w:ascii="Arial" w:hAnsi="Arial" w:cs="Arial"/>
          <w:b/>
          <w:sz w:val="22"/>
          <w:szCs w:val="22"/>
          <w:lang w:val="sr-Cyrl-CS"/>
        </w:rPr>
      </w:pPr>
      <w:r>
        <w:rPr>
          <w:rFonts w:ascii="Arial" w:hAnsi="Arial" w:cs="Arial"/>
          <w:b/>
          <w:sz w:val="22"/>
          <w:szCs w:val="22"/>
          <w:lang w:val="sr-Cyrl-CS"/>
        </w:rPr>
        <w:lastRenderedPageBreak/>
        <w:t xml:space="preserve">                                                     </w:t>
      </w:r>
      <w:r w:rsidR="00214AC2" w:rsidRPr="007D6D1A">
        <w:rPr>
          <w:rFonts w:ascii="Arial" w:hAnsi="Arial" w:cs="Arial"/>
          <w:b/>
          <w:sz w:val="22"/>
          <w:szCs w:val="22"/>
          <w:lang w:val="sr-Cyrl-CS"/>
        </w:rPr>
        <w:t>ОБРАЗАЦ СТРУКТУРЕ ЦЕНЕ СА УПУТСТВОМ КАКО ДА СЕ ПОПУНИ</w:t>
      </w:r>
    </w:p>
    <w:p w:rsidR="00214AC2" w:rsidRPr="007D6D1A" w:rsidRDefault="00214AC2" w:rsidP="007D6D1A">
      <w:pPr>
        <w:jc w:val="center"/>
        <w:rPr>
          <w:rFonts w:ascii="Arial" w:eastAsia="TimesNewRomanPSMT" w:hAnsi="Arial" w:cs="Arial"/>
          <w:bCs/>
          <w:sz w:val="22"/>
          <w:szCs w:val="22"/>
        </w:rPr>
      </w:pPr>
      <w:r w:rsidRPr="007D6D1A">
        <w:rPr>
          <w:rFonts w:ascii="Arial" w:eastAsia="TimesNewRomanPSMT" w:hAnsi="Arial" w:cs="Arial"/>
          <w:bCs/>
          <w:sz w:val="22"/>
          <w:szCs w:val="22"/>
        </w:rPr>
        <w:t xml:space="preserve">За </w:t>
      </w:r>
      <w:r w:rsidRPr="007D6D1A">
        <w:rPr>
          <w:rFonts w:ascii="Arial" w:eastAsia="TimesNewRomanPSMT" w:hAnsi="Arial" w:cs="Arial"/>
          <w:sz w:val="22"/>
          <w:szCs w:val="22"/>
        </w:rPr>
        <w:t xml:space="preserve">јавну набавку </w:t>
      </w:r>
      <w:r w:rsidRPr="007D6D1A">
        <w:rPr>
          <w:rFonts w:ascii="Arial" w:eastAsia="TimesNewRomanPSMT" w:hAnsi="Arial" w:cs="Arial"/>
          <w:b/>
          <w:sz w:val="22"/>
          <w:szCs w:val="22"/>
        </w:rPr>
        <w:t xml:space="preserve">Хемикалије за потребе </w:t>
      </w:r>
      <w:r w:rsidR="007D6D1A" w:rsidRPr="007D6D1A">
        <w:rPr>
          <w:rFonts w:ascii="Arial" w:eastAsia="TimesNewRomanPSMT" w:hAnsi="Arial" w:cs="Arial"/>
          <w:b/>
          <w:sz w:val="22"/>
          <w:szCs w:val="22"/>
        </w:rPr>
        <w:t>екстерних</w:t>
      </w:r>
      <w:r w:rsidR="000C78AE">
        <w:rPr>
          <w:rFonts w:ascii="Arial" w:eastAsia="TimesNewRomanPSMT" w:hAnsi="Arial" w:cs="Arial"/>
          <w:b/>
          <w:sz w:val="22"/>
          <w:szCs w:val="22"/>
        </w:rPr>
        <w:t xml:space="preserve"> пројеката</w:t>
      </w:r>
      <w:r w:rsidRPr="007D6D1A">
        <w:rPr>
          <w:rFonts w:ascii="Arial" w:eastAsia="TimesNewRomanPSMT" w:hAnsi="Arial" w:cs="Arial"/>
          <w:b/>
          <w:sz w:val="22"/>
          <w:szCs w:val="22"/>
        </w:rPr>
        <w:t xml:space="preserve">, ЈН </w:t>
      </w:r>
      <w:r w:rsidR="007D6D1A" w:rsidRPr="007D6D1A">
        <w:rPr>
          <w:rFonts w:ascii="Arial" w:eastAsia="TimesNewRomanPSMT" w:hAnsi="Arial" w:cs="Arial"/>
          <w:b/>
          <w:sz w:val="22"/>
          <w:szCs w:val="22"/>
        </w:rPr>
        <w:t>1</w:t>
      </w:r>
      <w:r w:rsidRPr="007D6D1A">
        <w:rPr>
          <w:rFonts w:ascii="Arial" w:eastAsia="TimesNewRomanPSMT" w:hAnsi="Arial" w:cs="Arial"/>
          <w:b/>
          <w:sz w:val="22"/>
          <w:szCs w:val="22"/>
        </w:rPr>
        <w:t>2/</w:t>
      </w:r>
      <w:r w:rsidR="007D6D1A" w:rsidRPr="007D6D1A">
        <w:rPr>
          <w:rFonts w:ascii="Arial" w:eastAsia="TimesNewRomanPSMT" w:hAnsi="Arial" w:cs="Arial"/>
          <w:b/>
          <w:sz w:val="22"/>
          <w:szCs w:val="22"/>
        </w:rPr>
        <w:t>20</w:t>
      </w:r>
      <w:r w:rsidRPr="007D6D1A">
        <w:rPr>
          <w:rFonts w:ascii="Arial" w:eastAsia="TimesNewRomanPSMT" w:hAnsi="Arial" w:cs="Arial"/>
          <w:bCs/>
          <w:sz w:val="22"/>
          <w:szCs w:val="22"/>
        </w:rPr>
        <w:t>,</w:t>
      </w:r>
    </w:p>
    <w:p w:rsidR="00214AC2" w:rsidRPr="007D6D1A" w:rsidRDefault="007D6D1A" w:rsidP="007D6D1A">
      <w:pPr>
        <w:pStyle w:val="NoSpacing"/>
        <w:ind w:left="360" w:firstLine="720"/>
        <w:jc w:val="center"/>
        <w:rPr>
          <w:rFonts w:ascii="Arial" w:hAnsi="Arial" w:cs="Arial"/>
          <w:b/>
          <w:lang w:val="sr-Cyrl-CS"/>
        </w:rPr>
      </w:pPr>
      <w:r w:rsidRPr="007D6D1A">
        <w:rPr>
          <w:rFonts w:ascii="Arial" w:hAnsi="Arial" w:cs="Arial"/>
          <w:b/>
        </w:rPr>
        <w:t>Партија 17 - Кит за Real Time PCR</w:t>
      </w:r>
      <w:r w:rsidR="00214AC2" w:rsidRPr="007D6D1A">
        <w:rPr>
          <w:rFonts w:ascii="Arial" w:hAnsi="Arial" w:cs="Arial"/>
          <w:b/>
        </w:rPr>
        <w:t xml:space="preserve">        </w:t>
      </w:r>
      <w:r w:rsidR="00214AC2" w:rsidRPr="007D6D1A">
        <w:rPr>
          <w:rFonts w:ascii="Arial" w:hAnsi="Arial" w:cs="Arial"/>
          <w:b/>
          <w:lang w:val="sr-Cyrl-CS"/>
        </w:rPr>
        <w:t>Назив понуђача_____________________________________________________________________</w:t>
      </w:r>
    </w:p>
    <w:p w:rsidR="007D6D1A" w:rsidRPr="007D6D1A" w:rsidRDefault="007D6D1A" w:rsidP="007D6D1A">
      <w:pPr>
        <w:pStyle w:val="NoSpacing"/>
        <w:ind w:left="360" w:firstLine="720"/>
        <w:jc w:val="center"/>
        <w:rPr>
          <w:rFonts w:ascii="Arial" w:hAnsi="Arial"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3463"/>
        <w:gridCol w:w="477"/>
        <w:gridCol w:w="1195"/>
        <w:gridCol w:w="1224"/>
        <w:gridCol w:w="1058"/>
        <w:gridCol w:w="1224"/>
        <w:gridCol w:w="1058"/>
        <w:gridCol w:w="1307"/>
        <w:gridCol w:w="1205"/>
      </w:tblGrid>
      <w:tr w:rsidR="007D6D1A" w:rsidRPr="001A2111" w:rsidTr="007D6D1A">
        <w:tc>
          <w:tcPr>
            <w:tcW w:w="965" w:type="dxa"/>
            <w:shd w:val="clear" w:color="auto" w:fill="auto"/>
            <w:vAlign w:val="center"/>
          </w:tcPr>
          <w:p w:rsidR="007D6D1A" w:rsidRPr="001A2111" w:rsidRDefault="007D6D1A" w:rsidP="00AE4B99">
            <w:pPr>
              <w:spacing w:line="240" w:lineRule="auto"/>
              <w:jc w:val="center"/>
              <w:rPr>
                <w:b/>
                <w:sz w:val="20"/>
                <w:szCs w:val="20"/>
              </w:rPr>
            </w:pPr>
            <w:r w:rsidRPr="001A2111">
              <w:rPr>
                <w:b/>
                <w:sz w:val="20"/>
                <w:szCs w:val="20"/>
              </w:rPr>
              <w:t>Редни број</w:t>
            </w:r>
          </w:p>
        </w:tc>
        <w:tc>
          <w:tcPr>
            <w:tcW w:w="3463" w:type="dxa"/>
            <w:shd w:val="clear" w:color="auto" w:fill="auto"/>
            <w:vAlign w:val="center"/>
          </w:tcPr>
          <w:p w:rsidR="007D6D1A" w:rsidRPr="00436DF3" w:rsidRDefault="007D6D1A" w:rsidP="00AE4B99">
            <w:pPr>
              <w:spacing w:line="240" w:lineRule="auto"/>
              <w:jc w:val="center"/>
              <w:rPr>
                <w:b/>
                <w:sz w:val="20"/>
                <w:szCs w:val="20"/>
              </w:rPr>
            </w:pPr>
            <w:r w:rsidRPr="00436DF3">
              <w:rPr>
                <w:b/>
                <w:sz w:val="20"/>
                <w:szCs w:val="20"/>
              </w:rPr>
              <w:t>Партија 1</w:t>
            </w:r>
            <w:r>
              <w:rPr>
                <w:b/>
                <w:sz w:val="20"/>
                <w:szCs w:val="20"/>
              </w:rPr>
              <w:t>7</w:t>
            </w:r>
            <w:r w:rsidRPr="00436DF3">
              <w:rPr>
                <w:b/>
                <w:sz w:val="20"/>
                <w:szCs w:val="20"/>
              </w:rPr>
              <w:t xml:space="preserve"> - Кит за Real Time PCR</w:t>
            </w:r>
          </w:p>
        </w:tc>
        <w:tc>
          <w:tcPr>
            <w:tcW w:w="477" w:type="dxa"/>
            <w:shd w:val="clear" w:color="auto" w:fill="auto"/>
            <w:vAlign w:val="center"/>
          </w:tcPr>
          <w:p w:rsidR="007D6D1A" w:rsidRPr="001A2111" w:rsidRDefault="007D6D1A"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7D6D1A" w:rsidRPr="001A2111" w:rsidRDefault="007D6D1A"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7D6D1A" w:rsidRPr="001A2111" w:rsidRDefault="007D6D1A"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7D6D1A" w:rsidRPr="001A2111" w:rsidRDefault="007D6D1A"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7D6D1A" w:rsidRPr="001A2111" w:rsidRDefault="007D6D1A"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7D6D1A" w:rsidRPr="001A2111" w:rsidRDefault="007D6D1A"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7D6D1A" w:rsidRPr="001A2111" w:rsidRDefault="007D6D1A"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7D6D1A" w:rsidRPr="001A2111" w:rsidRDefault="007D6D1A" w:rsidP="00AE4B99">
            <w:pPr>
              <w:spacing w:line="240" w:lineRule="auto"/>
              <w:jc w:val="center"/>
              <w:rPr>
                <w:b/>
                <w:sz w:val="20"/>
                <w:szCs w:val="20"/>
              </w:rPr>
            </w:pPr>
            <w:r w:rsidRPr="001A2111">
              <w:rPr>
                <w:b/>
                <w:sz w:val="20"/>
                <w:szCs w:val="20"/>
              </w:rPr>
              <w:t>Назив производа</w:t>
            </w:r>
          </w:p>
        </w:tc>
      </w:tr>
      <w:tr w:rsidR="007D6D1A" w:rsidRPr="001A2111" w:rsidTr="007D6D1A">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D6D1A" w:rsidRPr="001A2111" w:rsidRDefault="007D6D1A" w:rsidP="00141BD9">
            <w:pPr>
              <w:numPr>
                <w:ilvl w:val="0"/>
                <w:numId w:val="26"/>
              </w:numPr>
              <w:suppressAutoHyphens w:val="0"/>
              <w:spacing w:line="240" w:lineRule="auto"/>
              <w:jc w:val="center"/>
              <w:rPr>
                <w:sz w:val="20"/>
                <w:szCs w:val="20"/>
              </w:rPr>
            </w:pPr>
          </w:p>
        </w:tc>
        <w:tc>
          <w:tcPr>
            <w:tcW w:w="3463" w:type="dxa"/>
            <w:shd w:val="clear" w:color="auto" w:fill="auto"/>
          </w:tcPr>
          <w:p w:rsidR="007D6D1A" w:rsidRPr="00436DF3" w:rsidRDefault="007D6D1A" w:rsidP="00AE4B99">
            <w:pPr>
              <w:spacing w:line="240" w:lineRule="auto"/>
              <w:rPr>
                <w:rFonts w:eastAsia="Times New Roman"/>
                <w:sz w:val="20"/>
                <w:szCs w:val="20"/>
              </w:rPr>
            </w:pPr>
            <w:r w:rsidRPr="00436DF3">
              <w:rPr>
                <w:rFonts w:eastAsia="Times New Roman"/>
                <w:sz w:val="20"/>
                <w:szCs w:val="20"/>
              </w:rPr>
              <w:t>SYBR Fast Master Mix (2x) Universal, 5 ml (Sadrži gotov master mix sa SYBR green bojom, optimizovan za FAST mode, 2x Readymix (500 x 20 µL reactions); sa univerzalnom Rox bojom (50x) 1 x 200 µl (može biti već uključena u mix) koja je univerzalnoj koncentraciji i koja je kompatibilna sa većinom standardnih Real Time PCR aparata; kit za 500 reakcija</w:t>
            </w:r>
          </w:p>
        </w:tc>
        <w:tc>
          <w:tcPr>
            <w:tcW w:w="477" w:type="dxa"/>
            <w:shd w:val="clear" w:color="auto" w:fill="auto"/>
            <w:vAlign w:val="center"/>
          </w:tcPr>
          <w:p w:rsidR="007D6D1A" w:rsidRPr="007D6D1A" w:rsidRDefault="007D6D1A" w:rsidP="00AE4B99">
            <w:pPr>
              <w:spacing w:line="240" w:lineRule="auto"/>
              <w:jc w:val="center"/>
              <w:rPr>
                <w:rFonts w:eastAsia="Times New Roman"/>
                <w:sz w:val="16"/>
                <w:szCs w:val="16"/>
              </w:rPr>
            </w:pPr>
          </w:p>
          <w:p w:rsidR="007D6D1A" w:rsidRPr="007D6D1A" w:rsidRDefault="007D6D1A" w:rsidP="00AE4B99">
            <w:pPr>
              <w:spacing w:line="240" w:lineRule="auto"/>
              <w:jc w:val="center"/>
              <w:rPr>
                <w:rFonts w:eastAsia="Times New Roman"/>
                <w:sz w:val="16"/>
                <w:szCs w:val="16"/>
              </w:rPr>
            </w:pPr>
          </w:p>
          <w:p w:rsidR="007D6D1A" w:rsidRPr="007D6D1A" w:rsidRDefault="007D6D1A" w:rsidP="00AE4B99">
            <w:pPr>
              <w:spacing w:line="240" w:lineRule="auto"/>
              <w:rPr>
                <w:rFonts w:eastAsia="Times New Roman"/>
                <w:sz w:val="16"/>
                <w:szCs w:val="16"/>
              </w:rPr>
            </w:pPr>
            <w:r w:rsidRPr="007D6D1A">
              <w:rPr>
                <w:rFonts w:eastAsia="Times New Roman"/>
                <w:sz w:val="16"/>
                <w:szCs w:val="16"/>
              </w:rPr>
              <w:t>ком</w:t>
            </w:r>
          </w:p>
        </w:tc>
        <w:tc>
          <w:tcPr>
            <w:tcW w:w="1195" w:type="dxa"/>
            <w:shd w:val="clear" w:color="auto" w:fill="auto"/>
            <w:vAlign w:val="center"/>
          </w:tcPr>
          <w:p w:rsidR="007D6D1A" w:rsidRPr="00436DF3" w:rsidRDefault="007D6D1A"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7D6D1A" w:rsidRPr="001A2111" w:rsidRDefault="007D6D1A" w:rsidP="00AE4B99">
            <w:pPr>
              <w:spacing w:line="240" w:lineRule="auto"/>
            </w:pPr>
          </w:p>
        </w:tc>
        <w:tc>
          <w:tcPr>
            <w:tcW w:w="1058" w:type="dxa"/>
            <w:shd w:val="clear" w:color="auto" w:fill="auto"/>
          </w:tcPr>
          <w:p w:rsidR="007D6D1A" w:rsidRPr="001A2111" w:rsidRDefault="007D6D1A" w:rsidP="00AE4B99">
            <w:pPr>
              <w:spacing w:line="240" w:lineRule="auto"/>
            </w:pPr>
          </w:p>
        </w:tc>
        <w:tc>
          <w:tcPr>
            <w:tcW w:w="1224" w:type="dxa"/>
            <w:shd w:val="clear" w:color="auto" w:fill="auto"/>
          </w:tcPr>
          <w:p w:rsidR="007D6D1A" w:rsidRPr="001A2111" w:rsidRDefault="007D6D1A" w:rsidP="00AE4B99">
            <w:pPr>
              <w:spacing w:line="240" w:lineRule="auto"/>
            </w:pPr>
          </w:p>
        </w:tc>
        <w:tc>
          <w:tcPr>
            <w:tcW w:w="1058" w:type="dxa"/>
            <w:shd w:val="clear" w:color="auto" w:fill="auto"/>
          </w:tcPr>
          <w:p w:rsidR="007D6D1A" w:rsidRPr="001A2111" w:rsidRDefault="007D6D1A" w:rsidP="00AE4B99">
            <w:pPr>
              <w:spacing w:line="240" w:lineRule="auto"/>
            </w:pPr>
          </w:p>
        </w:tc>
        <w:tc>
          <w:tcPr>
            <w:tcW w:w="1307" w:type="dxa"/>
            <w:shd w:val="clear" w:color="auto" w:fill="auto"/>
          </w:tcPr>
          <w:p w:rsidR="007D6D1A" w:rsidRPr="001A2111" w:rsidRDefault="007D6D1A" w:rsidP="00AE4B99">
            <w:pPr>
              <w:spacing w:line="240" w:lineRule="auto"/>
            </w:pPr>
          </w:p>
        </w:tc>
        <w:tc>
          <w:tcPr>
            <w:tcW w:w="1205" w:type="dxa"/>
            <w:shd w:val="clear" w:color="auto" w:fill="auto"/>
          </w:tcPr>
          <w:p w:rsidR="007D6D1A" w:rsidRPr="001A2111" w:rsidRDefault="007D6D1A" w:rsidP="00AE4B99">
            <w:pPr>
              <w:spacing w:line="240" w:lineRule="auto"/>
            </w:pPr>
          </w:p>
        </w:tc>
      </w:tr>
      <w:tr w:rsidR="007D6D1A" w:rsidRPr="001A2111" w:rsidTr="007D6D1A">
        <w:tc>
          <w:tcPr>
            <w:tcW w:w="9606" w:type="dxa"/>
            <w:gridSpan w:val="7"/>
            <w:tcBorders>
              <w:top w:val="single" w:sz="4" w:space="0" w:color="auto"/>
              <w:left w:val="single" w:sz="4" w:space="0" w:color="auto"/>
              <w:bottom w:val="single" w:sz="4" w:space="0" w:color="auto"/>
            </w:tcBorders>
            <w:shd w:val="clear" w:color="auto" w:fill="auto"/>
            <w:vAlign w:val="center"/>
          </w:tcPr>
          <w:p w:rsidR="007D6D1A" w:rsidRPr="001A2111" w:rsidRDefault="007D6D1A"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7D6D1A" w:rsidRPr="001A2111" w:rsidRDefault="007D6D1A" w:rsidP="00AE4B99">
            <w:pPr>
              <w:spacing w:line="240" w:lineRule="auto"/>
            </w:pPr>
          </w:p>
        </w:tc>
      </w:tr>
      <w:tr w:rsidR="007D6D1A" w:rsidRPr="001A2111" w:rsidTr="007D6D1A">
        <w:tc>
          <w:tcPr>
            <w:tcW w:w="9606" w:type="dxa"/>
            <w:gridSpan w:val="7"/>
            <w:tcBorders>
              <w:top w:val="single" w:sz="4" w:space="0" w:color="auto"/>
              <w:left w:val="single" w:sz="4" w:space="0" w:color="auto"/>
              <w:bottom w:val="single" w:sz="4" w:space="0" w:color="auto"/>
            </w:tcBorders>
            <w:shd w:val="clear" w:color="auto" w:fill="auto"/>
            <w:vAlign w:val="center"/>
          </w:tcPr>
          <w:p w:rsidR="007D6D1A" w:rsidRPr="001A2111" w:rsidRDefault="007D6D1A" w:rsidP="00AE4B99">
            <w:pPr>
              <w:spacing w:line="240" w:lineRule="auto"/>
              <w:rPr>
                <w:b/>
                <w:sz w:val="20"/>
                <w:szCs w:val="20"/>
              </w:rPr>
            </w:pPr>
            <w:r w:rsidRPr="001A2111">
              <w:rPr>
                <w:b/>
                <w:sz w:val="20"/>
                <w:szCs w:val="20"/>
              </w:rPr>
              <w:t>ПДВ</w:t>
            </w:r>
          </w:p>
        </w:tc>
        <w:tc>
          <w:tcPr>
            <w:tcW w:w="3570" w:type="dxa"/>
            <w:gridSpan w:val="3"/>
            <w:shd w:val="clear" w:color="auto" w:fill="auto"/>
          </w:tcPr>
          <w:p w:rsidR="007D6D1A" w:rsidRPr="001A2111" w:rsidRDefault="007D6D1A" w:rsidP="00AE4B99">
            <w:pPr>
              <w:spacing w:line="240" w:lineRule="auto"/>
            </w:pPr>
          </w:p>
        </w:tc>
      </w:tr>
      <w:tr w:rsidR="007D6D1A" w:rsidRPr="001A2111" w:rsidTr="007D6D1A">
        <w:tc>
          <w:tcPr>
            <w:tcW w:w="9606" w:type="dxa"/>
            <w:gridSpan w:val="7"/>
            <w:tcBorders>
              <w:top w:val="single" w:sz="4" w:space="0" w:color="auto"/>
              <w:left w:val="single" w:sz="4" w:space="0" w:color="auto"/>
              <w:bottom w:val="single" w:sz="4" w:space="0" w:color="auto"/>
            </w:tcBorders>
            <w:shd w:val="clear" w:color="auto" w:fill="auto"/>
            <w:vAlign w:val="center"/>
          </w:tcPr>
          <w:p w:rsidR="007D6D1A" w:rsidRPr="001A2111" w:rsidRDefault="007D6D1A"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7D6D1A" w:rsidRPr="001A2111" w:rsidRDefault="007D6D1A" w:rsidP="00AE4B99">
            <w:pPr>
              <w:spacing w:line="240" w:lineRule="auto"/>
            </w:pPr>
          </w:p>
        </w:tc>
      </w:tr>
    </w:tbl>
    <w:p w:rsidR="00546B30" w:rsidRDefault="00546B30" w:rsidP="00214AC2">
      <w:pPr>
        <w:pStyle w:val="NoSpacing"/>
        <w:rPr>
          <w:rFonts w:ascii="Arial" w:hAnsi="Arial" w:cs="Arial"/>
          <w:b/>
          <w:color w:val="000000"/>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A64FA3">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A64FA3" w:rsidRDefault="00214AC2" w:rsidP="00214AC2">
      <w:pPr>
        <w:shd w:val="clear" w:color="auto" w:fill="FFFFFF"/>
        <w:spacing w:line="274" w:lineRule="exact"/>
        <w:jc w:val="both"/>
        <w:rPr>
          <w:rFonts w:ascii="Arial" w:hAnsi="Arial" w:cs="Arial"/>
          <w:b/>
          <w:bCs/>
          <w:iCs/>
          <w:sz w:val="16"/>
          <w:szCs w:val="16"/>
          <w:u w:val="single"/>
        </w:rPr>
      </w:pPr>
      <w:r w:rsidRPr="00A64FA3">
        <w:rPr>
          <w:rFonts w:ascii="Arial" w:hAnsi="Arial" w:cs="Arial"/>
          <w:b/>
          <w:bCs/>
          <w:iCs/>
          <w:sz w:val="16"/>
          <w:szCs w:val="16"/>
          <w:u w:val="single"/>
        </w:rPr>
        <w:t xml:space="preserve">Упутство за попуњавање обрасца структуре цене: </w:t>
      </w:r>
    </w:p>
    <w:p w:rsidR="00214AC2" w:rsidRPr="00A64FA3" w:rsidRDefault="00214AC2" w:rsidP="00214AC2">
      <w:pPr>
        <w:pStyle w:val="ListParagraph"/>
        <w:tabs>
          <w:tab w:val="left" w:pos="90"/>
        </w:tabs>
        <w:ind w:left="0"/>
        <w:jc w:val="both"/>
        <w:rPr>
          <w:rFonts w:ascii="Arial" w:hAnsi="Arial" w:cs="Arial"/>
          <w:bCs/>
          <w:iCs/>
          <w:sz w:val="16"/>
          <w:szCs w:val="16"/>
          <w:lang w:val="sr-Cyrl-CS"/>
        </w:rPr>
      </w:pPr>
      <w:r w:rsidRPr="00A64FA3">
        <w:rPr>
          <w:rFonts w:ascii="Arial" w:hAnsi="Arial" w:cs="Arial"/>
          <w:bCs/>
          <w:iCs/>
          <w:sz w:val="16"/>
          <w:szCs w:val="16"/>
        </w:rPr>
        <w:t>Понуђач треба да попун</w:t>
      </w:r>
      <w:r w:rsidRPr="00A64FA3">
        <w:rPr>
          <w:rFonts w:ascii="Arial" w:hAnsi="Arial" w:cs="Arial"/>
          <w:bCs/>
          <w:iCs/>
          <w:sz w:val="16"/>
          <w:szCs w:val="16"/>
          <w:lang w:val="sr-Cyrl-CS"/>
        </w:rPr>
        <w:t>и</w:t>
      </w:r>
      <w:r w:rsidRPr="00A64FA3">
        <w:rPr>
          <w:rFonts w:ascii="Arial" w:hAnsi="Arial" w:cs="Arial"/>
          <w:bCs/>
          <w:iCs/>
          <w:sz w:val="16"/>
          <w:szCs w:val="16"/>
        </w:rPr>
        <w:t xml:space="preserve"> образац структуре цене </w:t>
      </w:r>
      <w:r w:rsidRPr="00A64FA3">
        <w:rPr>
          <w:rFonts w:ascii="Arial" w:hAnsi="Arial" w:cs="Arial"/>
          <w:bCs/>
          <w:iCs/>
          <w:sz w:val="16"/>
          <w:szCs w:val="16"/>
          <w:lang w:val="sr-Cyrl-CS"/>
        </w:rPr>
        <w:t>на следећи начин</w:t>
      </w:r>
      <w:r w:rsidRPr="00A64FA3">
        <w:rPr>
          <w:rFonts w:ascii="Arial" w:hAnsi="Arial" w:cs="Arial"/>
          <w:bCs/>
          <w:iCs/>
          <w:sz w:val="16"/>
          <w:szCs w:val="16"/>
        </w:rPr>
        <w:t>:</w:t>
      </w:r>
    </w:p>
    <w:p w:rsidR="00214AC2" w:rsidRPr="00A64FA3" w:rsidRDefault="00214AC2" w:rsidP="00214AC2">
      <w:pPr>
        <w:pStyle w:val="ListParagraph"/>
        <w:numPr>
          <w:ilvl w:val="0"/>
          <w:numId w:val="2"/>
        </w:numPr>
        <w:tabs>
          <w:tab w:val="left" w:pos="90"/>
        </w:tabs>
        <w:jc w:val="both"/>
        <w:rPr>
          <w:rFonts w:ascii="Arial" w:hAnsi="Arial" w:cs="Arial"/>
          <w:bCs/>
          <w:iCs/>
          <w:sz w:val="16"/>
          <w:szCs w:val="16"/>
          <w:lang w:val="sr-Cyrl-CS"/>
        </w:rPr>
      </w:pPr>
      <w:r w:rsidRPr="00A64FA3">
        <w:rPr>
          <w:rFonts w:ascii="Arial" w:hAnsi="Arial" w:cs="Arial"/>
          <w:bCs/>
          <w:iCs/>
          <w:sz w:val="16"/>
          <w:szCs w:val="16"/>
          <w:lang w:val="sr-Cyrl-CS"/>
        </w:rPr>
        <w:t xml:space="preserve">у колону </w:t>
      </w:r>
      <w:r w:rsidRPr="00A64FA3">
        <w:rPr>
          <w:rFonts w:ascii="Arial" w:hAnsi="Arial" w:cs="Arial"/>
          <w:bCs/>
          <w:iCs/>
          <w:sz w:val="16"/>
          <w:szCs w:val="16"/>
        </w:rPr>
        <w:t>5. уписати колико износи јединична цена без ПДВ-а, за сваки тражени предмет јавне набавке;</w:t>
      </w:r>
    </w:p>
    <w:p w:rsidR="00214AC2" w:rsidRPr="00A64FA3" w:rsidRDefault="00214AC2" w:rsidP="00214AC2">
      <w:pPr>
        <w:pStyle w:val="ListParagraph"/>
        <w:numPr>
          <w:ilvl w:val="0"/>
          <w:numId w:val="2"/>
        </w:numPr>
        <w:tabs>
          <w:tab w:val="left" w:pos="90"/>
        </w:tabs>
        <w:jc w:val="both"/>
        <w:rPr>
          <w:rFonts w:ascii="Arial" w:hAnsi="Arial" w:cs="Arial"/>
          <w:bCs/>
          <w:iCs/>
          <w:sz w:val="16"/>
          <w:szCs w:val="16"/>
        </w:rPr>
      </w:pPr>
      <w:r w:rsidRPr="00A64FA3">
        <w:rPr>
          <w:rFonts w:ascii="Arial" w:hAnsi="Arial" w:cs="Arial"/>
          <w:bCs/>
          <w:iCs/>
          <w:sz w:val="16"/>
          <w:szCs w:val="16"/>
          <w:lang w:val="sr-Cyrl-CS"/>
        </w:rPr>
        <w:t xml:space="preserve">у колону </w:t>
      </w:r>
      <w:r w:rsidRPr="00A64FA3">
        <w:rPr>
          <w:rFonts w:ascii="Arial" w:hAnsi="Arial" w:cs="Arial"/>
          <w:bCs/>
          <w:iCs/>
          <w:sz w:val="16"/>
          <w:szCs w:val="16"/>
        </w:rPr>
        <w:t>6. уписати колико износи јединична цена са ПДВ-ом, за сваки тражени предмет јавне набавке;</w:t>
      </w:r>
    </w:p>
    <w:p w:rsidR="00214AC2" w:rsidRPr="00A64FA3" w:rsidRDefault="00214AC2" w:rsidP="00214AC2">
      <w:pPr>
        <w:pStyle w:val="ListParagraph"/>
        <w:numPr>
          <w:ilvl w:val="0"/>
          <w:numId w:val="2"/>
        </w:numPr>
        <w:tabs>
          <w:tab w:val="left" w:pos="90"/>
        </w:tabs>
        <w:jc w:val="both"/>
        <w:rPr>
          <w:rFonts w:ascii="Arial" w:hAnsi="Arial" w:cs="Arial"/>
          <w:bCs/>
          <w:iCs/>
          <w:sz w:val="16"/>
          <w:szCs w:val="16"/>
          <w:lang w:val="sr-Cyrl-CS"/>
        </w:rPr>
      </w:pPr>
      <w:r w:rsidRPr="00A64FA3">
        <w:rPr>
          <w:rFonts w:ascii="Arial" w:hAnsi="Arial" w:cs="Arial"/>
          <w:bCs/>
          <w:iCs/>
          <w:sz w:val="16"/>
          <w:szCs w:val="16"/>
        </w:rPr>
        <w:t xml:space="preserve">у колону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A64FA3">
        <w:rPr>
          <w:rFonts w:ascii="Arial" w:hAnsi="Arial" w:cs="Arial"/>
          <w:bCs/>
          <w:iCs/>
          <w:sz w:val="16"/>
          <w:szCs w:val="16"/>
          <w:lang w:val="sr-Cyrl-CS"/>
        </w:rPr>
        <w:t>У</w:t>
      </w:r>
      <w:r w:rsidRPr="00A64FA3">
        <w:rPr>
          <w:rFonts w:ascii="Arial" w:hAnsi="Arial" w:cs="Arial"/>
          <w:bCs/>
          <w:iCs/>
          <w:sz w:val="16"/>
          <w:szCs w:val="16"/>
        </w:rPr>
        <w:t>купну цену предмета набавке без ПДВ-а</w:t>
      </w:r>
      <w:r w:rsidRPr="00A64FA3">
        <w:rPr>
          <w:rFonts w:ascii="Arial" w:hAnsi="Arial" w:cs="Arial"/>
          <w:bCs/>
          <w:iCs/>
          <w:sz w:val="16"/>
          <w:szCs w:val="16"/>
          <w:lang w:val="sr-Cyrl-CS"/>
        </w:rPr>
        <w:t xml:space="preserve"> уписати у Обрусцу понуде за ову партију</w:t>
      </w:r>
      <w:r w:rsidRPr="00A64FA3">
        <w:rPr>
          <w:rFonts w:ascii="Arial" w:hAnsi="Arial" w:cs="Arial"/>
          <w:bCs/>
          <w:iCs/>
          <w:sz w:val="16"/>
          <w:szCs w:val="16"/>
        </w:rPr>
        <w:t>.</w:t>
      </w:r>
    </w:p>
    <w:p w:rsidR="00214AC2" w:rsidRPr="00A64FA3" w:rsidRDefault="00214AC2" w:rsidP="00214AC2">
      <w:pPr>
        <w:pStyle w:val="ListParagraph"/>
        <w:numPr>
          <w:ilvl w:val="0"/>
          <w:numId w:val="2"/>
        </w:numPr>
        <w:tabs>
          <w:tab w:val="left" w:pos="90"/>
        </w:tabs>
        <w:jc w:val="both"/>
        <w:rPr>
          <w:rFonts w:ascii="Arial" w:hAnsi="Arial" w:cs="Arial"/>
          <w:bCs/>
          <w:iCs/>
          <w:sz w:val="16"/>
          <w:szCs w:val="16"/>
          <w:lang w:val="sr-Cyrl-CS"/>
        </w:rPr>
      </w:pPr>
      <w:r w:rsidRPr="00A64FA3">
        <w:rPr>
          <w:rFonts w:ascii="Arial" w:hAnsi="Arial" w:cs="Arial"/>
          <w:bCs/>
          <w:iCs/>
          <w:sz w:val="16"/>
          <w:szCs w:val="16"/>
          <w:lang w:val="sr-Cyrl-CS"/>
        </w:rPr>
        <w:t xml:space="preserve">у колону </w:t>
      </w:r>
      <w:r w:rsidRPr="00A64FA3">
        <w:rPr>
          <w:rFonts w:ascii="Arial" w:hAnsi="Arial" w:cs="Arial"/>
          <w:bCs/>
          <w:iCs/>
          <w:sz w:val="16"/>
          <w:szCs w:val="16"/>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A64FA3">
        <w:rPr>
          <w:rFonts w:ascii="Arial" w:hAnsi="Arial" w:cs="Arial"/>
          <w:bCs/>
          <w:iCs/>
          <w:sz w:val="16"/>
          <w:szCs w:val="16"/>
          <w:lang w:val="sr-Cyrl-CS"/>
        </w:rPr>
        <w:t>У</w:t>
      </w:r>
      <w:r w:rsidRPr="00A64FA3">
        <w:rPr>
          <w:rFonts w:ascii="Arial" w:hAnsi="Arial" w:cs="Arial"/>
          <w:bCs/>
          <w:iCs/>
          <w:sz w:val="16"/>
          <w:szCs w:val="16"/>
        </w:rPr>
        <w:t xml:space="preserve">купну цену предмета набавке </w:t>
      </w:r>
      <w:r w:rsidRPr="00A64FA3">
        <w:rPr>
          <w:rFonts w:ascii="Arial" w:hAnsi="Arial" w:cs="Arial"/>
          <w:bCs/>
          <w:iCs/>
          <w:sz w:val="16"/>
          <w:szCs w:val="16"/>
          <w:lang w:val="sr-Cyrl-CS"/>
        </w:rPr>
        <w:t>са</w:t>
      </w:r>
      <w:r w:rsidRPr="00A64FA3">
        <w:rPr>
          <w:rFonts w:ascii="Arial" w:hAnsi="Arial" w:cs="Arial"/>
          <w:bCs/>
          <w:iCs/>
          <w:sz w:val="16"/>
          <w:szCs w:val="16"/>
        </w:rPr>
        <w:t xml:space="preserve"> ПДВ-</w:t>
      </w:r>
      <w:r w:rsidRPr="00A64FA3">
        <w:rPr>
          <w:rFonts w:ascii="Arial" w:hAnsi="Arial" w:cs="Arial"/>
          <w:bCs/>
          <w:iCs/>
          <w:sz w:val="16"/>
          <w:szCs w:val="16"/>
          <w:lang w:val="sr-Cyrl-CS"/>
        </w:rPr>
        <w:t>ом уписати у Обрусцу понуде за ову партију</w:t>
      </w:r>
      <w:r w:rsidRPr="00A64FA3">
        <w:rPr>
          <w:rFonts w:ascii="Arial" w:hAnsi="Arial" w:cs="Arial"/>
          <w:bCs/>
          <w:iCs/>
          <w:sz w:val="16"/>
          <w:szCs w:val="16"/>
        </w:rPr>
        <w:t>.</w:t>
      </w:r>
    </w:p>
    <w:p w:rsidR="00214AC2" w:rsidRPr="00A64FA3" w:rsidRDefault="00214AC2" w:rsidP="00214AC2">
      <w:pPr>
        <w:pStyle w:val="ListParagraph"/>
        <w:numPr>
          <w:ilvl w:val="0"/>
          <w:numId w:val="2"/>
        </w:numPr>
        <w:tabs>
          <w:tab w:val="left" w:pos="90"/>
        </w:tabs>
        <w:jc w:val="both"/>
        <w:rPr>
          <w:rFonts w:ascii="Arial" w:hAnsi="Arial" w:cs="Arial"/>
          <w:sz w:val="16"/>
          <w:szCs w:val="16"/>
        </w:rPr>
      </w:pPr>
      <w:r w:rsidRPr="00A64FA3">
        <w:rPr>
          <w:rFonts w:ascii="Arial" w:hAnsi="Arial" w:cs="Arial"/>
          <w:bCs/>
          <w:iCs/>
          <w:sz w:val="16"/>
          <w:szCs w:val="16"/>
        </w:rPr>
        <w:t>У колону 9. уписати назив Произвођача</w:t>
      </w:r>
    </w:p>
    <w:p w:rsidR="00214AC2" w:rsidRPr="00A64FA3" w:rsidRDefault="00214AC2" w:rsidP="00214AC2">
      <w:pPr>
        <w:pStyle w:val="ListParagraph"/>
        <w:numPr>
          <w:ilvl w:val="0"/>
          <w:numId w:val="2"/>
        </w:numPr>
        <w:tabs>
          <w:tab w:val="left" w:pos="90"/>
        </w:tabs>
        <w:jc w:val="both"/>
        <w:rPr>
          <w:rFonts w:ascii="Arial" w:hAnsi="Arial" w:cs="Arial"/>
          <w:sz w:val="16"/>
          <w:szCs w:val="16"/>
        </w:rPr>
      </w:pPr>
      <w:r w:rsidRPr="00A64FA3">
        <w:rPr>
          <w:rFonts w:ascii="Arial" w:hAnsi="Arial" w:cs="Arial"/>
          <w:bCs/>
          <w:iCs/>
          <w:sz w:val="16"/>
          <w:szCs w:val="16"/>
        </w:rPr>
        <w:t>У колону 10. уписати назив Производа</w:t>
      </w:r>
    </w:p>
    <w:p w:rsidR="00214AC2" w:rsidRPr="00A64FA3" w:rsidRDefault="00214AC2" w:rsidP="00214AC2">
      <w:pPr>
        <w:pStyle w:val="NoSpacing"/>
        <w:rPr>
          <w:rFonts w:ascii="Arial" w:hAnsi="Arial" w:cs="Arial"/>
          <w:sz w:val="20"/>
          <w:szCs w:val="20"/>
        </w:rPr>
      </w:pPr>
      <w:r w:rsidRPr="00A64FA3">
        <w:rPr>
          <w:rFonts w:ascii="Arial" w:hAnsi="Arial" w:cs="Arial"/>
          <w:sz w:val="20"/>
          <w:szCs w:val="20"/>
        </w:rPr>
        <w:t xml:space="preserve">        </w:t>
      </w:r>
      <w:r w:rsidRPr="00A64FA3">
        <w:rPr>
          <w:rFonts w:ascii="Arial" w:hAnsi="Arial" w:cs="Arial"/>
          <w:sz w:val="20"/>
          <w:szCs w:val="20"/>
          <w:lang w:val="sr-Cyrl-CS"/>
        </w:rPr>
        <w:t xml:space="preserve">Датум </w:t>
      </w:r>
      <w:r w:rsidRPr="00A64FA3">
        <w:rPr>
          <w:rFonts w:ascii="Arial" w:hAnsi="Arial" w:cs="Arial"/>
          <w:sz w:val="20"/>
          <w:szCs w:val="20"/>
        </w:rPr>
        <w:tab/>
      </w:r>
      <w:r w:rsidRPr="00A64FA3">
        <w:rPr>
          <w:rFonts w:ascii="Arial" w:hAnsi="Arial" w:cs="Arial"/>
          <w:sz w:val="20"/>
          <w:szCs w:val="20"/>
        </w:rPr>
        <w:tab/>
      </w:r>
      <w:r w:rsidRPr="00A64FA3">
        <w:rPr>
          <w:rFonts w:ascii="Arial" w:hAnsi="Arial" w:cs="Arial"/>
          <w:sz w:val="20"/>
          <w:szCs w:val="20"/>
        </w:rPr>
        <w:tab/>
      </w:r>
      <w:r w:rsidRPr="00A64FA3">
        <w:rPr>
          <w:rFonts w:ascii="Arial" w:hAnsi="Arial" w:cs="Arial"/>
          <w:sz w:val="20"/>
          <w:szCs w:val="20"/>
        </w:rPr>
        <w:tab/>
      </w:r>
      <w:r w:rsidRPr="00A64FA3">
        <w:rPr>
          <w:rFonts w:ascii="Arial" w:hAnsi="Arial" w:cs="Arial"/>
          <w:sz w:val="20"/>
          <w:szCs w:val="20"/>
        </w:rPr>
        <w:tab/>
      </w:r>
      <w:r w:rsidRPr="00A64FA3">
        <w:rPr>
          <w:rFonts w:ascii="Arial" w:hAnsi="Arial" w:cs="Arial"/>
          <w:sz w:val="20"/>
          <w:szCs w:val="20"/>
        </w:rPr>
        <w:tab/>
      </w:r>
      <w:r w:rsidRPr="00A64FA3">
        <w:rPr>
          <w:rFonts w:ascii="Arial" w:hAnsi="Arial" w:cs="Arial"/>
          <w:sz w:val="20"/>
          <w:szCs w:val="20"/>
        </w:rPr>
        <w:tab/>
      </w:r>
      <w:r w:rsidRPr="00A64FA3">
        <w:rPr>
          <w:rFonts w:ascii="Arial" w:hAnsi="Arial" w:cs="Arial"/>
          <w:sz w:val="20"/>
          <w:szCs w:val="20"/>
        </w:rPr>
        <w:tab/>
        <w:t xml:space="preserve">                                                                            </w:t>
      </w:r>
      <w:r w:rsidRPr="00A64FA3">
        <w:rPr>
          <w:rFonts w:ascii="Arial" w:hAnsi="Arial" w:cs="Arial"/>
          <w:sz w:val="20"/>
          <w:szCs w:val="20"/>
          <w:lang w:val="sr-Cyrl-CS"/>
        </w:rPr>
        <w:t>Понуђач</w:t>
      </w:r>
      <w:r w:rsidRPr="00A64FA3">
        <w:rPr>
          <w:rFonts w:ascii="Arial" w:hAnsi="Arial" w:cs="Arial"/>
          <w:sz w:val="20"/>
          <w:szCs w:val="20"/>
        </w:rPr>
        <w:t>:</w:t>
      </w:r>
    </w:p>
    <w:p w:rsidR="00214AC2" w:rsidRPr="00A64FA3" w:rsidRDefault="00214AC2" w:rsidP="00214AC2">
      <w:pPr>
        <w:pStyle w:val="NoSpacing"/>
        <w:ind w:left="2880" w:hanging="2880"/>
        <w:rPr>
          <w:rFonts w:ascii="Arial" w:hAnsi="Arial" w:cs="Arial"/>
          <w:spacing w:val="-1"/>
          <w:sz w:val="20"/>
          <w:szCs w:val="20"/>
        </w:rPr>
      </w:pPr>
      <w:r w:rsidRPr="00A64FA3">
        <w:rPr>
          <w:rFonts w:ascii="Arial" w:hAnsi="Arial" w:cs="Arial"/>
          <w:spacing w:val="-1"/>
          <w:sz w:val="20"/>
          <w:szCs w:val="20"/>
        </w:rPr>
        <w:t>_______________</w:t>
      </w:r>
      <w:r w:rsidRPr="00A64FA3">
        <w:rPr>
          <w:rFonts w:ascii="Arial" w:hAnsi="Arial" w:cs="Arial"/>
          <w:spacing w:val="-1"/>
          <w:sz w:val="20"/>
          <w:szCs w:val="20"/>
        </w:rPr>
        <w:tab/>
      </w:r>
      <w:r w:rsidRPr="00A64FA3">
        <w:rPr>
          <w:rFonts w:ascii="Arial" w:hAnsi="Arial" w:cs="Arial"/>
          <w:spacing w:val="-1"/>
          <w:sz w:val="20"/>
          <w:szCs w:val="20"/>
        </w:rPr>
        <w:tab/>
      </w:r>
      <w:r w:rsidRPr="00A64FA3">
        <w:rPr>
          <w:rFonts w:ascii="Arial" w:hAnsi="Arial" w:cs="Arial"/>
          <w:spacing w:val="-1"/>
          <w:sz w:val="20"/>
          <w:szCs w:val="20"/>
        </w:rPr>
        <w:tab/>
      </w:r>
      <w:r w:rsidRPr="00A64FA3">
        <w:rPr>
          <w:rFonts w:ascii="Arial" w:hAnsi="Arial" w:cs="Arial"/>
          <w:spacing w:val="-1"/>
          <w:sz w:val="20"/>
          <w:szCs w:val="20"/>
        </w:rPr>
        <w:tab/>
      </w:r>
      <w:r w:rsidRPr="00A64FA3">
        <w:rPr>
          <w:rFonts w:ascii="Arial" w:hAnsi="Arial" w:cs="Arial"/>
          <w:spacing w:val="-1"/>
          <w:sz w:val="20"/>
          <w:szCs w:val="20"/>
        </w:rPr>
        <w:tab/>
      </w:r>
      <w:r w:rsidRPr="00A64FA3">
        <w:rPr>
          <w:rFonts w:ascii="Arial" w:hAnsi="Arial" w:cs="Arial"/>
          <w:spacing w:val="-1"/>
          <w:sz w:val="20"/>
          <w:szCs w:val="20"/>
        </w:rPr>
        <w:tab/>
        <w:t>М.П.</w:t>
      </w:r>
      <w:r w:rsidRPr="00A64FA3">
        <w:rPr>
          <w:rFonts w:ascii="Arial" w:hAnsi="Arial" w:cs="Arial"/>
          <w:spacing w:val="-1"/>
          <w:sz w:val="20"/>
          <w:szCs w:val="20"/>
        </w:rPr>
        <w:tab/>
      </w:r>
      <w:r w:rsidRPr="00A64FA3">
        <w:rPr>
          <w:rFonts w:ascii="Arial" w:hAnsi="Arial" w:cs="Arial"/>
          <w:spacing w:val="-1"/>
          <w:sz w:val="20"/>
          <w:szCs w:val="20"/>
        </w:rPr>
        <w:tab/>
      </w:r>
      <w:r w:rsidRPr="00A64FA3">
        <w:rPr>
          <w:rFonts w:ascii="Arial" w:hAnsi="Arial" w:cs="Arial"/>
          <w:spacing w:val="-1"/>
          <w:sz w:val="20"/>
          <w:szCs w:val="20"/>
        </w:rPr>
        <w:tab/>
        <w:t xml:space="preserve">                           _____________________</w:t>
      </w:r>
    </w:p>
    <w:p w:rsidR="00214AC2" w:rsidRPr="00A64FA3" w:rsidRDefault="00214AC2" w:rsidP="00214AC2">
      <w:pPr>
        <w:rPr>
          <w:rFonts w:ascii="Arial" w:hAnsi="Arial" w:cs="Arial"/>
          <w:sz w:val="20"/>
          <w:szCs w:val="20"/>
        </w:rPr>
      </w:pPr>
      <w:r w:rsidRPr="00A64FA3">
        <w:rPr>
          <w:rFonts w:ascii="Arial" w:hAnsi="Arial" w:cs="Arial"/>
          <w:spacing w:val="-1"/>
          <w:sz w:val="20"/>
          <w:szCs w:val="20"/>
        </w:rPr>
        <w:tab/>
      </w:r>
      <w:r w:rsidRPr="00A64FA3">
        <w:rPr>
          <w:rFonts w:ascii="Arial" w:hAnsi="Arial" w:cs="Arial"/>
          <w:spacing w:val="-1"/>
          <w:sz w:val="20"/>
          <w:szCs w:val="20"/>
        </w:rPr>
        <w:tab/>
      </w:r>
      <w:r w:rsidRPr="00A64FA3">
        <w:rPr>
          <w:rFonts w:ascii="Arial" w:hAnsi="Arial" w:cs="Arial"/>
          <w:spacing w:val="-1"/>
          <w:sz w:val="20"/>
          <w:szCs w:val="20"/>
        </w:rPr>
        <w:tab/>
      </w:r>
      <w:r w:rsidRPr="00A64FA3">
        <w:rPr>
          <w:rFonts w:ascii="Arial" w:hAnsi="Arial" w:cs="Arial"/>
          <w:spacing w:val="-1"/>
          <w:sz w:val="20"/>
          <w:szCs w:val="20"/>
        </w:rPr>
        <w:tab/>
      </w:r>
      <w:r w:rsidRPr="00A64FA3">
        <w:rPr>
          <w:rFonts w:ascii="Arial" w:hAnsi="Arial" w:cs="Arial"/>
          <w:spacing w:val="-1"/>
          <w:sz w:val="20"/>
          <w:szCs w:val="20"/>
        </w:rPr>
        <w:tab/>
      </w:r>
      <w:r w:rsidRPr="00A64FA3">
        <w:rPr>
          <w:rFonts w:ascii="Arial" w:hAnsi="Arial" w:cs="Arial"/>
          <w:spacing w:val="-1"/>
          <w:sz w:val="20"/>
          <w:szCs w:val="20"/>
        </w:rPr>
        <w:tab/>
      </w:r>
      <w:r w:rsidRPr="00A64FA3">
        <w:rPr>
          <w:rFonts w:ascii="Arial" w:hAnsi="Arial" w:cs="Arial"/>
          <w:spacing w:val="-1"/>
          <w:sz w:val="20"/>
          <w:szCs w:val="20"/>
        </w:rPr>
        <w:tab/>
      </w:r>
      <w:r w:rsidRPr="00A64FA3">
        <w:rPr>
          <w:rFonts w:ascii="Arial" w:hAnsi="Arial" w:cs="Arial"/>
          <w:spacing w:val="-1"/>
          <w:sz w:val="20"/>
          <w:szCs w:val="20"/>
        </w:rPr>
        <w:tab/>
      </w:r>
      <w:r w:rsidRPr="00A64FA3">
        <w:rPr>
          <w:rFonts w:ascii="Arial" w:hAnsi="Arial" w:cs="Arial"/>
          <w:spacing w:val="-1"/>
          <w:sz w:val="20"/>
          <w:szCs w:val="20"/>
        </w:rPr>
        <w:tab/>
      </w:r>
      <w:r w:rsidRPr="00A64FA3">
        <w:rPr>
          <w:rFonts w:ascii="Arial" w:hAnsi="Arial" w:cs="Arial"/>
          <w:spacing w:val="-1"/>
          <w:sz w:val="20"/>
          <w:szCs w:val="20"/>
        </w:rPr>
        <w:tab/>
      </w:r>
      <w:r w:rsidRPr="00A64FA3">
        <w:rPr>
          <w:rFonts w:ascii="Arial" w:hAnsi="Arial" w:cs="Arial"/>
          <w:spacing w:val="-1"/>
          <w:sz w:val="20"/>
          <w:szCs w:val="20"/>
        </w:rPr>
        <w:tab/>
        <w:t xml:space="preserve">                                   </w:t>
      </w:r>
      <w:r w:rsidRPr="00A64FA3">
        <w:rPr>
          <w:rFonts w:ascii="Arial" w:hAnsi="Arial" w:cs="Arial"/>
          <w:sz w:val="20"/>
          <w:szCs w:val="20"/>
          <w:lang w:val="sr-Cyrl-CS"/>
        </w:rPr>
        <w:t>(потпис овлашћеног лица)</w:t>
      </w:r>
      <w:r w:rsidRPr="00A64FA3">
        <w:rPr>
          <w:rFonts w:ascii="Arial" w:hAnsi="Arial" w:cs="Arial"/>
          <w:sz w:val="20"/>
          <w:szCs w:val="20"/>
        </w:rPr>
        <w:tab/>
      </w:r>
    </w:p>
    <w:p w:rsidR="00214AC2" w:rsidRPr="00A64FA3" w:rsidRDefault="00214AC2" w:rsidP="00214AC2">
      <w:pPr>
        <w:pStyle w:val="NoSpacing"/>
        <w:rPr>
          <w:rFonts w:ascii="Arial" w:hAnsi="Arial" w:cs="Arial"/>
          <w:i/>
          <w:sz w:val="16"/>
          <w:szCs w:val="16"/>
        </w:rPr>
      </w:pPr>
      <w:r w:rsidRPr="00A64FA3">
        <w:rPr>
          <w:rFonts w:ascii="Arial" w:hAnsi="Arial" w:cs="Arial"/>
          <w:b/>
          <w:bCs/>
          <w:i/>
          <w:sz w:val="16"/>
          <w:szCs w:val="16"/>
        </w:rPr>
        <w:lastRenderedPageBreak/>
        <w:t xml:space="preserve">Напомена: </w:t>
      </w:r>
      <w:r w:rsidRPr="00A64FA3">
        <w:rPr>
          <w:rFonts w:ascii="Arial" w:hAnsi="Arial" w:cs="Arial"/>
          <w:i/>
          <w:sz w:val="16"/>
          <w:szCs w:val="16"/>
        </w:rPr>
        <w:t xml:space="preserve">Образац структуре цене понуђач мора да попуни, потпише, чиме потврђује да су тачни подаци који су у обрасцу наведени. </w:t>
      </w:r>
    </w:p>
    <w:p w:rsidR="00214AC2" w:rsidRPr="00A64FA3" w:rsidRDefault="00214AC2" w:rsidP="00214AC2">
      <w:pPr>
        <w:pStyle w:val="NoSpacing"/>
        <w:rPr>
          <w:rFonts w:ascii="Arial" w:hAnsi="Arial" w:cs="Arial"/>
          <w:b/>
          <w:i/>
          <w:sz w:val="16"/>
          <w:szCs w:val="16"/>
          <w:lang w:val="sr-Cyrl-CS"/>
        </w:rPr>
      </w:pPr>
      <w:r w:rsidRPr="00A64FA3">
        <w:rPr>
          <w:rFonts w:ascii="Arial" w:hAnsi="Arial" w:cs="Arial"/>
          <w:i/>
          <w:sz w:val="16"/>
          <w:szCs w:val="16"/>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7D6D1A" w:rsidRDefault="007D6D1A" w:rsidP="00214AC2">
      <w:pPr>
        <w:jc w:val="center"/>
        <w:rPr>
          <w:rFonts w:ascii="Arial" w:hAnsi="Arial" w:cs="Arial"/>
          <w:b/>
          <w:sz w:val="22"/>
          <w:szCs w:val="22"/>
          <w:lang w:val="sr-Cyrl-CS"/>
        </w:rPr>
      </w:pPr>
    </w:p>
    <w:p w:rsidR="00214AC2" w:rsidRPr="00F90A53" w:rsidRDefault="00214AC2" w:rsidP="00214AC2">
      <w:pPr>
        <w:jc w:val="center"/>
        <w:rPr>
          <w:rFonts w:ascii="Arial" w:hAnsi="Arial" w:cs="Arial"/>
          <w:b/>
          <w:sz w:val="22"/>
          <w:szCs w:val="22"/>
          <w:lang w:val="sr-Cyrl-CS"/>
        </w:rPr>
      </w:pPr>
      <w:r w:rsidRPr="00F90A53">
        <w:rPr>
          <w:rFonts w:ascii="Arial" w:hAnsi="Arial" w:cs="Arial"/>
          <w:b/>
          <w:sz w:val="22"/>
          <w:szCs w:val="22"/>
          <w:lang w:val="sr-Cyrl-CS"/>
        </w:rPr>
        <w:t>ОБРАЗАЦ СТРУКТУРЕ ЦЕНЕ СА УПУТСТВОМ КАКО ДА СЕ ПОПУНИ</w:t>
      </w:r>
    </w:p>
    <w:p w:rsidR="00214AC2" w:rsidRPr="00F90A53" w:rsidRDefault="00214AC2" w:rsidP="00214AC2">
      <w:pPr>
        <w:jc w:val="center"/>
        <w:rPr>
          <w:rFonts w:ascii="Arial" w:eastAsia="TimesNewRomanPSMT" w:hAnsi="Arial" w:cs="Arial"/>
          <w:bCs/>
          <w:sz w:val="22"/>
          <w:szCs w:val="22"/>
        </w:rPr>
      </w:pPr>
      <w:r w:rsidRPr="00F90A53">
        <w:rPr>
          <w:rFonts w:ascii="Arial" w:eastAsia="TimesNewRomanPSMT" w:hAnsi="Arial" w:cs="Arial"/>
          <w:bCs/>
          <w:sz w:val="22"/>
          <w:szCs w:val="22"/>
        </w:rPr>
        <w:t xml:space="preserve">За </w:t>
      </w:r>
      <w:r w:rsidRPr="00F90A53">
        <w:rPr>
          <w:rFonts w:ascii="Arial" w:eastAsia="TimesNewRomanPSMT" w:hAnsi="Arial" w:cs="Arial"/>
          <w:sz w:val="22"/>
          <w:szCs w:val="22"/>
        </w:rPr>
        <w:t xml:space="preserve">јавну набавку </w:t>
      </w:r>
      <w:r w:rsidRPr="00F90A53">
        <w:rPr>
          <w:rFonts w:ascii="Arial" w:eastAsia="TimesNewRomanPSMT" w:hAnsi="Arial" w:cs="Arial"/>
          <w:b/>
          <w:sz w:val="22"/>
          <w:szCs w:val="22"/>
        </w:rPr>
        <w:t xml:space="preserve">Хемикалије за потребе </w:t>
      </w:r>
      <w:r w:rsidR="00F90A53" w:rsidRPr="00F90A53">
        <w:rPr>
          <w:rFonts w:ascii="Arial" w:eastAsia="TimesNewRomanPSMT" w:hAnsi="Arial" w:cs="Arial"/>
          <w:b/>
          <w:sz w:val="22"/>
          <w:szCs w:val="22"/>
        </w:rPr>
        <w:t xml:space="preserve">екстерних </w:t>
      </w:r>
      <w:r w:rsidR="000C78AE">
        <w:rPr>
          <w:rFonts w:ascii="Arial" w:eastAsia="TimesNewRomanPSMT" w:hAnsi="Arial" w:cs="Arial"/>
          <w:b/>
          <w:sz w:val="22"/>
          <w:szCs w:val="22"/>
        </w:rPr>
        <w:t>пројеката</w:t>
      </w:r>
      <w:r w:rsidRPr="00F90A53">
        <w:rPr>
          <w:rFonts w:ascii="Arial" w:eastAsia="TimesNewRomanPSMT" w:hAnsi="Arial" w:cs="Arial"/>
          <w:b/>
          <w:sz w:val="22"/>
          <w:szCs w:val="22"/>
        </w:rPr>
        <w:t xml:space="preserve">, ЈН </w:t>
      </w:r>
      <w:r w:rsidR="00F90A53" w:rsidRPr="00F90A53">
        <w:rPr>
          <w:rFonts w:ascii="Arial" w:eastAsia="TimesNewRomanPSMT" w:hAnsi="Arial" w:cs="Arial"/>
          <w:b/>
          <w:sz w:val="22"/>
          <w:szCs w:val="22"/>
        </w:rPr>
        <w:t>1</w:t>
      </w:r>
      <w:r w:rsidRPr="00F90A53">
        <w:rPr>
          <w:rFonts w:ascii="Arial" w:eastAsia="TimesNewRomanPSMT" w:hAnsi="Arial" w:cs="Arial"/>
          <w:b/>
          <w:sz w:val="22"/>
          <w:szCs w:val="22"/>
        </w:rPr>
        <w:t>2/</w:t>
      </w:r>
      <w:r w:rsidR="00F90A53" w:rsidRPr="00F90A53">
        <w:rPr>
          <w:rFonts w:ascii="Arial" w:eastAsia="TimesNewRomanPSMT" w:hAnsi="Arial" w:cs="Arial"/>
          <w:b/>
          <w:sz w:val="22"/>
          <w:szCs w:val="22"/>
        </w:rPr>
        <w:t>20</w:t>
      </w:r>
    </w:p>
    <w:p w:rsidR="00F90A53" w:rsidRPr="00F90A53" w:rsidRDefault="00F90A53" w:rsidP="00214AC2">
      <w:pPr>
        <w:pStyle w:val="NoSpacing"/>
        <w:ind w:left="360" w:firstLine="720"/>
        <w:jc w:val="center"/>
        <w:rPr>
          <w:rFonts w:ascii="Arial" w:hAnsi="Arial" w:cs="Arial"/>
          <w:b/>
        </w:rPr>
      </w:pPr>
      <w:r w:rsidRPr="00F90A53">
        <w:rPr>
          <w:rFonts w:ascii="Arial" w:hAnsi="Arial" w:cs="Arial"/>
          <w:b/>
        </w:rPr>
        <w:t>Партија 18 - ЕЛИЗА китови</w:t>
      </w:r>
      <w:r w:rsidR="00214AC2" w:rsidRPr="00F90A53">
        <w:rPr>
          <w:rFonts w:ascii="Arial" w:hAnsi="Arial" w:cs="Arial"/>
          <w:b/>
        </w:rPr>
        <w:t xml:space="preserve">    </w:t>
      </w:r>
    </w:p>
    <w:p w:rsidR="00214AC2" w:rsidRDefault="00214AC2" w:rsidP="00214AC2">
      <w:pPr>
        <w:pStyle w:val="NoSpacing"/>
        <w:ind w:left="360" w:firstLine="720"/>
        <w:jc w:val="center"/>
        <w:rPr>
          <w:rFonts w:ascii="Arial" w:hAnsi="Arial" w:cs="Arial"/>
          <w:b/>
          <w:highlight w:val="yellow"/>
          <w:lang w:val="sr-Cyrl-CS"/>
        </w:rPr>
      </w:pPr>
      <w:r w:rsidRPr="00F90A53">
        <w:rPr>
          <w:rFonts w:ascii="Arial" w:hAnsi="Arial" w:cs="Arial"/>
          <w:b/>
        </w:rPr>
        <w:t xml:space="preserve">    </w:t>
      </w:r>
      <w:r w:rsidRPr="00F90A53">
        <w:rPr>
          <w:rFonts w:ascii="Arial" w:hAnsi="Arial" w:cs="Arial"/>
          <w:b/>
          <w:lang w:val="sr-Cyrl-CS"/>
        </w:rPr>
        <w:t>Назив понуђача_____________________________________________________________________</w:t>
      </w:r>
    </w:p>
    <w:p w:rsidR="00F90A53" w:rsidRPr="00EF36D4" w:rsidRDefault="00F90A53" w:rsidP="00214AC2">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F90A53" w:rsidRPr="001A2111" w:rsidTr="00AE4B99">
        <w:tc>
          <w:tcPr>
            <w:tcW w:w="965"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F90A53" w:rsidRPr="00436DF3" w:rsidRDefault="00F90A53"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Назив производа</w:t>
            </w: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Human SPARC ELISA Kit (плоча за 96 узорака за ЕДТА плазм</w:t>
            </w:r>
            <w:r>
              <w:rPr>
                <w:sz w:val="20"/>
                <w:szCs w:val="20"/>
              </w:rPr>
              <w:t>у, ликвор, ћелијски супернатант</w:t>
            </w:r>
            <w:r w:rsidRPr="00436DF3">
              <w:rPr>
                <w:sz w:val="20"/>
                <w:szCs w:val="20"/>
              </w:rPr>
              <w: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Rat  SPARC ELISA Kit  (плоча за 96 узорака за ЕДТА плазму, ликвор, ћелијски супер</w:t>
            </w:r>
            <w:r>
              <w:rPr>
                <w:sz w:val="20"/>
                <w:szCs w:val="20"/>
              </w:rPr>
              <w:t>натант</w:t>
            </w:r>
            <w:r w:rsidRPr="00436DF3">
              <w:rPr>
                <w:sz w:val="20"/>
                <w:szCs w:val="20"/>
              </w:rPr>
              <w: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ELISA кит за одређивање аутоантитела према глутамат декарбоксилази (плоча са 96 базена обложених антигенима, специфичним према хуманом IgG, хромоген, раствор за заустављање реакције, стандарди)</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Mouse/Rat RGM-A ELISA Kit   (плоча за 96 узорака за хомогенате ткива, серум, ЕД</w:t>
            </w:r>
            <w:r>
              <w:rPr>
                <w:sz w:val="20"/>
                <w:szCs w:val="20"/>
              </w:rPr>
              <w:t>ТА плазму, ћелијски супернатант</w:t>
            </w:r>
            <w:r w:rsidRPr="00436DF3">
              <w:rPr>
                <w:sz w:val="20"/>
                <w:szCs w:val="20"/>
              </w:rPr>
              <w: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Rat Agmatine Ureohydrolase (Agmatinase) (AGMAT) ELISA Kit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Human Irisin/FNDC5 DuoSet ELISA, 5 plates,</w:t>
            </w:r>
            <w:r w:rsidRPr="00436DF3">
              <w:t xml:space="preserve"> </w:t>
            </w:r>
            <w:r w:rsidRPr="00436DF3">
              <w:rPr>
                <w:sz w:val="20"/>
                <w:szCs w:val="20"/>
              </w:rPr>
              <w:t>opseg detekcije 250 - 8000pg/ml</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 xml:space="preserve">Human Beta-Amyloid (1-42) ELISA kit, 96 mesta, opseg </w:t>
            </w:r>
            <w:r w:rsidRPr="00436DF3">
              <w:rPr>
                <w:sz w:val="20"/>
                <w:szCs w:val="20"/>
              </w:rPr>
              <w:lastRenderedPageBreak/>
              <w:t>detekcije 19,7-2500 pg/ml, za cerebrospinalnu tečnost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lastRenderedPageBreak/>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Human Beta-Amyloid (1-40) Elisa kit, 96 mesta, opseg detekcije 153 - 19000 pg/ml, za cerebrospinalnu tečnost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Human Total Tau ELISA Kit, 96 mesta, opseg detekcije 85 - 1300 pg/mL, za cerebrospinalnu tečnost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Human Phospho Tau (181P) ELISA Kit,  96 mesta, opseg detekcije 5,65 – 160 pg/ml, za cerebrospinalnu tečnost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Human CCL2/MCP-1 DuoSet ELISA, 5 plates, opseg detekcije 15,6 – 1000 pg/ml</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ELISA kit (pacovski) TNF-α, 96 testova. Senzitivnost 4.2 pg/mL, validirani uzorci serum, plazma, ćelijski supernatanti.</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ELISA kit (pacovski) IL-6, 96 testova, senzitivnost 5.3 pg/mL, validirani uzorci serum, plazma, ćelijski supernatanti.</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ELISA kit (pacovski) IL-1ß, 192 testova, senzitivnost 5 pg/mL, validirani uzorci serum</w:t>
            </w:r>
            <w:r>
              <w:rPr>
                <w:sz w:val="20"/>
                <w:szCs w:val="20"/>
              </w:rPr>
              <w:t>, plazma, ćelijski supernatanti</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Human Angiopoietin 2 E</w:t>
            </w:r>
            <w:r>
              <w:rPr>
                <w:sz w:val="20"/>
                <w:szCs w:val="20"/>
              </w:rPr>
              <w:t>LISA Kit, 96-well. Colorimetric</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Human TGF-beta 1 Qua</w:t>
            </w:r>
            <w:r>
              <w:rPr>
                <w:sz w:val="20"/>
                <w:szCs w:val="20"/>
              </w:rPr>
              <w:t>ntikine ELISA Kit. Colorimetric</w:t>
            </w:r>
          </w:p>
        </w:tc>
        <w:tc>
          <w:tcPr>
            <w:tcW w:w="1229" w:type="dxa"/>
            <w:shd w:val="clear" w:color="auto" w:fill="auto"/>
            <w:vAlign w:val="center"/>
          </w:tcPr>
          <w:p w:rsidR="00F90A53" w:rsidRPr="00436DF3" w:rsidRDefault="00F90A53" w:rsidP="00AE4B99">
            <w:pPr>
              <w:spacing w:line="240" w:lineRule="auto"/>
              <w:jc w:val="center"/>
              <w:rPr>
                <w:noProof/>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Human protein-arginine deiminase type-4</w:t>
            </w:r>
            <w:r>
              <w:rPr>
                <w:sz w:val="20"/>
                <w:szCs w:val="20"/>
              </w:rPr>
              <w:t xml:space="preserve"> </w:t>
            </w:r>
            <w:r w:rsidRPr="00436DF3">
              <w:rPr>
                <w:sz w:val="20"/>
                <w:szCs w:val="20"/>
              </w:rPr>
              <w:t xml:space="preserve">(PADI4) </w:t>
            </w:r>
            <w:r w:rsidRPr="00436DF3">
              <w:rPr>
                <w:sz w:val="20"/>
                <w:szCs w:val="20"/>
              </w:rPr>
              <w:lastRenderedPageBreak/>
              <w:t>ELISA kit za 96 uzoraka z</w:t>
            </w:r>
            <w:r>
              <w:rPr>
                <w:sz w:val="20"/>
                <w:szCs w:val="20"/>
              </w:rPr>
              <w:t>a serum, plazmu, ćelijski lizat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lastRenderedPageBreak/>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Human Leptin ELISA kit</w:t>
            </w:r>
            <w:r>
              <w:rPr>
                <w:sz w:val="20"/>
                <w:szCs w:val="20"/>
              </w:rPr>
              <w:t xml:space="preserve">, </w:t>
            </w:r>
            <w:r w:rsidRPr="00436DF3">
              <w:rPr>
                <w:sz w:val="20"/>
                <w:szCs w:val="20"/>
              </w:rPr>
              <w:t>kit za 96 uzoraka z</w:t>
            </w:r>
            <w:r>
              <w:rPr>
                <w:sz w:val="20"/>
                <w:szCs w:val="20"/>
              </w:rPr>
              <w:t>a serum, plazmu, ćelijski lizat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Human Adiponectin</w:t>
            </w:r>
            <w:r>
              <w:rPr>
                <w:sz w:val="20"/>
                <w:szCs w:val="20"/>
              </w:rPr>
              <w:t xml:space="preserve"> </w:t>
            </w:r>
            <w:r w:rsidRPr="00436DF3">
              <w:rPr>
                <w:sz w:val="20"/>
                <w:szCs w:val="20"/>
              </w:rPr>
              <w:t>ELISA Kit  minimalna doza detekcije 25 pg/ml</w:t>
            </w:r>
            <w:r>
              <w:rPr>
                <w:sz w:val="20"/>
                <w:szCs w:val="20"/>
              </w:rPr>
              <w:t xml:space="preserve">, </w:t>
            </w:r>
            <w:r w:rsidRPr="00436DF3">
              <w:rPr>
                <w:sz w:val="20"/>
                <w:szCs w:val="20"/>
              </w:rPr>
              <w:t>kit za 96 uzoraka za serum, plazmu, ćelijski lizat.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ELISA кит за одређивање цинк транпортера (ZnT8)   (плоча са 96 базена обложених антигенима, специфичним према хуманом IgG, хромоген, раствор за заустављање реакције, стандарди)</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2</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 xml:space="preserve">Rat TGF beta 1 ELISA kit, 1 plejt  (96 testova)         </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 xml:space="preserve">Human TGF beta 1 ELISA kit, 1 plejt  (96 testova)         </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Rat ELISA p53 kit, 1 плејт (96 тестова)</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Rat ELISA iNOS kit, 1 плејт (96 тестова)</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Rat NF kappa-B ELISA kit, 1 плејт (96 тестова)</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p62 ELISA kit</w:t>
            </w:r>
            <w:r w:rsidRPr="00436DF3">
              <w:rPr>
                <w:sz w:val="20"/>
                <w:szCs w:val="20"/>
              </w:rPr>
              <w:tab/>
              <w:t xml:space="preserve">(osetljivna p62 humanog, misijeg i pacovskog porekla) 1 plejt (96 testova)     </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Phospho-JAK1 (Y1022) ELISA kit (osetljiv na fosforilisani oblik JAK1 humanog, misijeg i pacovskog porekla) 1 plejt</w:t>
            </w:r>
            <w:r w:rsidRPr="00436DF3">
              <w:rPr>
                <w:sz w:val="20"/>
                <w:szCs w:val="20"/>
              </w:rPr>
              <w:tab/>
              <w:t>(96 testova)</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STAT3 (pY705) ELISA Kit (fosforilisani STAT3), 1 plejt (96 testova)</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Akt (pS473) (fosforilisani) + total Akt ELISA Kit, 1 plejt, (96 testova)</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 xml:space="preserve">PI3 Kinase Activity/Inhibitor ELISA kit, 1 plejt, (96 testova) </w:t>
            </w:r>
            <w:r w:rsidRPr="00436DF3">
              <w:rPr>
                <w:sz w:val="20"/>
                <w:szCs w:val="20"/>
              </w:rPr>
              <w:tab/>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2</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BD3D60" w:rsidRDefault="00F90A53" w:rsidP="00AE4B99">
            <w:pPr>
              <w:spacing w:line="240" w:lineRule="auto"/>
              <w:rPr>
                <w:sz w:val="20"/>
                <w:szCs w:val="20"/>
              </w:rPr>
            </w:pPr>
            <w:bookmarkStart w:id="2" w:name="_Hlk41892857"/>
            <w:r w:rsidRPr="00BD3D60">
              <w:rPr>
                <w:sz w:val="20"/>
                <w:szCs w:val="20"/>
              </w:rPr>
              <w:t>Rat Caspase 3 ELISA kit, 1 плејт (96 тестова)</w:t>
            </w:r>
            <w:bookmarkEnd w:id="2"/>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BD3D60" w:rsidRDefault="00F90A53" w:rsidP="00AE4B99">
            <w:pPr>
              <w:spacing w:line="240" w:lineRule="auto"/>
              <w:rPr>
                <w:sz w:val="20"/>
                <w:szCs w:val="20"/>
              </w:rPr>
            </w:pPr>
            <w:r w:rsidRPr="00BD3D60">
              <w:rPr>
                <w:sz w:val="20"/>
                <w:szCs w:val="20"/>
              </w:rPr>
              <w:t>Rat Caspase 8 ELISA kit, 1 плејт (96 тестова)</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BD3D60" w:rsidRDefault="00F90A53" w:rsidP="00AE4B99">
            <w:pPr>
              <w:spacing w:line="240" w:lineRule="auto"/>
              <w:rPr>
                <w:sz w:val="20"/>
                <w:szCs w:val="20"/>
              </w:rPr>
            </w:pPr>
            <w:r w:rsidRPr="00BD3D60">
              <w:rPr>
                <w:sz w:val="20"/>
                <w:szCs w:val="20"/>
              </w:rPr>
              <w:t>Rat Caspase 9 ELISA kit, 1 плејт (96 тестова)</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BD3D60" w:rsidRDefault="00F90A53" w:rsidP="00AE4B99">
            <w:pPr>
              <w:spacing w:line="240" w:lineRule="auto"/>
              <w:rPr>
                <w:sz w:val="20"/>
                <w:szCs w:val="20"/>
              </w:rPr>
            </w:pPr>
            <w:r w:rsidRPr="00BD3D60">
              <w:rPr>
                <w:sz w:val="20"/>
                <w:szCs w:val="20"/>
              </w:rPr>
              <w:t>Rat Caspase 10 ELISA kit, 1 плејт (96 тестова)</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BD3D60" w:rsidRDefault="00F90A53" w:rsidP="00AE4B99">
            <w:pPr>
              <w:spacing w:line="240" w:lineRule="auto"/>
              <w:rPr>
                <w:sz w:val="20"/>
                <w:szCs w:val="20"/>
              </w:rPr>
            </w:pPr>
            <w:bookmarkStart w:id="3" w:name="_Hlk41892252"/>
            <w:r w:rsidRPr="00BD3D60">
              <w:rPr>
                <w:sz w:val="20"/>
                <w:szCs w:val="20"/>
                <w:lang w:val="de-DE"/>
              </w:rPr>
              <w:t>Rat</w:t>
            </w:r>
            <w:r w:rsidRPr="00BD3D60">
              <w:rPr>
                <w:sz w:val="20"/>
                <w:szCs w:val="20"/>
              </w:rPr>
              <w:t xml:space="preserve"> </w:t>
            </w:r>
            <w:r w:rsidRPr="00BD3D60">
              <w:rPr>
                <w:sz w:val="20"/>
                <w:szCs w:val="20"/>
                <w:lang w:val="de-DE"/>
              </w:rPr>
              <w:t>Caspase</w:t>
            </w:r>
            <w:r w:rsidRPr="00BD3D60">
              <w:rPr>
                <w:sz w:val="20"/>
                <w:szCs w:val="20"/>
              </w:rPr>
              <w:t xml:space="preserve"> 1 </w:t>
            </w:r>
            <w:r w:rsidRPr="00BD3D60">
              <w:rPr>
                <w:sz w:val="20"/>
                <w:szCs w:val="20"/>
                <w:lang w:val="de-DE"/>
              </w:rPr>
              <w:t>ELISA</w:t>
            </w:r>
            <w:r w:rsidRPr="00BD3D60">
              <w:rPr>
                <w:sz w:val="20"/>
                <w:szCs w:val="20"/>
              </w:rPr>
              <w:t xml:space="preserve"> </w:t>
            </w:r>
            <w:r w:rsidRPr="00BD3D60">
              <w:rPr>
                <w:sz w:val="20"/>
                <w:szCs w:val="20"/>
                <w:lang w:val="de-DE"/>
              </w:rPr>
              <w:t>kolorimetrijski</w:t>
            </w:r>
            <w:r w:rsidRPr="00BD3D60">
              <w:rPr>
                <w:sz w:val="20"/>
                <w:szCs w:val="20"/>
              </w:rPr>
              <w:t xml:space="preserve"> </w:t>
            </w:r>
            <w:r w:rsidRPr="00BD3D60">
              <w:rPr>
                <w:sz w:val="20"/>
                <w:szCs w:val="20"/>
                <w:lang w:val="de-DE"/>
              </w:rPr>
              <w:t>kit</w:t>
            </w:r>
            <w:r w:rsidRPr="00BD3D60">
              <w:rPr>
                <w:sz w:val="20"/>
                <w:szCs w:val="20"/>
              </w:rPr>
              <w:t>, за 200 узорака</w:t>
            </w:r>
            <w:bookmarkEnd w:id="3"/>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lang w:val="de-DE"/>
              </w:rPr>
            </w:pPr>
            <w:r w:rsidRPr="00436DF3">
              <w:rPr>
                <w:sz w:val="20"/>
                <w:szCs w:val="20"/>
                <w:lang w:val="de-DE"/>
              </w:rPr>
              <w:t>Rat IL-11 ELISA kit,</w:t>
            </w:r>
            <w:r w:rsidRPr="00436DF3">
              <w:rPr>
                <w:sz w:val="20"/>
                <w:szCs w:val="20"/>
              </w:rPr>
              <w:t xml:space="preserve"> </w:t>
            </w:r>
            <w:r w:rsidRPr="00436DF3">
              <w:rPr>
                <w:sz w:val="20"/>
                <w:szCs w:val="20"/>
                <w:lang w:val="de-DE"/>
              </w:rPr>
              <w:t>1 plejt</w:t>
            </w:r>
            <w:r w:rsidRPr="00436DF3">
              <w:rPr>
                <w:sz w:val="20"/>
                <w:szCs w:val="20"/>
              </w:rPr>
              <w:t xml:space="preserve"> </w:t>
            </w:r>
            <w:r w:rsidRPr="00436DF3">
              <w:rPr>
                <w:sz w:val="20"/>
                <w:szCs w:val="20"/>
                <w:lang w:val="de-DE"/>
              </w:rPr>
              <w:t xml:space="preserve">(96 testova) </w:t>
            </w:r>
            <w:r w:rsidRPr="00436DF3">
              <w:rPr>
                <w:sz w:val="20"/>
                <w:szCs w:val="20"/>
                <w:lang w:val="de-DE"/>
              </w:rPr>
              <w:tab/>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lang w:val="de-DE"/>
              </w:rPr>
              <w:t xml:space="preserve">Rat IL-4 ELISA kit, </w:t>
            </w:r>
            <w:r w:rsidRPr="00436DF3">
              <w:rPr>
                <w:sz w:val="20"/>
                <w:szCs w:val="20"/>
              </w:rPr>
              <w:t>1</w:t>
            </w:r>
            <w:r w:rsidRPr="00436DF3">
              <w:rPr>
                <w:sz w:val="20"/>
                <w:szCs w:val="20"/>
                <w:lang w:val="de-DE"/>
              </w:rPr>
              <w:t xml:space="preserve"> plejt</w:t>
            </w:r>
            <w:r w:rsidRPr="00436DF3">
              <w:rPr>
                <w:sz w:val="20"/>
                <w:szCs w:val="20"/>
              </w:rPr>
              <w:t xml:space="preserve"> </w:t>
            </w:r>
            <w:r w:rsidRPr="00436DF3">
              <w:rPr>
                <w:sz w:val="20"/>
                <w:szCs w:val="20"/>
                <w:lang w:val="de-DE"/>
              </w:rPr>
              <w:t>(96 testova</w:t>
            </w:r>
            <w:r w:rsidRPr="00436DF3">
              <w:rPr>
                <w:sz w:val="20"/>
                <w:szCs w:val="20"/>
              </w:rPr>
              <w: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lang w:val="de-DE"/>
              </w:rPr>
              <w:t>Rat IL-6 ELISA kit, 1 plejt</w:t>
            </w:r>
            <w:r w:rsidRPr="00436DF3">
              <w:rPr>
                <w:sz w:val="20"/>
                <w:szCs w:val="20"/>
              </w:rPr>
              <w:t xml:space="preserve"> </w:t>
            </w:r>
            <w:r w:rsidRPr="00436DF3">
              <w:rPr>
                <w:sz w:val="20"/>
                <w:szCs w:val="20"/>
                <w:lang w:val="de-DE"/>
              </w:rPr>
              <w:t>(96 testova</w:t>
            </w:r>
            <w:r w:rsidRPr="00436DF3">
              <w:rPr>
                <w:sz w:val="20"/>
                <w:szCs w:val="20"/>
              </w:rPr>
              <w: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lang w:val="de-DE"/>
              </w:rPr>
              <w:t>Rat IL-1</w:t>
            </w:r>
            <w:r>
              <w:rPr>
                <w:sz w:val="20"/>
                <w:szCs w:val="20"/>
                <w:lang w:val="de-DE"/>
              </w:rPr>
              <w:t>β</w:t>
            </w:r>
            <w:r w:rsidRPr="00436DF3">
              <w:rPr>
                <w:sz w:val="20"/>
                <w:szCs w:val="20"/>
                <w:lang w:val="de-DE"/>
              </w:rPr>
              <w:t xml:space="preserve"> ELISA kit, 1 plejt (96 testova</w:t>
            </w:r>
            <w:r w:rsidRPr="00436DF3">
              <w:rPr>
                <w:sz w:val="20"/>
                <w:szCs w:val="20"/>
              </w:rPr>
              <w: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lang w:val="de-DE"/>
              </w:rPr>
              <w:t>Rat HO-1 (hem oksigenaza 1) ELISA kit, 1 plejt (96 testova</w:t>
            </w:r>
            <w:r w:rsidRPr="00436DF3">
              <w:rPr>
                <w:sz w:val="20"/>
                <w:szCs w:val="20"/>
              </w:rPr>
              <w:t>)</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sz w:val="20"/>
                <w:szCs w:val="20"/>
              </w:rPr>
            </w:pPr>
            <w:r w:rsidRPr="00436DF3">
              <w:rPr>
                <w:sz w:val="20"/>
                <w:szCs w:val="20"/>
              </w:rPr>
              <w:t>Rat nuclear factor erythroid 2-related factor (NRF-2) ELISA kit, 1 плејт (96 тестова)</w:t>
            </w:r>
          </w:p>
        </w:tc>
        <w:tc>
          <w:tcPr>
            <w:tcW w:w="1229" w:type="dxa"/>
            <w:shd w:val="clear" w:color="auto" w:fill="auto"/>
            <w:vAlign w:val="center"/>
          </w:tcPr>
          <w:p w:rsidR="00F90A53" w:rsidRPr="00436DF3" w:rsidRDefault="00F90A53" w:rsidP="00AE4B99">
            <w:pPr>
              <w:spacing w:line="240" w:lineRule="auto"/>
              <w:jc w:val="center"/>
              <w:rPr>
                <w:sz w:val="20"/>
                <w:szCs w:val="20"/>
              </w:rPr>
            </w:pPr>
            <w:r w:rsidRPr="00436DF3">
              <w:rPr>
                <w:noProof/>
                <w:sz w:val="20"/>
                <w:szCs w:val="20"/>
              </w:rPr>
              <w:t>комад</w:t>
            </w:r>
          </w:p>
        </w:tc>
        <w:tc>
          <w:tcPr>
            <w:tcW w:w="1195" w:type="dxa"/>
            <w:shd w:val="clear" w:color="auto" w:fill="auto"/>
            <w:vAlign w:val="center"/>
          </w:tcPr>
          <w:p w:rsidR="00F90A53" w:rsidRPr="00436DF3" w:rsidRDefault="00F90A53" w:rsidP="00AE4B99">
            <w:pPr>
              <w:spacing w:line="240" w:lineRule="auto"/>
              <w:jc w:val="center"/>
              <w:rPr>
                <w:sz w:val="20"/>
                <w:szCs w:val="20"/>
              </w:rPr>
            </w:pPr>
            <w:r w:rsidRPr="00436DF3">
              <w:rPr>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rFonts w:eastAsia="Times New Roman"/>
                <w:sz w:val="20"/>
                <w:szCs w:val="20"/>
              </w:rPr>
            </w:pPr>
            <w:r w:rsidRPr="00436DF3">
              <w:rPr>
                <w:rFonts w:eastAsia="Times New Roman"/>
                <w:sz w:val="20"/>
                <w:szCs w:val="20"/>
              </w:rPr>
              <w:t>ELISA kit (pacovski) PGE-2, senzitivnost 41.4 pg/mL, opseg detekcije testa 39.0 - 2,500 pg/mL. Validirani uzorci – urin, serum, ćelijski supernatant, EDTA plazma, heparin plazma.</w:t>
            </w:r>
          </w:p>
        </w:tc>
        <w:tc>
          <w:tcPr>
            <w:tcW w:w="1229"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комад</w:t>
            </w:r>
          </w:p>
        </w:tc>
        <w:tc>
          <w:tcPr>
            <w:tcW w:w="1195"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rFonts w:eastAsia="Times New Roman"/>
                <w:sz w:val="20"/>
                <w:szCs w:val="20"/>
              </w:rPr>
            </w:pPr>
            <w:r w:rsidRPr="00436DF3">
              <w:rPr>
                <w:rFonts w:eastAsia="Times New Roman"/>
                <w:sz w:val="20"/>
                <w:szCs w:val="20"/>
              </w:rPr>
              <w:t>RNAase L Human ELISA Kit, 96 места</w:t>
            </w:r>
          </w:p>
        </w:tc>
        <w:tc>
          <w:tcPr>
            <w:tcW w:w="1229"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паковање</w:t>
            </w:r>
          </w:p>
        </w:tc>
        <w:tc>
          <w:tcPr>
            <w:tcW w:w="1195"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rFonts w:eastAsia="Times New Roman"/>
                <w:sz w:val="20"/>
                <w:szCs w:val="20"/>
              </w:rPr>
            </w:pPr>
            <w:r w:rsidRPr="00436DF3">
              <w:rPr>
                <w:rFonts w:eastAsia="Times New Roman"/>
                <w:sz w:val="20"/>
                <w:szCs w:val="20"/>
              </w:rPr>
              <w:t>RNAase Angiogenin Human ELISA Kit, 96 места</w:t>
            </w:r>
            <w:r w:rsidRPr="00436DF3">
              <w:rPr>
                <w:rFonts w:eastAsia="Times New Roman"/>
                <w:sz w:val="20"/>
                <w:szCs w:val="20"/>
              </w:rPr>
              <w:tab/>
            </w:r>
          </w:p>
        </w:tc>
        <w:tc>
          <w:tcPr>
            <w:tcW w:w="1229"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паковање</w:t>
            </w:r>
          </w:p>
        </w:tc>
        <w:tc>
          <w:tcPr>
            <w:tcW w:w="1195"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rFonts w:eastAsia="Times New Roman"/>
                <w:sz w:val="20"/>
                <w:szCs w:val="20"/>
              </w:rPr>
            </w:pPr>
            <w:r w:rsidRPr="00436DF3">
              <w:rPr>
                <w:rFonts w:eastAsia="Times New Roman"/>
                <w:sz w:val="20"/>
                <w:szCs w:val="20"/>
              </w:rPr>
              <w:t>RNAase Dicer Human ELISA Kit, 96 места</w:t>
            </w:r>
          </w:p>
        </w:tc>
        <w:tc>
          <w:tcPr>
            <w:tcW w:w="1229"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паковање</w:t>
            </w:r>
          </w:p>
        </w:tc>
        <w:tc>
          <w:tcPr>
            <w:tcW w:w="1195"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rFonts w:eastAsia="Times New Roman"/>
                <w:sz w:val="20"/>
                <w:szCs w:val="20"/>
              </w:rPr>
            </w:pPr>
            <w:r w:rsidRPr="00436DF3">
              <w:rPr>
                <w:rFonts w:eastAsia="Times New Roman"/>
                <w:sz w:val="20"/>
                <w:szCs w:val="20"/>
              </w:rPr>
              <w:t xml:space="preserve">Human Protein Argonaute-2 (AGO2), </w:t>
            </w:r>
            <w:r w:rsidRPr="00BD3D60">
              <w:rPr>
                <w:rFonts w:eastAsia="Times New Roman"/>
                <w:sz w:val="20"/>
                <w:szCs w:val="20"/>
              </w:rPr>
              <w:t>ELISA Kit</w:t>
            </w:r>
            <w:r>
              <w:rPr>
                <w:rFonts w:eastAsia="Times New Roman"/>
                <w:sz w:val="20"/>
                <w:szCs w:val="20"/>
              </w:rPr>
              <w:t>,</w:t>
            </w:r>
            <w:r w:rsidRPr="00BD3D60">
              <w:rPr>
                <w:rFonts w:eastAsia="Times New Roman"/>
                <w:sz w:val="20"/>
                <w:szCs w:val="20"/>
              </w:rPr>
              <w:t xml:space="preserve"> </w:t>
            </w:r>
            <w:r w:rsidRPr="00436DF3">
              <w:rPr>
                <w:rFonts w:eastAsia="Times New Roman"/>
                <w:sz w:val="20"/>
                <w:szCs w:val="20"/>
              </w:rPr>
              <w:t>96 места</w:t>
            </w:r>
          </w:p>
        </w:tc>
        <w:tc>
          <w:tcPr>
            <w:tcW w:w="1229"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паковање</w:t>
            </w:r>
          </w:p>
        </w:tc>
        <w:tc>
          <w:tcPr>
            <w:tcW w:w="1195"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rFonts w:eastAsia="Times New Roman"/>
                <w:sz w:val="20"/>
                <w:szCs w:val="20"/>
              </w:rPr>
            </w:pPr>
            <w:r w:rsidRPr="00436DF3">
              <w:rPr>
                <w:rFonts w:eastAsia="Times New Roman"/>
                <w:sz w:val="20"/>
                <w:szCs w:val="20"/>
              </w:rPr>
              <w:t xml:space="preserve">Human Piwi-like protein 4 (PIWIL4), </w:t>
            </w:r>
            <w:r w:rsidRPr="00BD3D60">
              <w:rPr>
                <w:rFonts w:eastAsia="Times New Roman"/>
                <w:sz w:val="20"/>
                <w:szCs w:val="20"/>
              </w:rPr>
              <w:t>ELISA Kit</w:t>
            </w:r>
            <w:r>
              <w:rPr>
                <w:rFonts w:eastAsia="Times New Roman"/>
                <w:sz w:val="20"/>
                <w:szCs w:val="20"/>
              </w:rPr>
              <w:t xml:space="preserve">, </w:t>
            </w:r>
            <w:r w:rsidRPr="00436DF3">
              <w:rPr>
                <w:rFonts w:eastAsia="Times New Roman"/>
                <w:sz w:val="20"/>
                <w:szCs w:val="20"/>
              </w:rPr>
              <w:t>96 места</w:t>
            </w:r>
          </w:p>
        </w:tc>
        <w:tc>
          <w:tcPr>
            <w:tcW w:w="1229"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паковање</w:t>
            </w:r>
          </w:p>
        </w:tc>
        <w:tc>
          <w:tcPr>
            <w:tcW w:w="1195"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rFonts w:eastAsia="Times New Roman"/>
                <w:sz w:val="20"/>
                <w:szCs w:val="20"/>
              </w:rPr>
            </w:pPr>
            <w:r w:rsidRPr="00436DF3">
              <w:rPr>
                <w:rFonts w:eastAsia="Times New Roman"/>
                <w:sz w:val="20"/>
                <w:szCs w:val="20"/>
              </w:rPr>
              <w:t xml:space="preserve">Human TARBP2 / TRBP2 protein, </w:t>
            </w:r>
            <w:r w:rsidRPr="00BD3D60">
              <w:rPr>
                <w:rFonts w:eastAsia="Times New Roman"/>
                <w:sz w:val="20"/>
                <w:szCs w:val="20"/>
              </w:rPr>
              <w:t>ELISA Kit</w:t>
            </w:r>
            <w:r>
              <w:rPr>
                <w:rFonts w:eastAsia="Times New Roman"/>
                <w:sz w:val="20"/>
                <w:szCs w:val="20"/>
              </w:rPr>
              <w:t xml:space="preserve">, </w:t>
            </w:r>
            <w:r w:rsidRPr="00436DF3">
              <w:rPr>
                <w:rFonts w:eastAsia="Times New Roman"/>
                <w:sz w:val="20"/>
                <w:szCs w:val="20"/>
              </w:rPr>
              <w:t>96 места</w:t>
            </w:r>
          </w:p>
        </w:tc>
        <w:tc>
          <w:tcPr>
            <w:tcW w:w="1229"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паковање</w:t>
            </w:r>
          </w:p>
        </w:tc>
        <w:tc>
          <w:tcPr>
            <w:tcW w:w="1195"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rFonts w:eastAsia="Times New Roman"/>
                <w:sz w:val="20"/>
                <w:szCs w:val="20"/>
              </w:rPr>
            </w:pPr>
            <w:r w:rsidRPr="00436DF3">
              <w:rPr>
                <w:rFonts w:eastAsia="Times New Roman"/>
                <w:sz w:val="20"/>
                <w:szCs w:val="20"/>
              </w:rPr>
              <w:t>ELISA Kit for Collagen Type III (COL3), 96 места</w:t>
            </w:r>
          </w:p>
        </w:tc>
        <w:tc>
          <w:tcPr>
            <w:tcW w:w="1229"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паковање</w:t>
            </w:r>
          </w:p>
        </w:tc>
        <w:tc>
          <w:tcPr>
            <w:tcW w:w="1195"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7"/>
              </w:numPr>
              <w:suppressAutoHyphens w:val="0"/>
              <w:spacing w:line="240" w:lineRule="auto"/>
              <w:jc w:val="center"/>
              <w:rPr>
                <w:sz w:val="20"/>
                <w:szCs w:val="20"/>
              </w:rPr>
            </w:pPr>
          </w:p>
        </w:tc>
        <w:tc>
          <w:tcPr>
            <w:tcW w:w="2711" w:type="dxa"/>
            <w:shd w:val="clear" w:color="auto" w:fill="auto"/>
            <w:vAlign w:val="center"/>
          </w:tcPr>
          <w:p w:rsidR="00F90A53" w:rsidRPr="00436DF3" w:rsidRDefault="00F90A53" w:rsidP="00AE4B99">
            <w:pPr>
              <w:spacing w:line="240" w:lineRule="auto"/>
              <w:rPr>
                <w:rFonts w:eastAsia="Times New Roman"/>
                <w:sz w:val="20"/>
                <w:szCs w:val="20"/>
              </w:rPr>
            </w:pPr>
            <w:r w:rsidRPr="00436DF3">
              <w:rPr>
                <w:rFonts w:eastAsia="Times New Roman"/>
                <w:sz w:val="20"/>
                <w:szCs w:val="20"/>
              </w:rPr>
              <w:t>ELISA Kit for Collagen Type I Alpha 2 (COL1a2), 96 места</w:t>
            </w:r>
          </w:p>
        </w:tc>
        <w:tc>
          <w:tcPr>
            <w:tcW w:w="1229"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паковање</w:t>
            </w:r>
          </w:p>
        </w:tc>
        <w:tc>
          <w:tcPr>
            <w:tcW w:w="1195"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F90A53" w:rsidRPr="001A2111" w:rsidRDefault="00F90A53"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F90A53" w:rsidRPr="001A2111" w:rsidRDefault="00F90A53" w:rsidP="00AE4B99">
            <w:pPr>
              <w:spacing w:line="240" w:lineRule="auto"/>
            </w:pPr>
          </w:p>
        </w:tc>
      </w:tr>
      <w:tr w:rsidR="00F90A53"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F90A53" w:rsidRPr="001A2111" w:rsidRDefault="00F90A53" w:rsidP="00AE4B99">
            <w:pPr>
              <w:spacing w:line="240" w:lineRule="auto"/>
              <w:rPr>
                <w:b/>
                <w:sz w:val="20"/>
                <w:szCs w:val="20"/>
              </w:rPr>
            </w:pPr>
            <w:r w:rsidRPr="001A2111">
              <w:rPr>
                <w:b/>
                <w:sz w:val="20"/>
                <w:szCs w:val="20"/>
              </w:rPr>
              <w:t>ПДВ</w:t>
            </w:r>
          </w:p>
        </w:tc>
        <w:tc>
          <w:tcPr>
            <w:tcW w:w="3570" w:type="dxa"/>
            <w:gridSpan w:val="3"/>
            <w:shd w:val="clear" w:color="auto" w:fill="auto"/>
          </w:tcPr>
          <w:p w:rsidR="00F90A53" w:rsidRPr="001A2111" w:rsidRDefault="00F90A53" w:rsidP="00AE4B99">
            <w:pPr>
              <w:spacing w:line="240" w:lineRule="auto"/>
            </w:pPr>
          </w:p>
        </w:tc>
      </w:tr>
      <w:tr w:rsidR="00F90A53"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F90A53" w:rsidRPr="001A2111" w:rsidRDefault="00F90A53"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F90A53" w:rsidRPr="001A2111" w:rsidRDefault="00F90A53"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A64FA3">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ind w:left="360"/>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A64FA3" w:rsidRDefault="00214AC2" w:rsidP="00214AC2">
      <w:pPr>
        <w:pStyle w:val="ListParagraph"/>
        <w:tabs>
          <w:tab w:val="left" w:pos="90"/>
        </w:tabs>
        <w:ind w:left="0"/>
        <w:jc w:val="both"/>
        <w:rPr>
          <w:rFonts w:ascii="Arial" w:hAnsi="Arial" w:cs="Arial"/>
          <w:bCs/>
          <w:iCs/>
          <w:sz w:val="16"/>
          <w:szCs w:val="16"/>
          <w:lang w:val="sr-Cyrl-CS"/>
        </w:rPr>
      </w:pPr>
      <w:r w:rsidRPr="00A64FA3">
        <w:rPr>
          <w:rFonts w:ascii="Arial" w:hAnsi="Arial" w:cs="Arial"/>
          <w:bCs/>
          <w:iCs/>
          <w:sz w:val="16"/>
          <w:szCs w:val="16"/>
        </w:rPr>
        <w:t>Понуђач треба да попун</w:t>
      </w:r>
      <w:r w:rsidRPr="00A64FA3">
        <w:rPr>
          <w:rFonts w:ascii="Arial" w:hAnsi="Arial" w:cs="Arial"/>
          <w:bCs/>
          <w:iCs/>
          <w:sz w:val="16"/>
          <w:szCs w:val="16"/>
          <w:lang w:val="sr-Cyrl-CS"/>
        </w:rPr>
        <w:t>и</w:t>
      </w:r>
      <w:r w:rsidRPr="00A64FA3">
        <w:rPr>
          <w:rFonts w:ascii="Arial" w:hAnsi="Arial" w:cs="Arial"/>
          <w:bCs/>
          <w:iCs/>
          <w:sz w:val="16"/>
          <w:szCs w:val="16"/>
        </w:rPr>
        <w:t xml:space="preserve"> образац структуре цене </w:t>
      </w:r>
      <w:r w:rsidRPr="00A64FA3">
        <w:rPr>
          <w:rFonts w:ascii="Arial" w:hAnsi="Arial" w:cs="Arial"/>
          <w:bCs/>
          <w:iCs/>
          <w:sz w:val="16"/>
          <w:szCs w:val="16"/>
          <w:lang w:val="sr-Cyrl-CS"/>
        </w:rPr>
        <w:t>на следећи начин</w:t>
      </w:r>
      <w:r w:rsidRPr="00A64FA3">
        <w:rPr>
          <w:rFonts w:ascii="Arial" w:hAnsi="Arial" w:cs="Arial"/>
          <w:bCs/>
          <w:iCs/>
          <w:sz w:val="16"/>
          <w:szCs w:val="16"/>
        </w:rPr>
        <w:t>:</w:t>
      </w:r>
    </w:p>
    <w:p w:rsidR="00214AC2" w:rsidRPr="00A64FA3" w:rsidRDefault="00214AC2" w:rsidP="00214AC2">
      <w:pPr>
        <w:pStyle w:val="ListParagraph"/>
        <w:numPr>
          <w:ilvl w:val="0"/>
          <w:numId w:val="2"/>
        </w:numPr>
        <w:tabs>
          <w:tab w:val="left" w:pos="90"/>
        </w:tabs>
        <w:jc w:val="both"/>
        <w:rPr>
          <w:rFonts w:ascii="Arial" w:hAnsi="Arial" w:cs="Arial"/>
          <w:bCs/>
          <w:iCs/>
          <w:sz w:val="16"/>
          <w:szCs w:val="16"/>
          <w:lang w:val="sr-Cyrl-CS"/>
        </w:rPr>
      </w:pPr>
      <w:r w:rsidRPr="00A64FA3">
        <w:rPr>
          <w:rFonts w:ascii="Arial" w:hAnsi="Arial" w:cs="Arial"/>
          <w:bCs/>
          <w:iCs/>
          <w:sz w:val="16"/>
          <w:szCs w:val="16"/>
          <w:lang w:val="sr-Cyrl-CS"/>
        </w:rPr>
        <w:t xml:space="preserve">у колону </w:t>
      </w:r>
      <w:r w:rsidRPr="00A64FA3">
        <w:rPr>
          <w:rFonts w:ascii="Arial" w:hAnsi="Arial" w:cs="Arial"/>
          <w:bCs/>
          <w:iCs/>
          <w:sz w:val="16"/>
          <w:szCs w:val="16"/>
        </w:rPr>
        <w:t>5. уписати колико износи јединична цена без ПДВ-а, за сваки тражени предмет јавне набавке;</w:t>
      </w:r>
    </w:p>
    <w:p w:rsidR="00214AC2" w:rsidRPr="00A64FA3" w:rsidRDefault="00214AC2" w:rsidP="00214AC2">
      <w:pPr>
        <w:pStyle w:val="ListParagraph"/>
        <w:numPr>
          <w:ilvl w:val="0"/>
          <w:numId w:val="2"/>
        </w:numPr>
        <w:tabs>
          <w:tab w:val="left" w:pos="90"/>
        </w:tabs>
        <w:jc w:val="both"/>
        <w:rPr>
          <w:rFonts w:ascii="Arial" w:hAnsi="Arial" w:cs="Arial"/>
          <w:bCs/>
          <w:iCs/>
          <w:sz w:val="16"/>
          <w:szCs w:val="16"/>
        </w:rPr>
      </w:pPr>
      <w:r w:rsidRPr="00A64FA3">
        <w:rPr>
          <w:rFonts w:ascii="Arial" w:hAnsi="Arial" w:cs="Arial"/>
          <w:bCs/>
          <w:iCs/>
          <w:sz w:val="16"/>
          <w:szCs w:val="16"/>
          <w:lang w:val="sr-Cyrl-CS"/>
        </w:rPr>
        <w:t xml:space="preserve">у колону </w:t>
      </w:r>
      <w:r w:rsidRPr="00A64FA3">
        <w:rPr>
          <w:rFonts w:ascii="Arial" w:hAnsi="Arial" w:cs="Arial"/>
          <w:bCs/>
          <w:iCs/>
          <w:sz w:val="16"/>
          <w:szCs w:val="16"/>
        </w:rPr>
        <w:t>6. уписати колико износи јединична цена са ПДВ-ом, за сваки тражени предмет јавне набавке;</w:t>
      </w:r>
    </w:p>
    <w:p w:rsidR="00214AC2" w:rsidRPr="00A64FA3" w:rsidRDefault="00214AC2" w:rsidP="00214AC2">
      <w:pPr>
        <w:pStyle w:val="ListParagraph"/>
        <w:numPr>
          <w:ilvl w:val="0"/>
          <w:numId w:val="2"/>
        </w:numPr>
        <w:tabs>
          <w:tab w:val="left" w:pos="90"/>
        </w:tabs>
        <w:jc w:val="both"/>
        <w:rPr>
          <w:rFonts w:ascii="Arial" w:hAnsi="Arial" w:cs="Arial"/>
          <w:bCs/>
          <w:iCs/>
          <w:sz w:val="16"/>
          <w:szCs w:val="16"/>
          <w:lang w:val="sr-Cyrl-CS"/>
        </w:rPr>
      </w:pPr>
      <w:r w:rsidRPr="00A64FA3">
        <w:rPr>
          <w:rFonts w:ascii="Arial" w:hAnsi="Arial" w:cs="Arial"/>
          <w:bCs/>
          <w:iCs/>
          <w:sz w:val="16"/>
          <w:szCs w:val="16"/>
        </w:rPr>
        <w:t xml:space="preserve">у колону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A64FA3">
        <w:rPr>
          <w:rFonts w:ascii="Arial" w:hAnsi="Arial" w:cs="Arial"/>
          <w:bCs/>
          <w:iCs/>
          <w:sz w:val="16"/>
          <w:szCs w:val="16"/>
          <w:lang w:val="sr-Cyrl-CS"/>
        </w:rPr>
        <w:t>У</w:t>
      </w:r>
      <w:r w:rsidRPr="00A64FA3">
        <w:rPr>
          <w:rFonts w:ascii="Arial" w:hAnsi="Arial" w:cs="Arial"/>
          <w:bCs/>
          <w:iCs/>
          <w:sz w:val="16"/>
          <w:szCs w:val="16"/>
        </w:rPr>
        <w:t>купну цену предмета набавке без ПДВ-а</w:t>
      </w:r>
      <w:r w:rsidRPr="00A64FA3">
        <w:rPr>
          <w:rFonts w:ascii="Arial" w:hAnsi="Arial" w:cs="Arial"/>
          <w:bCs/>
          <w:iCs/>
          <w:sz w:val="16"/>
          <w:szCs w:val="16"/>
          <w:lang w:val="sr-Cyrl-CS"/>
        </w:rPr>
        <w:t xml:space="preserve"> уписати у Обрусцу понуде за ову партију</w:t>
      </w:r>
      <w:r w:rsidRPr="00A64FA3">
        <w:rPr>
          <w:rFonts w:ascii="Arial" w:hAnsi="Arial" w:cs="Arial"/>
          <w:bCs/>
          <w:iCs/>
          <w:sz w:val="16"/>
          <w:szCs w:val="16"/>
        </w:rPr>
        <w:t>.</w:t>
      </w:r>
    </w:p>
    <w:p w:rsidR="00214AC2" w:rsidRPr="00A64FA3" w:rsidRDefault="00214AC2" w:rsidP="00214AC2">
      <w:pPr>
        <w:pStyle w:val="ListParagraph"/>
        <w:numPr>
          <w:ilvl w:val="0"/>
          <w:numId w:val="2"/>
        </w:numPr>
        <w:tabs>
          <w:tab w:val="left" w:pos="90"/>
        </w:tabs>
        <w:jc w:val="both"/>
        <w:rPr>
          <w:rFonts w:ascii="Arial" w:hAnsi="Arial" w:cs="Arial"/>
          <w:bCs/>
          <w:iCs/>
          <w:sz w:val="16"/>
          <w:szCs w:val="16"/>
          <w:lang w:val="sr-Cyrl-CS"/>
        </w:rPr>
      </w:pPr>
      <w:r w:rsidRPr="00A64FA3">
        <w:rPr>
          <w:rFonts w:ascii="Arial" w:hAnsi="Arial" w:cs="Arial"/>
          <w:bCs/>
          <w:iCs/>
          <w:sz w:val="16"/>
          <w:szCs w:val="16"/>
          <w:lang w:val="sr-Cyrl-CS"/>
        </w:rPr>
        <w:t xml:space="preserve">у колону </w:t>
      </w:r>
      <w:r w:rsidRPr="00A64FA3">
        <w:rPr>
          <w:rFonts w:ascii="Arial" w:hAnsi="Arial" w:cs="Arial"/>
          <w:bCs/>
          <w:iCs/>
          <w:sz w:val="16"/>
          <w:szCs w:val="16"/>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A64FA3">
        <w:rPr>
          <w:rFonts w:ascii="Arial" w:hAnsi="Arial" w:cs="Arial"/>
          <w:bCs/>
          <w:iCs/>
          <w:sz w:val="16"/>
          <w:szCs w:val="16"/>
          <w:lang w:val="sr-Cyrl-CS"/>
        </w:rPr>
        <w:t>У</w:t>
      </w:r>
      <w:r w:rsidRPr="00A64FA3">
        <w:rPr>
          <w:rFonts w:ascii="Arial" w:hAnsi="Arial" w:cs="Arial"/>
          <w:bCs/>
          <w:iCs/>
          <w:sz w:val="16"/>
          <w:szCs w:val="16"/>
        </w:rPr>
        <w:t xml:space="preserve">купну цену предмета набавке </w:t>
      </w:r>
      <w:r w:rsidRPr="00A64FA3">
        <w:rPr>
          <w:rFonts w:ascii="Arial" w:hAnsi="Arial" w:cs="Arial"/>
          <w:bCs/>
          <w:iCs/>
          <w:sz w:val="16"/>
          <w:szCs w:val="16"/>
          <w:lang w:val="sr-Cyrl-CS"/>
        </w:rPr>
        <w:t>са</w:t>
      </w:r>
      <w:r w:rsidRPr="00A64FA3">
        <w:rPr>
          <w:rFonts w:ascii="Arial" w:hAnsi="Arial" w:cs="Arial"/>
          <w:bCs/>
          <w:iCs/>
          <w:sz w:val="16"/>
          <w:szCs w:val="16"/>
        </w:rPr>
        <w:t xml:space="preserve"> ПДВ-</w:t>
      </w:r>
      <w:r w:rsidRPr="00A64FA3">
        <w:rPr>
          <w:rFonts w:ascii="Arial" w:hAnsi="Arial" w:cs="Arial"/>
          <w:bCs/>
          <w:iCs/>
          <w:sz w:val="16"/>
          <w:szCs w:val="16"/>
          <w:lang w:val="sr-Cyrl-CS"/>
        </w:rPr>
        <w:t>ом уписати у Обрусцу понуде за ову партију</w:t>
      </w:r>
      <w:r w:rsidRPr="00A64FA3">
        <w:rPr>
          <w:rFonts w:ascii="Arial" w:hAnsi="Arial" w:cs="Arial"/>
          <w:bCs/>
          <w:iCs/>
          <w:sz w:val="16"/>
          <w:szCs w:val="16"/>
        </w:rPr>
        <w:t>.</w:t>
      </w:r>
    </w:p>
    <w:p w:rsidR="00214AC2" w:rsidRPr="00A64FA3" w:rsidRDefault="00214AC2" w:rsidP="00214AC2">
      <w:pPr>
        <w:pStyle w:val="ListParagraph"/>
        <w:numPr>
          <w:ilvl w:val="0"/>
          <w:numId w:val="2"/>
        </w:numPr>
        <w:tabs>
          <w:tab w:val="left" w:pos="90"/>
        </w:tabs>
        <w:jc w:val="both"/>
        <w:rPr>
          <w:rFonts w:ascii="Arial" w:hAnsi="Arial" w:cs="Arial"/>
          <w:sz w:val="16"/>
          <w:szCs w:val="16"/>
        </w:rPr>
      </w:pPr>
      <w:r w:rsidRPr="00A64FA3">
        <w:rPr>
          <w:rFonts w:ascii="Arial" w:hAnsi="Arial" w:cs="Arial"/>
          <w:bCs/>
          <w:iCs/>
          <w:sz w:val="16"/>
          <w:szCs w:val="16"/>
        </w:rPr>
        <w:t>У колону 9. уписати назив Произвођача</w:t>
      </w:r>
    </w:p>
    <w:p w:rsidR="00214AC2" w:rsidRPr="00A64FA3" w:rsidRDefault="00214AC2" w:rsidP="00214AC2">
      <w:pPr>
        <w:pStyle w:val="ListParagraph"/>
        <w:numPr>
          <w:ilvl w:val="0"/>
          <w:numId w:val="2"/>
        </w:numPr>
        <w:tabs>
          <w:tab w:val="left" w:pos="90"/>
        </w:tabs>
        <w:jc w:val="both"/>
        <w:rPr>
          <w:rFonts w:ascii="Arial" w:hAnsi="Arial" w:cs="Arial"/>
          <w:sz w:val="16"/>
          <w:szCs w:val="16"/>
        </w:rPr>
      </w:pPr>
      <w:r w:rsidRPr="00A64FA3">
        <w:rPr>
          <w:rFonts w:ascii="Arial" w:hAnsi="Arial" w:cs="Arial"/>
          <w:bCs/>
          <w:iCs/>
          <w:sz w:val="16"/>
          <w:szCs w:val="16"/>
        </w:rPr>
        <w:t>У колону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A64FA3" w:rsidRDefault="00214AC2" w:rsidP="00214AC2">
      <w:pPr>
        <w:pStyle w:val="NoSpacing"/>
        <w:rPr>
          <w:rFonts w:ascii="Arial" w:hAnsi="Arial" w:cs="Arial"/>
          <w:i/>
          <w:sz w:val="16"/>
          <w:szCs w:val="16"/>
        </w:rPr>
      </w:pPr>
      <w:r w:rsidRPr="003C4026">
        <w:rPr>
          <w:rFonts w:ascii="Arial" w:hAnsi="Arial" w:cs="Arial"/>
          <w:b/>
          <w:bCs/>
          <w:i/>
          <w:sz w:val="18"/>
          <w:szCs w:val="18"/>
        </w:rPr>
        <w:t xml:space="preserve">Напомена: </w:t>
      </w:r>
      <w:r w:rsidRPr="00A64FA3">
        <w:rPr>
          <w:rFonts w:ascii="Arial" w:hAnsi="Arial" w:cs="Arial"/>
          <w:i/>
          <w:sz w:val="16"/>
          <w:szCs w:val="16"/>
        </w:rPr>
        <w:t xml:space="preserve">Образац структуре цене понуђач мора да попуни, потпише, чиме потврђује да су тачни подаци који су у обрасцу наведени. </w:t>
      </w:r>
    </w:p>
    <w:p w:rsidR="00214AC2" w:rsidRPr="00A64FA3" w:rsidRDefault="00214AC2" w:rsidP="00214AC2">
      <w:pPr>
        <w:pStyle w:val="NoSpacing"/>
        <w:rPr>
          <w:rFonts w:ascii="Arial" w:hAnsi="Arial" w:cs="Arial"/>
          <w:b/>
          <w:i/>
          <w:sz w:val="16"/>
          <w:szCs w:val="16"/>
          <w:lang w:val="sr-Cyrl-CS"/>
        </w:rPr>
      </w:pPr>
      <w:r w:rsidRPr="00A64FA3">
        <w:rPr>
          <w:rFonts w:ascii="Arial" w:hAnsi="Arial" w:cs="Arial"/>
          <w:i/>
          <w:sz w:val="16"/>
          <w:szCs w:val="16"/>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Pr="003C4026" w:rsidRDefault="00214AC2" w:rsidP="00214AC2">
      <w:pPr>
        <w:pStyle w:val="NoSpacing"/>
        <w:rPr>
          <w:rFonts w:ascii="Arial" w:hAnsi="Arial" w:cs="Arial"/>
          <w:b/>
          <w:i/>
          <w:sz w:val="18"/>
          <w:szCs w:val="18"/>
          <w:lang w:val="sr-Cyrl-CS"/>
        </w:rPr>
      </w:pPr>
    </w:p>
    <w:p w:rsidR="00F90A53" w:rsidRDefault="00F90A53" w:rsidP="00214AC2">
      <w:pPr>
        <w:jc w:val="center"/>
        <w:rPr>
          <w:rFonts w:ascii="Arial" w:hAnsi="Arial" w:cs="Arial"/>
          <w:b/>
          <w:sz w:val="22"/>
          <w:szCs w:val="22"/>
          <w:lang w:val="sr-Cyrl-CS"/>
        </w:rPr>
      </w:pPr>
    </w:p>
    <w:p w:rsidR="00F90A53" w:rsidRDefault="00F90A53" w:rsidP="00214AC2">
      <w:pPr>
        <w:jc w:val="center"/>
        <w:rPr>
          <w:rFonts w:ascii="Arial" w:hAnsi="Arial" w:cs="Arial"/>
          <w:b/>
          <w:sz w:val="22"/>
          <w:szCs w:val="22"/>
          <w:lang w:val="sr-Cyrl-CS"/>
        </w:rPr>
      </w:pPr>
    </w:p>
    <w:p w:rsidR="00F90A53" w:rsidRDefault="00F90A53" w:rsidP="00214AC2">
      <w:pPr>
        <w:jc w:val="center"/>
        <w:rPr>
          <w:rFonts w:ascii="Arial" w:hAnsi="Arial" w:cs="Arial"/>
          <w:b/>
          <w:sz w:val="22"/>
          <w:szCs w:val="22"/>
          <w:lang w:val="sr-Cyrl-CS"/>
        </w:rPr>
      </w:pPr>
    </w:p>
    <w:p w:rsidR="00F90A53" w:rsidRDefault="00F90A53" w:rsidP="00214AC2">
      <w:pPr>
        <w:jc w:val="center"/>
        <w:rPr>
          <w:rFonts w:ascii="Arial" w:hAnsi="Arial" w:cs="Arial"/>
          <w:b/>
          <w:sz w:val="22"/>
          <w:szCs w:val="22"/>
          <w:lang w:val="sr-Cyrl-CS"/>
        </w:rPr>
      </w:pPr>
    </w:p>
    <w:p w:rsidR="00F90A53" w:rsidRPr="00F90A53" w:rsidRDefault="00F90A53" w:rsidP="00214AC2">
      <w:pPr>
        <w:jc w:val="center"/>
        <w:rPr>
          <w:rFonts w:ascii="Arial" w:hAnsi="Arial" w:cs="Arial"/>
          <w:b/>
          <w:sz w:val="22"/>
          <w:szCs w:val="22"/>
          <w:lang w:val="sr-Cyrl-CS"/>
        </w:rPr>
      </w:pPr>
    </w:p>
    <w:p w:rsidR="00214AC2" w:rsidRPr="00F90A53" w:rsidRDefault="00214AC2" w:rsidP="00214AC2">
      <w:pPr>
        <w:jc w:val="center"/>
        <w:rPr>
          <w:rFonts w:ascii="Arial" w:hAnsi="Arial" w:cs="Arial"/>
          <w:b/>
          <w:sz w:val="22"/>
          <w:szCs w:val="22"/>
          <w:lang w:val="sr-Cyrl-CS"/>
        </w:rPr>
      </w:pPr>
      <w:r w:rsidRPr="00F90A53">
        <w:rPr>
          <w:rFonts w:ascii="Arial" w:hAnsi="Arial" w:cs="Arial"/>
          <w:b/>
          <w:sz w:val="22"/>
          <w:szCs w:val="22"/>
          <w:lang w:val="sr-Cyrl-CS"/>
        </w:rPr>
        <w:t>ОБРАЗАЦ СТРУКТУРЕ ЦЕНЕ СА УПУТСТВОМ КАКО ДА СЕ ПОПУНИ</w:t>
      </w:r>
    </w:p>
    <w:p w:rsidR="00214AC2" w:rsidRPr="00F90A53" w:rsidRDefault="00214AC2" w:rsidP="00214AC2">
      <w:pPr>
        <w:jc w:val="center"/>
        <w:rPr>
          <w:rFonts w:ascii="Arial" w:eastAsia="TimesNewRomanPSMT" w:hAnsi="Arial" w:cs="Arial"/>
          <w:bCs/>
          <w:sz w:val="22"/>
          <w:szCs w:val="22"/>
        </w:rPr>
      </w:pPr>
      <w:r w:rsidRPr="00F90A53">
        <w:rPr>
          <w:rFonts w:ascii="Arial" w:eastAsia="TimesNewRomanPSMT" w:hAnsi="Arial" w:cs="Arial"/>
          <w:bCs/>
          <w:sz w:val="22"/>
          <w:szCs w:val="22"/>
        </w:rPr>
        <w:t xml:space="preserve">За </w:t>
      </w:r>
      <w:r w:rsidRPr="00F90A53">
        <w:rPr>
          <w:rFonts w:ascii="Arial" w:eastAsia="TimesNewRomanPSMT" w:hAnsi="Arial" w:cs="Arial"/>
          <w:sz w:val="22"/>
          <w:szCs w:val="22"/>
        </w:rPr>
        <w:t xml:space="preserve">јавну набавку </w:t>
      </w:r>
      <w:r w:rsidRPr="00F90A53">
        <w:rPr>
          <w:rFonts w:ascii="Arial" w:eastAsia="TimesNewRomanPSMT" w:hAnsi="Arial" w:cs="Arial"/>
          <w:b/>
          <w:sz w:val="22"/>
          <w:szCs w:val="22"/>
        </w:rPr>
        <w:t>Хемикалије за потребе</w:t>
      </w:r>
      <w:r w:rsidR="00F90A53" w:rsidRPr="00F90A53">
        <w:rPr>
          <w:rFonts w:ascii="Arial" w:eastAsia="TimesNewRomanPSMT" w:hAnsi="Arial" w:cs="Arial"/>
          <w:b/>
          <w:sz w:val="22"/>
          <w:szCs w:val="22"/>
        </w:rPr>
        <w:t xml:space="preserve"> екстерних </w:t>
      </w:r>
      <w:r w:rsidRPr="00F90A53">
        <w:rPr>
          <w:rFonts w:ascii="Arial" w:eastAsia="TimesNewRomanPSMT" w:hAnsi="Arial" w:cs="Arial"/>
          <w:b/>
          <w:sz w:val="22"/>
          <w:szCs w:val="22"/>
        </w:rPr>
        <w:t xml:space="preserve"> </w:t>
      </w:r>
      <w:r w:rsidR="000C78AE">
        <w:rPr>
          <w:rFonts w:ascii="Arial" w:eastAsia="TimesNewRomanPSMT" w:hAnsi="Arial" w:cs="Arial"/>
          <w:b/>
          <w:sz w:val="22"/>
          <w:szCs w:val="22"/>
        </w:rPr>
        <w:t>пројеката</w:t>
      </w:r>
      <w:r w:rsidRPr="00F90A53">
        <w:rPr>
          <w:rFonts w:ascii="Arial" w:eastAsia="TimesNewRomanPSMT" w:hAnsi="Arial" w:cs="Arial"/>
          <w:b/>
          <w:sz w:val="22"/>
          <w:szCs w:val="22"/>
        </w:rPr>
        <w:t xml:space="preserve">, ЈН </w:t>
      </w:r>
      <w:r w:rsidR="00F90A53" w:rsidRPr="00F90A53">
        <w:rPr>
          <w:rFonts w:ascii="Arial" w:eastAsia="TimesNewRomanPSMT" w:hAnsi="Arial" w:cs="Arial"/>
          <w:b/>
          <w:sz w:val="22"/>
          <w:szCs w:val="22"/>
        </w:rPr>
        <w:t>1</w:t>
      </w:r>
      <w:r w:rsidRPr="00F90A53">
        <w:rPr>
          <w:rFonts w:ascii="Arial" w:eastAsia="TimesNewRomanPSMT" w:hAnsi="Arial" w:cs="Arial"/>
          <w:b/>
          <w:sz w:val="22"/>
          <w:szCs w:val="22"/>
        </w:rPr>
        <w:t>2/</w:t>
      </w:r>
      <w:r w:rsidR="00F90A53" w:rsidRPr="00F90A53">
        <w:rPr>
          <w:rFonts w:ascii="Arial" w:eastAsia="TimesNewRomanPSMT" w:hAnsi="Arial" w:cs="Arial"/>
          <w:b/>
          <w:sz w:val="22"/>
          <w:szCs w:val="22"/>
        </w:rPr>
        <w:t>20</w:t>
      </w:r>
    </w:p>
    <w:p w:rsidR="00F90A53" w:rsidRPr="00F90A53" w:rsidRDefault="00F90A53" w:rsidP="00214AC2">
      <w:pPr>
        <w:pStyle w:val="NoSpacing"/>
        <w:ind w:left="360" w:firstLine="720"/>
        <w:jc w:val="center"/>
        <w:rPr>
          <w:rFonts w:ascii="Arial" w:hAnsi="Arial" w:cs="Arial"/>
          <w:b/>
        </w:rPr>
      </w:pPr>
      <w:r w:rsidRPr="00F90A53">
        <w:rPr>
          <w:rFonts w:ascii="Arial" w:hAnsi="Arial" w:cs="Arial"/>
          <w:b/>
        </w:rPr>
        <w:t xml:space="preserve">Партија 19 - </w:t>
      </w:r>
      <w:r w:rsidRPr="00F90A53">
        <w:rPr>
          <w:rFonts w:ascii="Arial" w:hAnsi="Arial" w:cs="Arial"/>
          <w:b/>
          <w:bCs/>
        </w:rPr>
        <w:t>Колориметријски тестови</w:t>
      </w:r>
      <w:r w:rsidR="00214AC2" w:rsidRPr="00F90A53">
        <w:rPr>
          <w:rFonts w:ascii="Arial" w:hAnsi="Arial" w:cs="Arial"/>
          <w:b/>
        </w:rPr>
        <w:t xml:space="preserve">    </w:t>
      </w:r>
    </w:p>
    <w:p w:rsidR="00214AC2" w:rsidRDefault="00214AC2" w:rsidP="00214AC2">
      <w:pPr>
        <w:pStyle w:val="NoSpacing"/>
        <w:ind w:left="360" w:firstLine="720"/>
        <w:jc w:val="center"/>
        <w:rPr>
          <w:rFonts w:ascii="Arial" w:hAnsi="Arial" w:cs="Arial"/>
          <w:b/>
          <w:highlight w:val="yellow"/>
          <w:lang w:val="sr-Cyrl-CS"/>
        </w:rPr>
      </w:pPr>
      <w:r w:rsidRPr="00F90A53">
        <w:rPr>
          <w:rFonts w:ascii="Arial" w:hAnsi="Arial" w:cs="Arial"/>
          <w:b/>
        </w:rPr>
        <w:t xml:space="preserve">    </w:t>
      </w:r>
      <w:r w:rsidRPr="00F90A53">
        <w:rPr>
          <w:rFonts w:ascii="Arial" w:hAnsi="Arial" w:cs="Arial"/>
          <w:b/>
          <w:lang w:val="sr-Cyrl-CS"/>
        </w:rPr>
        <w:t>Назив понуђача_____________________________________________________________________</w:t>
      </w:r>
    </w:p>
    <w:p w:rsidR="00F90A53" w:rsidRPr="00EF36D4" w:rsidRDefault="00F90A53" w:rsidP="00214AC2">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F90A53" w:rsidRPr="001A2111" w:rsidTr="00AE4B99">
        <w:tc>
          <w:tcPr>
            <w:tcW w:w="965"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F90A53" w:rsidRPr="00436DF3" w:rsidRDefault="00F90A53" w:rsidP="00AE4B99">
            <w:pPr>
              <w:spacing w:line="240" w:lineRule="auto"/>
              <w:jc w:val="center"/>
              <w:rPr>
                <w:b/>
                <w:sz w:val="20"/>
              </w:rPr>
            </w:pPr>
            <w:r>
              <w:rPr>
                <w:b/>
                <w:sz w:val="20"/>
              </w:rPr>
              <w:t>Опис добара</w:t>
            </w:r>
          </w:p>
        </w:tc>
        <w:tc>
          <w:tcPr>
            <w:tcW w:w="1229"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F90A53" w:rsidRPr="001A2111" w:rsidRDefault="00F90A53" w:rsidP="00AE4B99">
            <w:pPr>
              <w:spacing w:line="240" w:lineRule="auto"/>
              <w:jc w:val="center"/>
              <w:rPr>
                <w:b/>
                <w:sz w:val="20"/>
                <w:szCs w:val="20"/>
              </w:rPr>
            </w:pPr>
            <w:r w:rsidRPr="001A2111">
              <w:rPr>
                <w:b/>
                <w:sz w:val="20"/>
                <w:szCs w:val="20"/>
              </w:rPr>
              <w:t>Назив производа</w:t>
            </w: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8"/>
              </w:numPr>
              <w:suppressAutoHyphens w:val="0"/>
              <w:spacing w:line="240" w:lineRule="auto"/>
              <w:jc w:val="center"/>
              <w:rPr>
                <w:sz w:val="20"/>
                <w:szCs w:val="20"/>
              </w:rPr>
            </w:pPr>
          </w:p>
        </w:tc>
        <w:tc>
          <w:tcPr>
            <w:tcW w:w="2711" w:type="dxa"/>
            <w:shd w:val="clear" w:color="auto" w:fill="auto"/>
            <w:vAlign w:val="center"/>
          </w:tcPr>
          <w:p w:rsidR="00F90A53" w:rsidRPr="00BD3D60" w:rsidRDefault="00F90A53" w:rsidP="00AE4B99">
            <w:pPr>
              <w:spacing w:line="240" w:lineRule="auto"/>
              <w:rPr>
                <w:rFonts w:eastAsia="Times New Roman"/>
                <w:sz w:val="20"/>
                <w:szCs w:val="20"/>
              </w:rPr>
            </w:pPr>
            <w:r w:rsidRPr="00BD3D60">
              <w:rPr>
                <w:rFonts w:eastAsia="Times New Roman"/>
                <w:sz w:val="20"/>
                <w:szCs w:val="20"/>
              </w:rPr>
              <w:t xml:space="preserve">DPP4 assay kit колориметријски тест, 100 узорака                                                                                   </w:t>
            </w:r>
          </w:p>
        </w:tc>
        <w:tc>
          <w:tcPr>
            <w:tcW w:w="1229"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паковање</w:t>
            </w:r>
          </w:p>
        </w:tc>
        <w:tc>
          <w:tcPr>
            <w:tcW w:w="1195"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2</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8"/>
              </w:numPr>
              <w:suppressAutoHyphens w:val="0"/>
              <w:spacing w:line="240" w:lineRule="auto"/>
              <w:jc w:val="center"/>
              <w:rPr>
                <w:sz w:val="20"/>
                <w:szCs w:val="20"/>
              </w:rPr>
            </w:pPr>
          </w:p>
        </w:tc>
        <w:tc>
          <w:tcPr>
            <w:tcW w:w="2711" w:type="dxa"/>
            <w:shd w:val="clear" w:color="auto" w:fill="auto"/>
            <w:vAlign w:val="center"/>
          </w:tcPr>
          <w:p w:rsidR="00F90A53" w:rsidRPr="00BD3D60" w:rsidRDefault="00F90A53" w:rsidP="00AE4B99">
            <w:pPr>
              <w:spacing w:line="240" w:lineRule="auto"/>
              <w:rPr>
                <w:rFonts w:eastAsia="Times New Roman"/>
                <w:sz w:val="20"/>
                <w:szCs w:val="20"/>
              </w:rPr>
            </w:pPr>
            <w:r w:rsidRPr="00BD3D60">
              <w:rPr>
                <w:rFonts w:eastAsia="Times New Roman"/>
                <w:sz w:val="20"/>
                <w:szCs w:val="20"/>
              </w:rPr>
              <w:t>Caspase 1 Colorimetric Assay Kit, 100 узорака</w:t>
            </w:r>
          </w:p>
        </w:tc>
        <w:tc>
          <w:tcPr>
            <w:tcW w:w="1229"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паковање</w:t>
            </w:r>
          </w:p>
        </w:tc>
        <w:tc>
          <w:tcPr>
            <w:tcW w:w="1195"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A53" w:rsidRPr="001A2111" w:rsidRDefault="00F90A53" w:rsidP="00141BD9">
            <w:pPr>
              <w:numPr>
                <w:ilvl w:val="0"/>
                <w:numId w:val="28"/>
              </w:numPr>
              <w:suppressAutoHyphens w:val="0"/>
              <w:spacing w:line="240" w:lineRule="auto"/>
              <w:jc w:val="center"/>
              <w:rPr>
                <w:sz w:val="20"/>
                <w:szCs w:val="20"/>
              </w:rPr>
            </w:pPr>
          </w:p>
        </w:tc>
        <w:tc>
          <w:tcPr>
            <w:tcW w:w="2711" w:type="dxa"/>
            <w:shd w:val="clear" w:color="auto" w:fill="auto"/>
            <w:vAlign w:val="center"/>
          </w:tcPr>
          <w:p w:rsidR="00F90A53" w:rsidRPr="00BD3D60" w:rsidRDefault="00F90A53" w:rsidP="00AE4B99">
            <w:pPr>
              <w:spacing w:line="240" w:lineRule="auto"/>
              <w:rPr>
                <w:rFonts w:eastAsia="Times New Roman"/>
                <w:sz w:val="20"/>
                <w:szCs w:val="20"/>
              </w:rPr>
            </w:pPr>
            <w:r w:rsidRPr="00BD3D60">
              <w:rPr>
                <w:rFonts w:eastAsia="Times New Roman"/>
                <w:sz w:val="20"/>
                <w:szCs w:val="20"/>
              </w:rPr>
              <w:t>Caspase 3 Colorimetric Assay Kit, 100 узорака</w:t>
            </w:r>
          </w:p>
        </w:tc>
        <w:tc>
          <w:tcPr>
            <w:tcW w:w="1229"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паковање</w:t>
            </w:r>
          </w:p>
        </w:tc>
        <w:tc>
          <w:tcPr>
            <w:tcW w:w="1195" w:type="dxa"/>
            <w:shd w:val="clear" w:color="auto" w:fill="auto"/>
            <w:vAlign w:val="center"/>
          </w:tcPr>
          <w:p w:rsidR="00F90A53" w:rsidRPr="00436DF3" w:rsidRDefault="00F90A53"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224" w:type="dxa"/>
            <w:shd w:val="clear" w:color="auto" w:fill="auto"/>
          </w:tcPr>
          <w:p w:rsidR="00F90A53" w:rsidRPr="001A2111" w:rsidRDefault="00F90A53" w:rsidP="00AE4B99">
            <w:pPr>
              <w:spacing w:line="240" w:lineRule="auto"/>
            </w:pPr>
          </w:p>
        </w:tc>
        <w:tc>
          <w:tcPr>
            <w:tcW w:w="1058" w:type="dxa"/>
            <w:shd w:val="clear" w:color="auto" w:fill="auto"/>
          </w:tcPr>
          <w:p w:rsidR="00F90A53" w:rsidRPr="001A2111" w:rsidRDefault="00F90A53" w:rsidP="00AE4B99">
            <w:pPr>
              <w:spacing w:line="240" w:lineRule="auto"/>
            </w:pPr>
          </w:p>
        </w:tc>
        <w:tc>
          <w:tcPr>
            <w:tcW w:w="1307" w:type="dxa"/>
            <w:shd w:val="clear" w:color="auto" w:fill="auto"/>
          </w:tcPr>
          <w:p w:rsidR="00F90A53" w:rsidRPr="001A2111" w:rsidRDefault="00F90A53" w:rsidP="00AE4B99">
            <w:pPr>
              <w:spacing w:line="240" w:lineRule="auto"/>
            </w:pPr>
          </w:p>
        </w:tc>
        <w:tc>
          <w:tcPr>
            <w:tcW w:w="1205" w:type="dxa"/>
            <w:shd w:val="clear" w:color="auto" w:fill="auto"/>
          </w:tcPr>
          <w:p w:rsidR="00F90A53" w:rsidRPr="001A2111" w:rsidRDefault="00F90A53" w:rsidP="00AE4B99">
            <w:pPr>
              <w:spacing w:line="240" w:lineRule="auto"/>
            </w:pPr>
          </w:p>
        </w:tc>
      </w:tr>
      <w:tr w:rsidR="00F90A53"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F90A53" w:rsidRPr="001A2111" w:rsidRDefault="00F90A53"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F90A53" w:rsidRPr="001A2111" w:rsidRDefault="00F90A53" w:rsidP="00AE4B99">
            <w:pPr>
              <w:spacing w:line="240" w:lineRule="auto"/>
            </w:pPr>
          </w:p>
        </w:tc>
      </w:tr>
      <w:tr w:rsidR="00F90A53"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F90A53" w:rsidRPr="001A2111" w:rsidRDefault="00F90A53" w:rsidP="00AE4B99">
            <w:pPr>
              <w:spacing w:line="240" w:lineRule="auto"/>
              <w:rPr>
                <w:b/>
                <w:sz w:val="20"/>
                <w:szCs w:val="20"/>
              </w:rPr>
            </w:pPr>
            <w:r w:rsidRPr="001A2111">
              <w:rPr>
                <w:b/>
                <w:sz w:val="20"/>
                <w:szCs w:val="20"/>
              </w:rPr>
              <w:t>ПДВ</w:t>
            </w:r>
          </w:p>
        </w:tc>
        <w:tc>
          <w:tcPr>
            <w:tcW w:w="3570" w:type="dxa"/>
            <w:gridSpan w:val="3"/>
            <w:shd w:val="clear" w:color="auto" w:fill="auto"/>
          </w:tcPr>
          <w:p w:rsidR="00F90A53" w:rsidRPr="001A2111" w:rsidRDefault="00F90A53" w:rsidP="00AE4B99">
            <w:pPr>
              <w:spacing w:line="240" w:lineRule="auto"/>
            </w:pPr>
          </w:p>
        </w:tc>
      </w:tr>
      <w:tr w:rsidR="00F90A53"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F90A53" w:rsidRPr="001A2111" w:rsidRDefault="00F90A53"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F90A53" w:rsidRPr="001A2111" w:rsidRDefault="00F90A53"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A64FA3">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Pr="0045652E" w:rsidRDefault="00214AC2" w:rsidP="00214AC2">
      <w:pPr>
        <w:rPr>
          <w:rFonts w:ascii="Arial" w:hAnsi="Arial" w:cs="Arial"/>
          <w:b/>
          <w:sz w:val="18"/>
          <w:szCs w:val="18"/>
        </w:rPr>
      </w:pPr>
    </w:p>
    <w:p w:rsidR="00214AC2" w:rsidRPr="00A64FA3" w:rsidRDefault="00214AC2" w:rsidP="00214AC2">
      <w:pPr>
        <w:rPr>
          <w:rFonts w:ascii="Arial" w:hAnsi="Arial" w:cs="Arial"/>
          <w:b/>
          <w:sz w:val="18"/>
          <w:szCs w:val="18"/>
        </w:rPr>
      </w:pPr>
    </w:p>
    <w:p w:rsidR="00214AC2" w:rsidRPr="00AF7293" w:rsidRDefault="00214AC2" w:rsidP="00AF7293">
      <w:pPr>
        <w:jc w:val="center"/>
        <w:rPr>
          <w:rFonts w:ascii="Arial" w:hAnsi="Arial" w:cs="Arial"/>
          <w:b/>
          <w:sz w:val="22"/>
          <w:szCs w:val="22"/>
          <w:lang w:val="sr-Cyrl-CS"/>
        </w:rPr>
      </w:pPr>
      <w:r w:rsidRPr="00AF7293">
        <w:rPr>
          <w:rFonts w:ascii="Arial" w:hAnsi="Arial" w:cs="Arial"/>
          <w:b/>
          <w:sz w:val="22"/>
          <w:szCs w:val="22"/>
          <w:lang w:val="sr-Cyrl-CS"/>
        </w:rPr>
        <w:t>ОБРАЗАЦ СТРУКТУРЕ ЦЕНЕ СА УПУТСТВОМ КАКО ДА СЕ ПОПУНИ</w:t>
      </w:r>
    </w:p>
    <w:p w:rsidR="00214AC2" w:rsidRPr="00AF7293" w:rsidRDefault="00214AC2" w:rsidP="00AF7293">
      <w:pPr>
        <w:jc w:val="center"/>
        <w:rPr>
          <w:rFonts w:ascii="Arial" w:eastAsia="TimesNewRomanPSMT" w:hAnsi="Arial" w:cs="Arial"/>
          <w:bCs/>
          <w:sz w:val="22"/>
          <w:szCs w:val="22"/>
        </w:rPr>
      </w:pPr>
      <w:r w:rsidRPr="00AF7293">
        <w:rPr>
          <w:rFonts w:ascii="Arial" w:eastAsia="TimesNewRomanPSMT" w:hAnsi="Arial" w:cs="Arial"/>
          <w:bCs/>
          <w:sz w:val="22"/>
          <w:szCs w:val="22"/>
        </w:rPr>
        <w:t xml:space="preserve">За </w:t>
      </w:r>
      <w:r w:rsidRPr="00AF7293">
        <w:rPr>
          <w:rFonts w:ascii="Arial" w:eastAsia="TimesNewRomanPSMT" w:hAnsi="Arial" w:cs="Arial"/>
          <w:sz w:val="22"/>
          <w:szCs w:val="22"/>
        </w:rPr>
        <w:t xml:space="preserve">јавну набавку </w:t>
      </w:r>
      <w:r w:rsidRPr="00AF7293">
        <w:rPr>
          <w:rFonts w:ascii="Arial" w:eastAsia="TimesNewRomanPSMT" w:hAnsi="Arial" w:cs="Arial"/>
          <w:b/>
          <w:sz w:val="22"/>
          <w:szCs w:val="22"/>
        </w:rPr>
        <w:t xml:space="preserve">Хемикалије за потребе </w:t>
      </w:r>
      <w:r w:rsidR="000C78AE">
        <w:rPr>
          <w:rFonts w:ascii="Arial" w:eastAsia="TimesNewRomanPSMT" w:hAnsi="Arial" w:cs="Arial"/>
          <w:b/>
          <w:sz w:val="22"/>
          <w:szCs w:val="22"/>
        </w:rPr>
        <w:t>екстерних пројеката</w:t>
      </w:r>
      <w:r w:rsidRPr="00AF7293">
        <w:rPr>
          <w:rFonts w:ascii="Arial" w:eastAsia="TimesNewRomanPSMT" w:hAnsi="Arial" w:cs="Arial"/>
          <w:b/>
          <w:sz w:val="22"/>
          <w:szCs w:val="22"/>
        </w:rPr>
        <w:t xml:space="preserve">, ЈН </w:t>
      </w:r>
      <w:r w:rsidR="00AF7293" w:rsidRPr="00AF7293">
        <w:rPr>
          <w:rFonts w:ascii="Arial" w:eastAsia="TimesNewRomanPSMT" w:hAnsi="Arial" w:cs="Arial"/>
          <w:b/>
          <w:sz w:val="22"/>
          <w:szCs w:val="22"/>
        </w:rPr>
        <w:t>1</w:t>
      </w:r>
      <w:r w:rsidRPr="00AF7293">
        <w:rPr>
          <w:rFonts w:ascii="Arial" w:eastAsia="TimesNewRomanPSMT" w:hAnsi="Arial" w:cs="Arial"/>
          <w:b/>
          <w:sz w:val="22"/>
          <w:szCs w:val="22"/>
        </w:rPr>
        <w:t>2/</w:t>
      </w:r>
      <w:r w:rsidR="00AF7293" w:rsidRPr="00AF7293">
        <w:rPr>
          <w:rFonts w:ascii="Arial" w:eastAsia="TimesNewRomanPSMT" w:hAnsi="Arial" w:cs="Arial"/>
          <w:b/>
          <w:sz w:val="22"/>
          <w:szCs w:val="22"/>
        </w:rPr>
        <w:t>20</w:t>
      </w:r>
      <w:r w:rsidRPr="00AF7293">
        <w:rPr>
          <w:rFonts w:ascii="Arial" w:eastAsia="TimesNewRomanPSMT" w:hAnsi="Arial" w:cs="Arial"/>
          <w:bCs/>
          <w:sz w:val="22"/>
          <w:szCs w:val="22"/>
        </w:rPr>
        <w:t>,</w:t>
      </w:r>
    </w:p>
    <w:p w:rsidR="00AF7293" w:rsidRPr="00AF7293" w:rsidRDefault="00AF7293" w:rsidP="00AF7293">
      <w:pPr>
        <w:pStyle w:val="NoSpacing"/>
        <w:ind w:left="360" w:firstLine="720"/>
        <w:jc w:val="center"/>
        <w:rPr>
          <w:rFonts w:ascii="Arial" w:hAnsi="Arial" w:cs="Arial"/>
          <w:b/>
        </w:rPr>
      </w:pPr>
      <w:r w:rsidRPr="00AF7293">
        <w:rPr>
          <w:rFonts w:ascii="Arial" w:hAnsi="Arial" w:cs="Arial"/>
          <w:b/>
        </w:rPr>
        <w:t xml:space="preserve">Партија 20 - </w:t>
      </w:r>
      <w:r w:rsidRPr="00AF7293">
        <w:rPr>
          <w:rFonts w:ascii="Arial" w:hAnsi="Arial" w:cs="Arial"/>
          <w:b/>
          <w:bCs/>
        </w:rPr>
        <w:t>Кит за изолацију ДНК из ћелија и ткива</w:t>
      </w:r>
    </w:p>
    <w:p w:rsidR="00214AC2" w:rsidRPr="00546B30" w:rsidRDefault="00214AC2" w:rsidP="00AF7293">
      <w:pPr>
        <w:pStyle w:val="NoSpacing"/>
        <w:ind w:left="360" w:firstLine="720"/>
        <w:jc w:val="center"/>
        <w:rPr>
          <w:rFonts w:ascii="Arial" w:hAnsi="Arial" w:cs="Arial"/>
          <w:b/>
          <w:lang w:val="sr-Cyrl-CS"/>
        </w:rPr>
      </w:pPr>
      <w:r w:rsidRPr="00546B30">
        <w:rPr>
          <w:rFonts w:ascii="Arial" w:hAnsi="Arial" w:cs="Arial"/>
          <w:b/>
          <w:lang w:val="sr-Cyrl-CS"/>
        </w:rPr>
        <w:t>Назив понуђача_____________________________________________________________________</w:t>
      </w:r>
    </w:p>
    <w:p w:rsidR="00AF7293" w:rsidRPr="00EF36D4" w:rsidRDefault="00AF7293" w:rsidP="00214AC2">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AF7293" w:rsidRPr="001A2111" w:rsidTr="00AE4B99">
        <w:tc>
          <w:tcPr>
            <w:tcW w:w="965" w:type="dxa"/>
            <w:shd w:val="clear" w:color="auto" w:fill="auto"/>
            <w:vAlign w:val="center"/>
          </w:tcPr>
          <w:p w:rsidR="00AF7293" w:rsidRPr="001A2111" w:rsidRDefault="00AF7293"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AF7293" w:rsidRPr="00436DF3" w:rsidRDefault="00AF7293" w:rsidP="00AE4B99">
            <w:pPr>
              <w:spacing w:line="240" w:lineRule="auto"/>
              <w:jc w:val="center"/>
              <w:rPr>
                <w:b/>
                <w:sz w:val="20"/>
              </w:rPr>
            </w:pPr>
            <w:r>
              <w:rPr>
                <w:b/>
                <w:sz w:val="20"/>
              </w:rPr>
              <w:t>Опис добара</w:t>
            </w:r>
          </w:p>
        </w:tc>
        <w:tc>
          <w:tcPr>
            <w:tcW w:w="1229" w:type="dxa"/>
            <w:shd w:val="clear" w:color="auto" w:fill="auto"/>
            <w:vAlign w:val="center"/>
          </w:tcPr>
          <w:p w:rsidR="00AF7293" w:rsidRPr="001A2111" w:rsidRDefault="00AF7293"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AF7293" w:rsidRPr="001A2111" w:rsidRDefault="00AF7293"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AF7293" w:rsidRPr="001A2111" w:rsidRDefault="00AF7293"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AF7293" w:rsidRPr="001A2111" w:rsidRDefault="00AF7293"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AF7293" w:rsidRPr="001A2111" w:rsidRDefault="00AF7293"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AF7293" w:rsidRPr="001A2111" w:rsidRDefault="00AF7293"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AF7293" w:rsidRPr="001A2111" w:rsidRDefault="00AF7293"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AF7293" w:rsidRPr="001A2111" w:rsidRDefault="00AF7293" w:rsidP="00AE4B99">
            <w:pPr>
              <w:spacing w:line="240" w:lineRule="auto"/>
              <w:jc w:val="center"/>
              <w:rPr>
                <w:b/>
                <w:sz w:val="20"/>
                <w:szCs w:val="20"/>
              </w:rPr>
            </w:pPr>
            <w:r w:rsidRPr="001A2111">
              <w:rPr>
                <w:b/>
                <w:sz w:val="20"/>
                <w:szCs w:val="20"/>
              </w:rPr>
              <w:t>Назив производа</w:t>
            </w:r>
          </w:p>
        </w:tc>
      </w:tr>
      <w:tr w:rsidR="00AF7293"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AF7293" w:rsidRPr="001A2111" w:rsidRDefault="00AF7293" w:rsidP="00141BD9">
            <w:pPr>
              <w:numPr>
                <w:ilvl w:val="0"/>
                <w:numId w:val="29"/>
              </w:numPr>
              <w:suppressAutoHyphens w:val="0"/>
              <w:spacing w:line="240" w:lineRule="auto"/>
              <w:jc w:val="center"/>
              <w:rPr>
                <w:sz w:val="20"/>
                <w:szCs w:val="20"/>
              </w:rPr>
            </w:pPr>
          </w:p>
        </w:tc>
        <w:tc>
          <w:tcPr>
            <w:tcW w:w="2711" w:type="dxa"/>
            <w:shd w:val="clear" w:color="auto" w:fill="auto"/>
            <w:vAlign w:val="center"/>
          </w:tcPr>
          <w:p w:rsidR="00AF7293" w:rsidRPr="00436DF3" w:rsidRDefault="00AF7293" w:rsidP="00AE4B99">
            <w:pPr>
              <w:spacing w:line="240" w:lineRule="auto"/>
              <w:rPr>
                <w:sz w:val="20"/>
              </w:rPr>
            </w:pPr>
            <w:r w:rsidRPr="00436DF3">
              <w:rPr>
                <w:sz w:val="20"/>
              </w:rPr>
              <w:t>Кит за изолацију укупне ДНК из хуманих и анималних чврстих ткива као и ћелијских култура који садржи неопходне реагенсе и колонице за изолацију ДНК из 50 узорака</w:t>
            </w:r>
          </w:p>
        </w:tc>
        <w:tc>
          <w:tcPr>
            <w:tcW w:w="1229" w:type="dxa"/>
            <w:shd w:val="clear" w:color="auto" w:fill="auto"/>
            <w:vAlign w:val="center"/>
          </w:tcPr>
          <w:p w:rsidR="00AF7293" w:rsidRPr="00436DF3" w:rsidRDefault="00AF7293" w:rsidP="00AE4B99">
            <w:pPr>
              <w:spacing w:line="240" w:lineRule="auto"/>
              <w:jc w:val="center"/>
              <w:rPr>
                <w:sz w:val="20"/>
              </w:rPr>
            </w:pPr>
            <w:r w:rsidRPr="00436DF3">
              <w:rPr>
                <w:sz w:val="20"/>
              </w:rPr>
              <w:t>комад</w:t>
            </w:r>
          </w:p>
        </w:tc>
        <w:tc>
          <w:tcPr>
            <w:tcW w:w="1195" w:type="dxa"/>
            <w:shd w:val="clear" w:color="auto" w:fill="auto"/>
            <w:vAlign w:val="center"/>
          </w:tcPr>
          <w:p w:rsidR="00AF7293" w:rsidRPr="00436DF3" w:rsidRDefault="00AF7293" w:rsidP="00AE4B99">
            <w:pPr>
              <w:spacing w:line="240" w:lineRule="auto"/>
              <w:jc w:val="center"/>
              <w:rPr>
                <w:sz w:val="20"/>
              </w:rPr>
            </w:pPr>
            <w:r w:rsidRPr="00436DF3">
              <w:rPr>
                <w:sz w:val="20"/>
              </w:rPr>
              <w:t>1</w:t>
            </w:r>
          </w:p>
        </w:tc>
        <w:tc>
          <w:tcPr>
            <w:tcW w:w="1224" w:type="dxa"/>
            <w:shd w:val="clear" w:color="auto" w:fill="auto"/>
          </w:tcPr>
          <w:p w:rsidR="00AF7293" w:rsidRPr="001A2111" w:rsidRDefault="00AF7293" w:rsidP="00AE4B99">
            <w:pPr>
              <w:spacing w:line="240" w:lineRule="auto"/>
            </w:pPr>
          </w:p>
        </w:tc>
        <w:tc>
          <w:tcPr>
            <w:tcW w:w="1058" w:type="dxa"/>
            <w:shd w:val="clear" w:color="auto" w:fill="auto"/>
          </w:tcPr>
          <w:p w:rsidR="00AF7293" w:rsidRPr="001A2111" w:rsidRDefault="00AF7293" w:rsidP="00AE4B99">
            <w:pPr>
              <w:spacing w:line="240" w:lineRule="auto"/>
            </w:pPr>
          </w:p>
        </w:tc>
        <w:tc>
          <w:tcPr>
            <w:tcW w:w="1224" w:type="dxa"/>
            <w:shd w:val="clear" w:color="auto" w:fill="auto"/>
          </w:tcPr>
          <w:p w:rsidR="00AF7293" w:rsidRPr="001A2111" w:rsidRDefault="00AF7293" w:rsidP="00AE4B99">
            <w:pPr>
              <w:spacing w:line="240" w:lineRule="auto"/>
            </w:pPr>
          </w:p>
        </w:tc>
        <w:tc>
          <w:tcPr>
            <w:tcW w:w="1058" w:type="dxa"/>
            <w:shd w:val="clear" w:color="auto" w:fill="auto"/>
          </w:tcPr>
          <w:p w:rsidR="00AF7293" w:rsidRPr="001A2111" w:rsidRDefault="00AF7293" w:rsidP="00AE4B99">
            <w:pPr>
              <w:spacing w:line="240" w:lineRule="auto"/>
            </w:pPr>
          </w:p>
        </w:tc>
        <w:tc>
          <w:tcPr>
            <w:tcW w:w="1307" w:type="dxa"/>
            <w:shd w:val="clear" w:color="auto" w:fill="auto"/>
          </w:tcPr>
          <w:p w:rsidR="00AF7293" w:rsidRPr="001A2111" w:rsidRDefault="00AF7293" w:rsidP="00AE4B99">
            <w:pPr>
              <w:spacing w:line="240" w:lineRule="auto"/>
            </w:pPr>
          </w:p>
        </w:tc>
        <w:tc>
          <w:tcPr>
            <w:tcW w:w="1205" w:type="dxa"/>
            <w:shd w:val="clear" w:color="auto" w:fill="auto"/>
          </w:tcPr>
          <w:p w:rsidR="00AF7293" w:rsidRPr="001A2111" w:rsidRDefault="00AF7293" w:rsidP="00AE4B99">
            <w:pPr>
              <w:spacing w:line="240" w:lineRule="auto"/>
            </w:pPr>
          </w:p>
        </w:tc>
      </w:tr>
      <w:tr w:rsidR="00AF7293"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AF7293" w:rsidRPr="001A2111" w:rsidRDefault="00AF7293"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AF7293" w:rsidRPr="001A2111" w:rsidRDefault="00AF7293" w:rsidP="00AE4B99">
            <w:pPr>
              <w:spacing w:line="240" w:lineRule="auto"/>
            </w:pPr>
          </w:p>
        </w:tc>
      </w:tr>
      <w:tr w:rsidR="00AF7293"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AF7293" w:rsidRPr="001A2111" w:rsidRDefault="00AF7293" w:rsidP="00AE4B99">
            <w:pPr>
              <w:spacing w:line="240" w:lineRule="auto"/>
              <w:rPr>
                <w:b/>
                <w:sz w:val="20"/>
                <w:szCs w:val="20"/>
              </w:rPr>
            </w:pPr>
            <w:r w:rsidRPr="001A2111">
              <w:rPr>
                <w:b/>
                <w:sz w:val="20"/>
                <w:szCs w:val="20"/>
              </w:rPr>
              <w:t>ПДВ</w:t>
            </w:r>
          </w:p>
        </w:tc>
        <w:tc>
          <w:tcPr>
            <w:tcW w:w="3570" w:type="dxa"/>
            <w:gridSpan w:val="3"/>
            <w:shd w:val="clear" w:color="auto" w:fill="auto"/>
          </w:tcPr>
          <w:p w:rsidR="00AF7293" w:rsidRPr="001A2111" w:rsidRDefault="00AF7293" w:rsidP="00AE4B99">
            <w:pPr>
              <w:spacing w:line="240" w:lineRule="auto"/>
            </w:pPr>
          </w:p>
        </w:tc>
      </w:tr>
      <w:tr w:rsidR="00AF7293"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AF7293" w:rsidRPr="001A2111" w:rsidRDefault="00AF7293"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AF7293" w:rsidRPr="001A2111" w:rsidRDefault="00AF7293"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A64FA3">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Default="00214AC2" w:rsidP="00214AC2">
      <w:pPr>
        <w:rPr>
          <w:rFonts w:ascii="Arial" w:hAnsi="Arial" w:cs="Arial"/>
          <w:b/>
          <w:sz w:val="18"/>
          <w:szCs w:val="18"/>
        </w:rPr>
      </w:pPr>
    </w:p>
    <w:p w:rsidR="00214AC2" w:rsidRPr="00D70E39" w:rsidRDefault="00214AC2" w:rsidP="00D70E39">
      <w:pPr>
        <w:jc w:val="center"/>
        <w:rPr>
          <w:rFonts w:ascii="Arial" w:hAnsi="Arial" w:cs="Arial"/>
          <w:b/>
          <w:sz w:val="22"/>
          <w:szCs w:val="22"/>
          <w:lang w:val="sr-Cyrl-CS"/>
        </w:rPr>
      </w:pPr>
      <w:r w:rsidRPr="00D70E39">
        <w:rPr>
          <w:rFonts w:ascii="Arial" w:hAnsi="Arial" w:cs="Arial"/>
          <w:b/>
          <w:sz w:val="22"/>
          <w:szCs w:val="22"/>
          <w:lang w:val="sr-Cyrl-CS"/>
        </w:rPr>
        <w:t>ОБРАЗАЦ СТРУКТУРЕ ЦЕНЕ СА УПУТСТВОМ КАКО ДА СЕ ПОПУНИ</w:t>
      </w:r>
    </w:p>
    <w:p w:rsidR="00214AC2" w:rsidRPr="00D70E39" w:rsidRDefault="00214AC2" w:rsidP="00D70E39">
      <w:pPr>
        <w:jc w:val="center"/>
        <w:rPr>
          <w:rFonts w:ascii="Arial" w:eastAsia="TimesNewRomanPSMT" w:hAnsi="Arial" w:cs="Arial"/>
          <w:bCs/>
          <w:sz w:val="22"/>
          <w:szCs w:val="22"/>
        </w:rPr>
      </w:pPr>
      <w:r w:rsidRPr="00D70E39">
        <w:rPr>
          <w:rFonts w:ascii="Arial" w:eastAsia="TimesNewRomanPSMT" w:hAnsi="Arial" w:cs="Arial"/>
          <w:bCs/>
          <w:sz w:val="22"/>
          <w:szCs w:val="22"/>
        </w:rPr>
        <w:t xml:space="preserve">За </w:t>
      </w:r>
      <w:r w:rsidRPr="00D70E39">
        <w:rPr>
          <w:rFonts w:ascii="Arial" w:eastAsia="TimesNewRomanPSMT" w:hAnsi="Arial" w:cs="Arial"/>
          <w:sz w:val="22"/>
          <w:szCs w:val="22"/>
        </w:rPr>
        <w:t xml:space="preserve">јавну набавку </w:t>
      </w:r>
      <w:r w:rsidRPr="00D70E39">
        <w:rPr>
          <w:rFonts w:ascii="Arial" w:eastAsia="TimesNewRomanPSMT" w:hAnsi="Arial" w:cs="Arial"/>
          <w:b/>
          <w:sz w:val="22"/>
          <w:szCs w:val="22"/>
        </w:rPr>
        <w:t xml:space="preserve">Хемикалије за потребе </w:t>
      </w:r>
      <w:r w:rsidR="00D70E39" w:rsidRPr="00D70E39">
        <w:rPr>
          <w:rFonts w:ascii="Arial" w:eastAsia="TimesNewRomanPSMT" w:hAnsi="Arial" w:cs="Arial"/>
          <w:b/>
          <w:sz w:val="22"/>
          <w:szCs w:val="22"/>
        </w:rPr>
        <w:t xml:space="preserve">екстерних </w:t>
      </w:r>
      <w:r w:rsidR="000C78AE">
        <w:rPr>
          <w:rFonts w:ascii="Arial" w:eastAsia="TimesNewRomanPSMT" w:hAnsi="Arial" w:cs="Arial"/>
          <w:b/>
          <w:sz w:val="22"/>
          <w:szCs w:val="22"/>
        </w:rPr>
        <w:t>пројеката</w:t>
      </w:r>
      <w:r w:rsidRPr="00D70E39">
        <w:rPr>
          <w:rFonts w:ascii="Arial" w:eastAsia="TimesNewRomanPSMT" w:hAnsi="Arial" w:cs="Arial"/>
          <w:b/>
          <w:sz w:val="22"/>
          <w:szCs w:val="22"/>
        </w:rPr>
        <w:t xml:space="preserve">, ЈН </w:t>
      </w:r>
      <w:r w:rsidR="00D70E39" w:rsidRPr="00D70E39">
        <w:rPr>
          <w:rFonts w:ascii="Arial" w:eastAsia="TimesNewRomanPSMT" w:hAnsi="Arial" w:cs="Arial"/>
          <w:b/>
          <w:sz w:val="22"/>
          <w:szCs w:val="22"/>
        </w:rPr>
        <w:t>1</w:t>
      </w:r>
      <w:r w:rsidRPr="00D70E39">
        <w:rPr>
          <w:rFonts w:ascii="Arial" w:eastAsia="TimesNewRomanPSMT" w:hAnsi="Arial" w:cs="Arial"/>
          <w:b/>
          <w:sz w:val="22"/>
          <w:szCs w:val="22"/>
        </w:rPr>
        <w:t>2/</w:t>
      </w:r>
      <w:r w:rsidR="00D70E39" w:rsidRPr="00D70E39">
        <w:rPr>
          <w:rFonts w:ascii="Arial" w:eastAsia="TimesNewRomanPSMT" w:hAnsi="Arial" w:cs="Arial"/>
          <w:b/>
          <w:sz w:val="22"/>
          <w:szCs w:val="22"/>
        </w:rPr>
        <w:t>20</w:t>
      </w:r>
    </w:p>
    <w:p w:rsidR="00D70E39" w:rsidRPr="00D70E39" w:rsidRDefault="00D70E39" w:rsidP="00D70E39">
      <w:pPr>
        <w:pStyle w:val="NoSpacing"/>
        <w:ind w:left="360" w:firstLine="720"/>
        <w:jc w:val="center"/>
        <w:rPr>
          <w:rFonts w:ascii="Arial" w:hAnsi="Arial" w:cs="Arial"/>
          <w:b/>
        </w:rPr>
      </w:pPr>
      <w:r w:rsidRPr="00D70E39">
        <w:rPr>
          <w:rFonts w:ascii="Arial" w:hAnsi="Arial" w:cs="Arial"/>
          <w:b/>
        </w:rPr>
        <w:t>Партија 21 - Китови за мерење протеина и масних кислеина у ћелијама и ткивима</w:t>
      </w:r>
    </w:p>
    <w:p w:rsidR="00214AC2" w:rsidRPr="00546B30" w:rsidRDefault="00546B30" w:rsidP="003C6C13">
      <w:pPr>
        <w:pStyle w:val="NoSpacing"/>
        <w:rPr>
          <w:rFonts w:ascii="Arial" w:hAnsi="Arial" w:cs="Arial"/>
          <w:b/>
          <w:lang w:val="sr-Cyrl-CS"/>
        </w:rPr>
      </w:pPr>
      <w:r>
        <w:rPr>
          <w:rFonts w:ascii="Arial" w:hAnsi="Arial" w:cs="Arial"/>
          <w:b/>
          <w:lang w:val="sr-Cyrl-CS"/>
        </w:rPr>
        <w:t xml:space="preserve">                                       </w:t>
      </w:r>
      <w:r w:rsidR="00214AC2" w:rsidRPr="00546B30">
        <w:rPr>
          <w:rFonts w:ascii="Arial" w:hAnsi="Arial" w:cs="Arial"/>
          <w:b/>
          <w:lang w:val="sr-Cyrl-CS"/>
        </w:rPr>
        <w:t>Назив понуђача_____________________________________________________________________</w:t>
      </w:r>
    </w:p>
    <w:p w:rsidR="00D70E39" w:rsidRDefault="00D70E39" w:rsidP="00214AC2">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D70E39" w:rsidRPr="001A2111" w:rsidTr="00AE4B99">
        <w:tc>
          <w:tcPr>
            <w:tcW w:w="965" w:type="dxa"/>
            <w:shd w:val="clear" w:color="auto" w:fill="auto"/>
            <w:vAlign w:val="center"/>
          </w:tcPr>
          <w:p w:rsidR="00D70E39" w:rsidRPr="001A2111" w:rsidRDefault="00D70E39"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D70E39" w:rsidRPr="00436DF3" w:rsidRDefault="00D70E39" w:rsidP="00AE4B99">
            <w:pPr>
              <w:spacing w:line="240" w:lineRule="auto"/>
              <w:jc w:val="center"/>
              <w:rPr>
                <w:b/>
                <w:sz w:val="20"/>
              </w:rPr>
            </w:pPr>
            <w:r>
              <w:rPr>
                <w:b/>
                <w:sz w:val="20"/>
              </w:rPr>
              <w:t xml:space="preserve">Опис добара </w:t>
            </w:r>
          </w:p>
        </w:tc>
        <w:tc>
          <w:tcPr>
            <w:tcW w:w="1229" w:type="dxa"/>
            <w:shd w:val="clear" w:color="auto" w:fill="auto"/>
            <w:vAlign w:val="center"/>
          </w:tcPr>
          <w:p w:rsidR="00D70E39" w:rsidRPr="001A2111" w:rsidRDefault="00D70E39"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D70E39" w:rsidRPr="001A2111" w:rsidRDefault="00D70E39"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D70E39" w:rsidRPr="001A2111" w:rsidRDefault="00D70E39"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D70E39" w:rsidRPr="001A2111" w:rsidRDefault="00D70E39"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D70E39" w:rsidRPr="001A2111" w:rsidRDefault="00D70E39"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D70E39" w:rsidRPr="001A2111" w:rsidRDefault="00D70E39"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D70E39" w:rsidRPr="001A2111" w:rsidRDefault="00D70E39"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D70E39" w:rsidRPr="001A2111" w:rsidRDefault="00D70E39" w:rsidP="00AE4B99">
            <w:pPr>
              <w:spacing w:line="240" w:lineRule="auto"/>
              <w:jc w:val="center"/>
              <w:rPr>
                <w:b/>
                <w:sz w:val="20"/>
                <w:szCs w:val="20"/>
              </w:rPr>
            </w:pPr>
            <w:r w:rsidRPr="001A2111">
              <w:rPr>
                <w:b/>
                <w:sz w:val="20"/>
                <w:szCs w:val="20"/>
              </w:rPr>
              <w:t>Назив производа</w:t>
            </w:r>
          </w:p>
        </w:tc>
      </w:tr>
      <w:tr w:rsidR="00D70E39"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70E39" w:rsidRPr="001A2111" w:rsidRDefault="00D70E39" w:rsidP="00141BD9">
            <w:pPr>
              <w:numPr>
                <w:ilvl w:val="0"/>
                <w:numId w:val="30"/>
              </w:numPr>
              <w:suppressAutoHyphens w:val="0"/>
              <w:spacing w:line="240" w:lineRule="auto"/>
              <w:jc w:val="center"/>
              <w:rPr>
                <w:sz w:val="20"/>
                <w:szCs w:val="20"/>
              </w:rPr>
            </w:pPr>
          </w:p>
        </w:tc>
        <w:tc>
          <w:tcPr>
            <w:tcW w:w="2711" w:type="dxa"/>
            <w:tcBorders>
              <w:top w:val="nil"/>
              <w:left w:val="nil"/>
              <w:bottom w:val="single" w:sz="4" w:space="0" w:color="auto"/>
              <w:right w:val="single" w:sz="4" w:space="0" w:color="auto"/>
            </w:tcBorders>
            <w:shd w:val="clear" w:color="auto" w:fill="auto"/>
            <w:vAlign w:val="center"/>
          </w:tcPr>
          <w:p w:rsidR="00D70E39" w:rsidRPr="00436DF3" w:rsidRDefault="00D70E39" w:rsidP="00AE4B99">
            <w:pPr>
              <w:spacing w:line="240" w:lineRule="auto"/>
              <w:rPr>
                <w:sz w:val="20"/>
              </w:rPr>
            </w:pPr>
            <w:r w:rsidRPr="00436DF3">
              <w:rPr>
                <w:sz w:val="20"/>
              </w:rPr>
              <w:t>Total Collagen Assay Kit (Perchlorate-Free); Colorimetric; 100 tests; Sample type: Urine, Serum, Other biological fluids, Tissue Homogenate; Range 0.5 µg - 10 µg; Reacts with:  Mammals, Other species</w:t>
            </w:r>
          </w:p>
        </w:tc>
        <w:tc>
          <w:tcPr>
            <w:tcW w:w="1229" w:type="dxa"/>
            <w:tcBorders>
              <w:top w:val="nil"/>
              <w:left w:val="nil"/>
              <w:bottom w:val="single" w:sz="4" w:space="0" w:color="auto"/>
              <w:right w:val="single" w:sz="4" w:space="0" w:color="auto"/>
            </w:tcBorders>
            <w:shd w:val="clear" w:color="auto" w:fill="auto"/>
            <w:vAlign w:val="center"/>
          </w:tcPr>
          <w:p w:rsidR="00D70E39" w:rsidRPr="00436DF3" w:rsidRDefault="00D70E39" w:rsidP="00AE4B99">
            <w:pPr>
              <w:spacing w:line="240" w:lineRule="auto"/>
              <w:jc w:val="center"/>
              <w:rPr>
                <w:sz w:val="20"/>
              </w:rPr>
            </w:pPr>
            <w:r w:rsidRPr="00436DF3">
              <w:rPr>
                <w:sz w:val="20"/>
              </w:rPr>
              <w:t>кит</w:t>
            </w:r>
          </w:p>
        </w:tc>
        <w:tc>
          <w:tcPr>
            <w:tcW w:w="1195" w:type="dxa"/>
            <w:tcBorders>
              <w:top w:val="nil"/>
              <w:left w:val="nil"/>
              <w:bottom w:val="single" w:sz="4" w:space="0" w:color="auto"/>
              <w:right w:val="single" w:sz="4" w:space="0" w:color="auto"/>
            </w:tcBorders>
            <w:shd w:val="clear" w:color="auto" w:fill="auto"/>
            <w:vAlign w:val="center"/>
          </w:tcPr>
          <w:p w:rsidR="00D70E39" w:rsidRPr="00436DF3" w:rsidRDefault="00D70E39" w:rsidP="00AE4B99">
            <w:pPr>
              <w:spacing w:line="240" w:lineRule="auto"/>
              <w:jc w:val="center"/>
              <w:rPr>
                <w:sz w:val="20"/>
              </w:rPr>
            </w:pPr>
            <w:r w:rsidRPr="00436DF3">
              <w:rPr>
                <w:sz w:val="20"/>
              </w:rPr>
              <w:t>1</w:t>
            </w:r>
          </w:p>
        </w:tc>
        <w:tc>
          <w:tcPr>
            <w:tcW w:w="1224" w:type="dxa"/>
            <w:shd w:val="clear" w:color="auto" w:fill="auto"/>
          </w:tcPr>
          <w:p w:rsidR="00D70E39" w:rsidRPr="001A2111" w:rsidRDefault="00D70E39" w:rsidP="00AE4B99">
            <w:pPr>
              <w:spacing w:line="240" w:lineRule="auto"/>
            </w:pPr>
          </w:p>
        </w:tc>
        <w:tc>
          <w:tcPr>
            <w:tcW w:w="1058" w:type="dxa"/>
            <w:shd w:val="clear" w:color="auto" w:fill="auto"/>
          </w:tcPr>
          <w:p w:rsidR="00D70E39" w:rsidRPr="001A2111" w:rsidRDefault="00D70E39" w:rsidP="00AE4B99">
            <w:pPr>
              <w:spacing w:line="240" w:lineRule="auto"/>
            </w:pPr>
          </w:p>
        </w:tc>
        <w:tc>
          <w:tcPr>
            <w:tcW w:w="1224" w:type="dxa"/>
            <w:shd w:val="clear" w:color="auto" w:fill="auto"/>
          </w:tcPr>
          <w:p w:rsidR="00D70E39" w:rsidRPr="001A2111" w:rsidRDefault="00D70E39" w:rsidP="00AE4B99">
            <w:pPr>
              <w:spacing w:line="240" w:lineRule="auto"/>
            </w:pPr>
          </w:p>
        </w:tc>
        <w:tc>
          <w:tcPr>
            <w:tcW w:w="1058" w:type="dxa"/>
            <w:shd w:val="clear" w:color="auto" w:fill="auto"/>
          </w:tcPr>
          <w:p w:rsidR="00D70E39" w:rsidRPr="001A2111" w:rsidRDefault="00D70E39" w:rsidP="00AE4B99">
            <w:pPr>
              <w:spacing w:line="240" w:lineRule="auto"/>
            </w:pPr>
          </w:p>
        </w:tc>
        <w:tc>
          <w:tcPr>
            <w:tcW w:w="1307" w:type="dxa"/>
            <w:shd w:val="clear" w:color="auto" w:fill="auto"/>
          </w:tcPr>
          <w:p w:rsidR="00D70E39" w:rsidRPr="001A2111" w:rsidRDefault="00D70E39" w:rsidP="00AE4B99">
            <w:pPr>
              <w:spacing w:line="240" w:lineRule="auto"/>
            </w:pPr>
          </w:p>
        </w:tc>
        <w:tc>
          <w:tcPr>
            <w:tcW w:w="1205" w:type="dxa"/>
            <w:shd w:val="clear" w:color="auto" w:fill="auto"/>
          </w:tcPr>
          <w:p w:rsidR="00D70E39" w:rsidRPr="001A2111" w:rsidRDefault="00D70E39" w:rsidP="00AE4B99">
            <w:pPr>
              <w:spacing w:line="240" w:lineRule="auto"/>
            </w:pPr>
          </w:p>
        </w:tc>
      </w:tr>
      <w:tr w:rsidR="00D70E39"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D70E39" w:rsidRPr="001A2111" w:rsidRDefault="00D70E39" w:rsidP="00141BD9">
            <w:pPr>
              <w:numPr>
                <w:ilvl w:val="0"/>
                <w:numId w:val="30"/>
              </w:numPr>
              <w:suppressAutoHyphens w:val="0"/>
              <w:spacing w:line="240" w:lineRule="auto"/>
              <w:jc w:val="center"/>
              <w:rPr>
                <w:sz w:val="20"/>
                <w:szCs w:val="20"/>
              </w:rPr>
            </w:pPr>
          </w:p>
        </w:tc>
        <w:tc>
          <w:tcPr>
            <w:tcW w:w="2711" w:type="dxa"/>
            <w:tcBorders>
              <w:top w:val="nil"/>
              <w:left w:val="nil"/>
              <w:bottom w:val="nil"/>
              <w:right w:val="single" w:sz="4" w:space="0" w:color="auto"/>
            </w:tcBorders>
            <w:shd w:val="clear" w:color="auto" w:fill="auto"/>
            <w:vAlign w:val="center"/>
          </w:tcPr>
          <w:p w:rsidR="00D70E39" w:rsidRPr="00436DF3" w:rsidRDefault="00D70E39" w:rsidP="00AE4B99">
            <w:pPr>
              <w:spacing w:line="240" w:lineRule="auto"/>
              <w:rPr>
                <w:sz w:val="20"/>
              </w:rPr>
            </w:pPr>
            <w:r w:rsidRPr="00436DF3">
              <w:rPr>
                <w:sz w:val="20"/>
              </w:rPr>
              <w:t>Free Fatty Acid Assay Kit - Quantification; Colorimetric; Sample type: Cell culture supernatant, Urine, Serum, Plasma, Other biological fluids, Tissue Extracts; Sensitivity: &gt; 2 µM</w:t>
            </w:r>
          </w:p>
        </w:tc>
        <w:tc>
          <w:tcPr>
            <w:tcW w:w="1229" w:type="dxa"/>
            <w:tcBorders>
              <w:top w:val="nil"/>
              <w:left w:val="nil"/>
              <w:bottom w:val="nil"/>
              <w:right w:val="single" w:sz="4" w:space="0" w:color="auto"/>
            </w:tcBorders>
            <w:shd w:val="clear" w:color="auto" w:fill="auto"/>
            <w:vAlign w:val="center"/>
          </w:tcPr>
          <w:p w:rsidR="00D70E39" w:rsidRPr="00436DF3" w:rsidRDefault="00D70E39" w:rsidP="00AE4B99">
            <w:pPr>
              <w:spacing w:line="240" w:lineRule="auto"/>
              <w:jc w:val="center"/>
              <w:rPr>
                <w:sz w:val="20"/>
              </w:rPr>
            </w:pPr>
            <w:r w:rsidRPr="00436DF3">
              <w:rPr>
                <w:sz w:val="20"/>
              </w:rPr>
              <w:t>кит</w:t>
            </w:r>
          </w:p>
        </w:tc>
        <w:tc>
          <w:tcPr>
            <w:tcW w:w="1195" w:type="dxa"/>
            <w:tcBorders>
              <w:top w:val="nil"/>
              <w:left w:val="nil"/>
              <w:bottom w:val="nil"/>
              <w:right w:val="single" w:sz="4" w:space="0" w:color="auto"/>
            </w:tcBorders>
            <w:shd w:val="clear" w:color="auto" w:fill="auto"/>
            <w:vAlign w:val="center"/>
          </w:tcPr>
          <w:p w:rsidR="00D70E39" w:rsidRPr="00436DF3" w:rsidRDefault="00D70E39" w:rsidP="00AE4B99">
            <w:pPr>
              <w:spacing w:line="240" w:lineRule="auto"/>
              <w:jc w:val="center"/>
              <w:rPr>
                <w:sz w:val="20"/>
              </w:rPr>
            </w:pPr>
            <w:r w:rsidRPr="00436DF3">
              <w:rPr>
                <w:sz w:val="20"/>
              </w:rPr>
              <w:t>1</w:t>
            </w:r>
          </w:p>
        </w:tc>
        <w:tc>
          <w:tcPr>
            <w:tcW w:w="1224" w:type="dxa"/>
            <w:shd w:val="clear" w:color="auto" w:fill="auto"/>
          </w:tcPr>
          <w:p w:rsidR="00D70E39" w:rsidRPr="003C6C13" w:rsidRDefault="00D70E39" w:rsidP="00AE4B99">
            <w:pPr>
              <w:spacing w:line="240" w:lineRule="auto"/>
              <w:rPr>
                <w:highlight w:val="yellow"/>
              </w:rPr>
            </w:pPr>
          </w:p>
        </w:tc>
        <w:tc>
          <w:tcPr>
            <w:tcW w:w="1058" w:type="dxa"/>
            <w:shd w:val="clear" w:color="auto" w:fill="auto"/>
          </w:tcPr>
          <w:p w:rsidR="00D70E39" w:rsidRPr="003C6C13" w:rsidRDefault="00D70E39" w:rsidP="00AE4B99">
            <w:pPr>
              <w:spacing w:line="240" w:lineRule="auto"/>
              <w:rPr>
                <w:highlight w:val="yellow"/>
              </w:rPr>
            </w:pPr>
          </w:p>
        </w:tc>
        <w:tc>
          <w:tcPr>
            <w:tcW w:w="1224" w:type="dxa"/>
            <w:shd w:val="clear" w:color="auto" w:fill="auto"/>
          </w:tcPr>
          <w:p w:rsidR="00D70E39" w:rsidRPr="003C6C13" w:rsidRDefault="00D70E39" w:rsidP="00AE4B99">
            <w:pPr>
              <w:spacing w:line="240" w:lineRule="auto"/>
              <w:rPr>
                <w:highlight w:val="yellow"/>
              </w:rPr>
            </w:pPr>
          </w:p>
        </w:tc>
        <w:tc>
          <w:tcPr>
            <w:tcW w:w="1058" w:type="dxa"/>
            <w:shd w:val="clear" w:color="auto" w:fill="auto"/>
          </w:tcPr>
          <w:p w:rsidR="00D70E39" w:rsidRPr="003C6C13" w:rsidRDefault="00D70E39" w:rsidP="00AE4B99">
            <w:pPr>
              <w:spacing w:line="240" w:lineRule="auto"/>
              <w:rPr>
                <w:highlight w:val="yellow"/>
              </w:rPr>
            </w:pPr>
          </w:p>
        </w:tc>
        <w:tc>
          <w:tcPr>
            <w:tcW w:w="1307" w:type="dxa"/>
            <w:shd w:val="clear" w:color="auto" w:fill="auto"/>
          </w:tcPr>
          <w:p w:rsidR="00D70E39" w:rsidRPr="003C6C13" w:rsidRDefault="00D70E39" w:rsidP="00AE4B99">
            <w:pPr>
              <w:spacing w:line="240" w:lineRule="auto"/>
              <w:rPr>
                <w:highlight w:val="yellow"/>
              </w:rPr>
            </w:pPr>
          </w:p>
        </w:tc>
        <w:tc>
          <w:tcPr>
            <w:tcW w:w="1205" w:type="dxa"/>
            <w:shd w:val="clear" w:color="auto" w:fill="auto"/>
          </w:tcPr>
          <w:p w:rsidR="00D70E39" w:rsidRPr="003C6C13" w:rsidRDefault="00D70E39" w:rsidP="00AE4B99">
            <w:pPr>
              <w:spacing w:line="240" w:lineRule="auto"/>
              <w:rPr>
                <w:highlight w:val="yellow"/>
              </w:rPr>
            </w:pPr>
          </w:p>
        </w:tc>
      </w:tr>
      <w:tr w:rsidR="00D70E39"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70E39" w:rsidRPr="001A2111" w:rsidRDefault="00D70E39"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D70E39" w:rsidRPr="001A2111" w:rsidRDefault="00D70E39" w:rsidP="00AE4B99">
            <w:pPr>
              <w:spacing w:line="240" w:lineRule="auto"/>
            </w:pPr>
          </w:p>
        </w:tc>
      </w:tr>
      <w:tr w:rsidR="00D70E39"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70E39" w:rsidRPr="001A2111" w:rsidRDefault="00D70E39" w:rsidP="00AE4B99">
            <w:pPr>
              <w:spacing w:line="240" w:lineRule="auto"/>
              <w:rPr>
                <w:b/>
                <w:sz w:val="20"/>
                <w:szCs w:val="20"/>
              </w:rPr>
            </w:pPr>
            <w:r w:rsidRPr="001A2111">
              <w:rPr>
                <w:b/>
                <w:sz w:val="20"/>
                <w:szCs w:val="20"/>
              </w:rPr>
              <w:t>ПДВ</w:t>
            </w:r>
          </w:p>
        </w:tc>
        <w:tc>
          <w:tcPr>
            <w:tcW w:w="3570" w:type="dxa"/>
            <w:gridSpan w:val="3"/>
            <w:shd w:val="clear" w:color="auto" w:fill="auto"/>
          </w:tcPr>
          <w:p w:rsidR="00D70E39" w:rsidRPr="001A2111" w:rsidRDefault="00D70E39" w:rsidP="00AE4B99">
            <w:pPr>
              <w:spacing w:line="240" w:lineRule="auto"/>
            </w:pPr>
          </w:p>
        </w:tc>
      </w:tr>
      <w:tr w:rsidR="00D70E39"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D70E39" w:rsidRPr="001A2111" w:rsidRDefault="00D70E39"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D70E39" w:rsidRPr="001A2111" w:rsidRDefault="00D70E39" w:rsidP="00AE4B99">
            <w:pPr>
              <w:spacing w:line="240" w:lineRule="auto"/>
            </w:pPr>
          </w:p>
        </w:tc>
      </w:tr>
    </w:tbl>
    <w:p w:rsidR="00D70E39" w:rsidRPr="00EF36D4" w:rsidRDefault="00D70E39" w:rsidP="00214AC2">
      <w:pPr>
        <w:pStyle w:val="NoSpacing"/>
        <w:ind w:left="360" w:firstLine="720"/>
        <w:jc w:val="center"/>
        <w:rPr>
          <w:rFonts w:ascii="Arial" w:hAnsi="Arial" w:cs="Arial"/>
          <w:b/>
          <w:highlight w:val="yellow"/>
          <w:lang w:val="sr-Cyrl-CS"/>
        </w:rPr>
      </w:pPr>
    </w:p>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A64FA3">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lastRenderedPageBreak/>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Default="00214AC2" w:rsidP="00214AC2">
      <w:pPr>
        <w:rPr>
          <w:rFonts w:ascii="Arial" w:hAnsi="Arial" w:cs="Arial"/>
          <w:b/>
          <w:sz w:val="18"/>
          <w:szCs w:val="18"/>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7101EB" w:rsidRDefault="007101EB" w:rsidP="00214AC2">
      <w:pPr>
        <w:jc w:val="center"/>
        <w:rPr>
          <w:rFonts w:ascii="Arial" w:hAnsi="Arial" w:cs="Arial"/>
          <w:b/>
          <w:sz w:val="22"/>
          <w:szCs w:val="22"/>
          <w:lang w:val="sr-Cyrl-CS"/>
        </w:rPr>
      </w:pPr>
    </w:p>
    <w:p w:rsidR="00214AC2" w:rsidRPr="007101EB" w:rsidRDefault="00214AC2" w:rsidP="00214AC2">
      <w:pPr>
        <w:jc w:val="center"/>
        <w:rPr>
          <w:rFonts w:ascii="Arial" w:hAnsi="Arial" w:cs="Arial"/>
          <w:b/>
          <w:sz w:val="22"/>
          <w:szCs w:val="22"/>
          <w:lang w:val="sr-Cyrl-CS"/>
        </w:rPr>
      </w:pPr>
      <w:r w:rsidRPr="007101EB">
        <w:rPr>
          <w:rFonts w:ascii="Arial" w:hAnsi="Arial" w:cs="Arial"/>
          <w:b/>
          <w:sz w:val="22"/>
          <w:szCs w:val="22"/>
          <w:lang w:val="sr-Cyrl-CS"/>
        </w:rPr>
        <w:t>ОБРАЗАЦ СТРУКТУРЕ ЦЕНЕ СА УПУТСТВОМ КАКО ДА СЕ ПОПУНИ</w:t>
      </w:r>
    </w:p>
    <w:p w:rsidR="00214AC2" w:rsidRPr="007101EB" w:rsidRDefault="00214AC2" w:rsidP="00214AC2">
      <w:pPr>
        <w:jc w:val="center"/>
        <w:rPr>
          <w:rFonts w:ascii="Arial" w:eastAsia="TimesNewRomanPSMT" w:hAnsi="Arial" w:cs="Arial"/>
          <w:bCs/>
          <w:sz w:val="22"/>
          <w:szCs w:val="22"/>
        </w:rPr>
      </w:pPr>
      <w:r w:rsidRPr="007101EB">
        <w:rPr>
          <w:rFonts w:ascii="Arial" w:eastAsia="TimesNewRomanPSMT" w:hAnsi="Arial" w:cs="Arial"/>
          <w:bCs/>
          <w:sz w:val="22"/>
          <w:szCs w:val="22"/>
        </w:rPr>
        <w:t xml:space="preserve">За </w:t>
      </w:r>
      <w:r w:rsidRPr="007101EB">
        <w:rPr>
          <w:rFonts w:ascii="Arial" w:eastAsia="TimesNewRomanPSMT" w:hAnsi="Arial" w:cs="Arial"/>
          <w:sz w:val="22"/>
          <w:szCs w:val="22"/>
        </w:rPr>
        <w:t xml:space="preserve">јавну набавку </w:t>
      </w:r>
      <w:r w:rsidRPr="007101EB">
        <w:rPr>
          <w:rFonts w:ascii="Arial" w:eastAsia="TimesNewRomanPSMT" w:hAnsi="Arial" w:cs="Arial"/>
          <w:b/>
          <w:sz w:val="22"/>
          <w:szCs w:val="22"/>
        </w:rPr>
        <w:t xml:space="preserve">Хемикалије за потребе </w:t>
      </w:r>
      <w:r w:rsidR="000C78AE">
        <w:rPr>
          <w:rFonts w:ascii="Arial" w:eastAsia="TimesNewRomanPSMT" w:hAnsi="Arial" w:cs="Arial"/>
          <w:b/>
          <w:sz w:val="22"/>
          <w:szCs w:val="22"/>
        </w:rPr>
        <w:t>екстерних пројеката</w:t>
      </w:r>
      <w:r w:rsidRPr="007101EB">
        <w:rPr>
          <w:rFonts w:ascii="Arial" w:eastAsia="TimesNewRomanPSMT" w:hAnsi="Arial" w:cs="Arial"/>
          <w:b/>
          <w:sz w:val="22"/>
          <w:szCs w:val="22"/>
        </w:rPr>
        <w:t xml:space="preserve">, ЈН </w:t>
      </w:r>
      <w:r w:rsidR="007101EB" w:rsidRPr="007101EB">
        <w:rPr>
          <w:rFonts w:ascii="Arial" w:eastAsia="TimesNewRomanPSMT" w:hAnsi="Arial" w:cs="Arial"/>
          <w:b/>
          <w:sz w:val="22"/>
          <w:szCs w:val="22"/>
        </w:rPr>
        <w:t>1</w:t>
      </w:r>
      <w:r w:rsidRPr="007101EB">
        <w:rPr>
          <w:rFonts w:ascii="Arial" w:eastAsia="TimesNewRomanPSMT" w:hAnsi="Arial" w:cs="Arial"/>
          <w:b/>
          <w:sz w:val="22"/>
          <w:szCs w:val="22"/>
        </w:rPr>
        <w:t>2/</w:t>
      </w:r>
      <w:r w:rsidR="007101EB" w:rsidRPr="007101EB">
        <w:rPr>
          <w:rFonts w:ascii="Arial" w:eastAsia="TimesNewRomanPSMT" w:hAnsi="Arial" w:cs="Arial"/>
          <w:b/>
          <w:sz w:val="22"/>
          <w:szCs w:val="22"/>
        </w:rPr>
        <w:t>20</w:t>
      </w:r>
      <w:r w:rsidRPr="007101EB">
        <w:rPr>
          <w:rFonts w:ascii="Arial" w:eastAsia="TimesNewRomanPSMT" w:hAnsi="Arial" w:cs="Arial"/>
          <w:bCs/>
          <w:sz w:val="22"/>
          <w:szCs w:val="22"/>
        </w:rPr>
        <w:t>,</w:t>
      </w:r>
    </w:p>
    <w:p w:rsidR="007101EB" w:rsidRPr="007101EB" w:rsidRDefault="007101EB" w:rsidP="00214AC2">
      <w:pPr>
        <w:pStyle w:val="NoSpacing"/>
        <w:ind w:left="360" w:firstLine="720"/>
        <w:jc w:val="center"/>
        <w:rPr>
          <w:rFonts w:ascii="Arial" w:hAnsi="Arial" w:cs="Arial"/>
          <w:b/>
          <w:bCs/>
        </w:rPr>
      </w:pPr>
      <w:r w:rsidRPr="007101EB">
        <w:rPr>
          <w:rFonts w:ascii="Arial" w:hAnsi="Arial" w:cs="Arial"/>
          <w:b/>
        </w:rPr>
        <w:t xml:space="preserve">Партија 22 - </w:t>
      </w:r>
      <w:r w:rsidRPr="007101EB">
        <w:rPr>
          <w:rFonts w:ascii="Arial" w:hAnsi="Arial" w:cs="Arial"/>
          <w:b/>
          <w:bCs/>
        </w:rPr>
        <w:t>Кит за мерење АТП у ћелијама и ткивима</w:t>
      </w:r>
    </w:p>
    <w:p w:rsidR="00214AC2" w:rsidRDefault="00214AC2" w:rsidP="00214AC2">
      <w:pPr>
        <w:pStyle w:val="NoSpacing"/>
        <w:ind w:left="360" w:firstLine="720"/>
        <w:jc w:val="center"/>
        <w:rPr>
          <w:rFonts w:ascii="Arial" w:hAnsi="Arial" w:cs="Arial"/>
          <w:b/>
          <w:lang w:val="sr-Cyrl-CS"/>
        </w:rPr>
      </w:pPr>
      <w:r w:rsidRPr="007101EB">
        <w:rPr>
          <w:rFonts w:ascii="Arial" w:hAnsi="Arial" w:cs="Arial"/>
          <w:b/>
        </w:rPr>
        <w:t xml:space="preserve">        </w:t>
      </w:r>
      <w:r w:rsidRPr="007101EB">
        <w:rPr>
          <w:rFonts w:ascii="Arial" w:hAnsi="Arial" w:cs="Arial"/>
          <w:b/>
          <w:lang w:val="sr-Cyrl-CS"/>
        </w:rPr>
        <w:t>Назив понуђача_____________________________________________________________________</w:t>
      </w:r>
    </w:p>
    <w:p w:rsidR="007101EB" w:rsidRPr="00EF36D4" w:rsidRDefault="007101EB" w:rsidP="00214AC2">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7101EB" w:rsidRPr="001A2111" w:rsidTr="00AE4B99">
        <w:tc>
          <w:tcPr>
            <w:tcW w:w="965" w:type="dxa"/>
            <w:shd w:val="clear" w:color="auto" w:fill="auto"/>
            <w:vAlign w:val="center"/>
          </w:tcPr>
          <w:p w:rsidR="007101EB" w:rsidRPr="001A2111" w:rsidRDefault="007101EB"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7101EB" w:rsidRPr="00436DF3" w:rsidRDefault="007101EB" w:rsidP="00AE4B99">
            <w:pPr>
              <w:spacing w:line="240" w:lineRule="auto"/>
              <w:jc w:val="center"/>
              <w:rPr>
                <w:b/>
                <w:sz w:val="20"/>
              </w:rPr>
            </w:pPr>
            <w:r>
              <w:rPr>
                <w:b/>
                <w:sz w:val="20"/>
              </w:rPr>
              <w:t>Опис добара</w:t>
            </w:r>
          </w:p>
        </w:tc>
        <w:tc>
          <w:tcPr>
            <w:tcW w:w="1229" w:type="dxa"/>
            <w:shd w:val="clear" w:color="auto" w:fill="auto"/>
            <w:vAlign w:val="center"/>
          </w:tcPr>
          <w:p w:rsidR="007101EB" w:rsidRPr="001A2111" w:rsidRDefault="007101EB"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7101EB" w:rsidRPr="001A2111" w:rsidRDefault="007101EB"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7101EB" w:rsidRPr="001A2111" w:rsidRDefault="007101EB"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7101EB" w:rsidRPr="001A2111" w:rsidRDefault="007101EB"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7101EB" w:rsidRPr="001A2111" w:rsidRDefault="007101EB"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7101EB" w:rsidRPr="001A2111" w:rsidRDefault="007101EB"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7101EB" w:rsidRPr="001A2111" w:rsidRDefault="007101EB"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7101EB" w:rsidRPr="001A2111" w:rsidRDefault="007101EB" w:rsidP="00AE4B99">
            <w:pPr>
              <w:spacing w:line="240" w:lineRule="auto"/>
              <w:jc w:val="center"/>
              <w:rPr>
                <w:b/>
                <w:sz w:val="20"/>
                <w:szCs w:val="20"/>
              </w:rPr>
            </w:pPr>
            <w:r w:rsidRPr="001A2111">
              <w:rPr>
                <w:b/>
                <w:sz w:val="20"/>
                <w:szCs w:val="20"/>
              </w:rPr>
              <w:t>Назив производа</w:t>
            </w:r>
          </w:p>
        </w:tc>
      </w:tr>
      <w:tr w:rsidR="007101EB"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101EB" w:rsidRPr="001A2111" w:rsidRDefault="007101EB" w:rsidP="00141BD9">
            <w:pPr>
              <w:numPr>
                <w:ilvl w:val="0"/>
                <w:numId w:val="31"/>
              </w:numPr>
              <w:suppressAutoHyphens w:val="0"/>
              <w:spacing w:line="240" w:lineRule="auto"/>
              <w:jc w:val="center"/>
              <w:rPr>
                <w:sz w:val="20"/>
                <w:szCs w:val="20"/>
              </w:rPr>
            </w:pPr>
          </w:p>
        </w:tc>
        <w:tc>
          <w:tcPr>
            <w:tcW w:w="2711" w:type="dxa"/>
            <w:shd w:val="clear" w:color="auto" w:fill="auto"/>
            <w:vAlign w:val="center"/>
          </w:tcPr>
          <w:p w:rsidR="007101EB" w:rsidRPr="00436DF3" w:rsidRDefault="007101EB" w:rsidP="00AE4B99">
            <w:pPr>
              <w:spacing w:line="240" w:lineRule="auto"/>
              <w:rPr>
                <w:sz w:val="20"/>
              </w:rPr>
            </w:pPr>
            <w:r w:rsidRPr="00436DF3">
              <w:rPr>
                <w:sz w:val="20"/>
              </w:rPr>
              <w:t>ATP Assay Kit  (kit za kolorimetrijsko određivanje koncentracije ATP-a u uzorcima animalnih tkiva i ćelijskih kultura, za 100 testova)</w:t>
            </w:r>
          </w:p>
        </w:tc>
        <w:tc>
          <w:tcPr>
            <w:tcW w:w="1229" w:type="dxa"/>
            <w:shd w:val="clear" w:color="auto" w:fill="auto"/>
            <w:vAlign w:val="center"/>
          </w:tcPr>
          <w:p w:rsidR="007101EB" w:rsidRPr="00436DF3" w:rsidRDefault="007101EB" w:rsidP="00AE4B99">
            <w:pPr>
              <w:spacing w:line="240" w:lineRule="auto"/>
              <w:jc w:val="center"/>
              <w:rPr>
                <w:sz w:val="20"/>
              </w:rPr>
            </w:pPr>
            <w:r w:rsidRPr="00436DF3">
              <w:rPr>
                <w:sz w:val="20"/>
              </w:rPr>
              <w:t>кит</w:t>
            </w:r>
          </w:p>
        </w:tc>
        <w:tc>
          <w:tcPr>
            <w:tcW w:w="1195" w:type="dxa"/>
            <w:shd w:val="clear" w:color="auto" w:fill="auto"/>
            <w:vAlign w:val="center"/>
          </w:tcPr>
          <w:p w:rsidR="007101EB" w:rsidRPr="00436DF3" w:rsidRDefault="007101EB" w:rsidP="00AE4B99">
            <w:pPr>
              <w:spacing w:line="240" w:lineRule="auto"/>
              <w:jc w:val="center"/>
              <w:rPr>
                <w:sz w:val="20"/>
              </w:rPr>
            </w:pPr>
            <w:r w:rsidRPr="00436DF3">
              <w:rPr>
                <w:sz w:val="20"/>
              </w:rPr>
              <w:t>1</w:t>
            </w:r>
          </w:p>
        </w:tc>
        <w:tc>
          <w:tcPr>
            <w:tcW w:w="1224" w:type="dxa"/>
            <w:shd w:val="clear" w:color="auto" w:fill="auto"/>
          </w:tcPr>
          <w:p w:rsidR="007101EB" w:rsidRPr="001A2111" w:rsidRDefault="007101EB" w:rsidP="00AE4B99">
            <w:pPr>
              <w:spacing w:line="240" w:lineRule="auto"/>
            </w:pPr>
          </w:p>
        </w:tc>
        <w:tc>
          <w:tcPr>
            <w:tcW w:w="1058" w:type="dxa"/>
            <w:shd w:val="clear" w:color="auto" w:fill="auto"/>
          </w:tcPr>
          <w:p w:rsidR="007101EB" w:rsidRPr="001A2111" w:rsidRDefault="007101EB" w:rsidP="00AE4B99">
            <w:pPr>
              <w:spacing w:line="240" w:lineRule="auto"/>
            </w:pPr>
          </w:p>
        </w:tc>
        <w:tc>
          <w:tcPr>
            <w:tcW w:w="1224" w:type="dxa"/>
            <w:shd w:val="clear" w:color="auto" w:fill="auto"/>
          </w:tcPr>
          <w:p w:rsidR="007101EB" w:rsidRPr="001A2111" w:rsidRDefault="007101EB" w:rsidP="00AE4B99">
            <w:pPr>
              <w:spacing w:line="240" w:lineRule="auto"/>
            </w:pPr>
          </w:p>
        </w:tc>
        <w:tc>
          <w:tcPr>
            <w:tcW w:w="1058" w:type="dxa"/>
            <w:shd w:val="clear" w:color="auto" w:fill="auto"/>
          </w:tcPr>
          <w:p w:rsidR="007101EB" w:rsidRPr="001A2111" w:rsidRDefault="007101EB" w:rsidP="00AE4B99">
            <w:pPr>
              <w:spacing w:line="240" w:lineRule="auto"/>
            </w:pPr>
          </w:p>
        </w:tc>
        <w:tc>
          <w:tcPr>
            <w:tcW w:w="1307" w:type="dxa"/>
            <w:shd w:val="clear" w:color="auto" w:fill="auto"/>
          </w:tcPr>
          <w:p w:rsidR="007101EB" w:rsidRPr="001A2111" w:rsidRDefault="007101EB" w:rsidP="00AE4B99">
            <w:pPr>
              <w:spacing w:line="240" w:lineRule="auto"/>
            </w:pPr>
          </w:p>
        </w:tc>
        <w:tc>
          <w:tcPr>
            <w:tcW w:w="1205" w:type="dxa"/>
            <w:shd w:val="clear" w:color="auto" w:fill="auto"/>
          </w:tcPr>
          <w:p w:rsidR="007101EB" w:rsidRPr="001A2111" w:rsidRDefault="007101EB" w:rsidP="00AE4B99">
            <w:pPr>
              <w:spacing w:line="240" w:lineRule="auto"/>
            </w:pPr>
          </w:p>
        </w:tc>
      </w:tr>
      <w:tr w:rsidR="007101E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7101EB" w:rsidRPr="001A2111" w:rsidRDefault="007101EB"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7101EB" w:rsidRPr="001A2111" w:rsidRDefault="007101EB" w:rsidP="00AE4B99">
            <w:pPr>
              <w:spacing w:line="240" w:lineRule="auto"/>
            </w:pPr>
          </w:p>
        </w:tc>
      </w:tr>
      <w:tr w:rsidR="007101E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7101EB" w:rsidRPr="001A2111" w:rsidRDefault="007101EB" w:rsidP="00AE4B99">
            <w:pPr>
              <w:spacing w:line="240" w:lineRule="auto"/>
              <w:rPr>
                <w:b/>
                <w:sz w:val="20"/>
                <w:szCs w:val="20"/>
              </w:rPr>
            </w:pPr>
            <w:r w:rsidRPr="001A2111">
              <w:rPr>
                <w:b/>
                <w:sz w:val="20"/>
                <w:szCs w:val="20"/>
              </w:rPr>
              <w:t>ПДВ</w:t>
            </w:r>
          </w:p>
        </w:tc>
        <w:tc>
          <w:tcPr>
            <w:tcW w:w="3570" w:type="dxa"/>
            <w:gridSpan w:val="3"/>
            <w:shd w:val="clear" w:color="auto" w:fill="auto"/>
          </w:tcPr>
          <w:p w:rsidR="007101EB" w:rsidRPr="001A2111" w:rsidRDefault="007101EB" w:rsidP="00AE4B99">
            <w:pPr>
              <w:spacing w:line="240" w:lineRule="auto"/>
            </w:pPr>
          </w:p>
        </w:tc>
      </w:tr>
      <w:tr w:rsidR="007101EB"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7101EB" w:rsidRPr="001A2111" w:rsidRDefault="007101EB"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7101EB" w:rsidRPr="001A2111" w:rsidRDefault="007101EB"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A64FA3">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Pr="00546B30" w:rsidRDefault="00214AC2" w:rsidP="007101EB">
      <w:pPr>
        <w:rPr>
          <w:rFonts w:ascii="Arial" w:hAnsi="Arial" w:cs="Arial"/>
          <w:b/>
          <w:sz w:val="22"/>
          <w:szCs w:val="22"/>
        </w:rPr>
      </w:pPr>
    </w:p>
    <w:p w:rsidR="00214AC2" w:rsidRDefault="00214AC2" w:rsidP="00214AC2">
      <w:pPr>
        <w:jc w:val="center"/>
        <w:rPr>
          <w:rFonts w:ascii="Arial" w:hAnsi="Arial" w:cs="Arial"/>
          <w:b/>
          <w:sz w:val="22"/>
          <w:szCs w:val="22"/>
          <w:lang w:val="sr-Cyrl-CS"/>
        </w:rPr>
      </w:pPr>
    </w:p>
    <w:p w:rsidR="00214AC2" w:rsidRPr="00340C62" w:rsidRDefault="00214AC2" w:rsidP="001B13D0">
      <w:pPr>
        <w:jc w:val="center"/>
        <w:rPr>
          <w:rFonts w:ascii="Arial" w:hAnsi="Arial" w:cs="Arial"/>
          <w:b/>
          <w:sz w:val="22"/>
          <w:szCs w:val="22"/>
          <w:lang w:val="sr-Cyrl-CS"/>
        </w:rPr>
      </w:pPr>
      <w:r w:rsidRPr="00340C62">
        <w:rPr>
          <w:rFonts w:ascii="Arial" w:hAnsi="Arial" w:cs="Arial"/>
          <w:b/>
          <w:sz w:val="22"/>
          <w:szCs w:val="22"/>
          <w:lang w:val="sr-Cyrl-CS"/>
        </w:rPr>
        <w:lastRenderedPageBreak/>
        <w:t>ОБРАЗАЦ СТРУКТУРЕ ЦЕНЕ СА УПУТСТВОМ КАКО ДА СЕ ПОПУНИ</w:t>
      </w:r>
    </w:p>
    <w:p w:rsidR="00214AC2" w:rsidRPr="00340C62" w:rsidRDefault="00214AC2" w:rsidP="001B13D0">
      <w:pPr>
        <w:jc w:val="center"/>
        <w:rPr>
          <w:rFonts w:ascii="Arial" w:eastAsia="TimesNewRomanPSMT" w:hAnsi="Arial" w:cs="Arial"/>
          <w:bCs/>
          <w:sz w:val="22"/>
          <w:szCs w:val="22"/>
        </w:rPr>
      </w:pPr>
      <w:r w:rsidRPr="00340C62">
        <w:rPr>
          <w:rFonts w:ascii="Arial" w:eastAsia="TimesNewRomanPSMT" w:hAnsi="Arial" w:cs="Arial"/>
          <w:bCs/>
          <w:sz w:val="22"/>
          <w:szCs w:val="22"/>
        </w:rPr>
        <w:t xml:space="preserve">За </w:t>
      </w:r>
      <w:r w:rsidRPr="00340C62">
        <w:rPr>
          <w:rFonts w:ascii="Arial" w:eastAsia="TimesNewRomanPSMT" w:hAnsi="Arial" w:cs="Arial"/>
          <w:sz w:val="22"/>
          <w:szCs w:val="22"/>
        </w:rPr>
        <w:t xml:space="preserve">јавну набавку </w:t>
      </w:r>
      <w:r w:rsidRPr="00340C62">
        <w:rPr>
          <w:rFonts w:ascii="Arial" w:eastAsia="TimesNewRomanPSMT" w:hAnsi="Arial" w:cs="Arial"/>
          <w:b/>
          <w:sz w:val="22"/>
          <w:szCs w:val="22"/>
        </w:rPr>
        <w:t>Хемикалије за потребе</w:t>
      </w:r>
      <w:r w:rsidR="001B13D0" w:rsidRPr="00340C62">
        <w:rPr>
          <w:rFonts w:ascii="Arial" w:eastAsia="TimesNewRomanPSMT" w:hAnsi="Arial" w:cs="Arial"/>
          <w:b/>
          <w:sz w:val="22"/>
          <w:szCs w:val="22"/>
        </w:rPr>
        <w:t xml:space="preserve"> </w:t>
      </w:r>
      <w:r w:rsidRPr="00340C62">
        <w:rPr>
          <w:rFonts w:ascii="Arial" w:eastAsia="TimesNewRomanPSMT" w:hAnsi="Arial" w:cs="Arial"/>
          <w:b/>
          <w:sz w:val="22"/>
          <w:szCs w:val="22"/>
        </w:rPr>
        <w:t xml:space="preserve"> </w:t>
      </w:r>
      <w:r w:rsidR="000C78AE">
        <w:rPr>
          <w:rFonts w:ascii="Arial" w:eastAsia="TimesNewRomanPSMT" w:hAnsi="Arial" w:cs="Arial"/>
          <w:b/>
          <w:sz w:val="22"/>
          <w:szCs w:val="22"/>
        </w:rPr>
        <w:t>екстерних пројеката</w:t>
      </w:r>
      <w:r w:rsidRPr="00340C62">
        <w:rPr>
          <w:rFonts w:ascii="Arial" w:eastAsia="TimesNewRomanPSMT" w:hAnsi="Arial" w:cs="Arial"/>
          <w:b/>
          <w:sz w:val="22"/>
          <w:szCs w:val="22"/>
        </w:rPr>
        <w:t xml:space="preserve">, ЈН </w:t>
      </w:r>
      <w:r w:rsidR="001B13D0" w:rsidRPr="00340C62">
        <w:rPr>
          <w:rFonts w:ascii="Arial" w:eastAsia="TimesNewRomanPSMT" w:hAnsi="Arial" w:cs="Arial"/>
          <w:b/>
          <w:sz w:val="22"/>
          <w:szCs w:val="22"/>
        </w:rPr>
        <w:t>1</w:t>
      </w:r>
      <w:r w:rsidRPr="00340C62">
        <w:rPr>
          <w:rFonts w:ascii="Arial" w:eastAsia="TimesNewRomanPSMT" w:hAnsi="Arial" w:cs="Arial"/>
          <w:b/>
          <w:sz w:val="22"/>
          <w:szCs w:val="22"/>
        </w:rPr>
        <w:t>2/</w:t>
      </w:r>
      <w:r w:rsidR="001B13D0" w:rsidRPr="00340C62">
        <w:rPr>
          <w:rFonts w:ascii="Arial" w:eastAsia="TimesNewRomanPSMT" w:hAnsi="Arial" w:cs="Arial"/>
          <w:b/>
          <w:sz w:val="22"/>
          <w:szCs w:val="22"/>
        </w:rPr>
        <w:t>20</w:t>
      </w:r>
      <w:r w:rsidRPr="00340C62">
        <w:rPr>
          <w:rFonts w:ascii="Arial" w:eastAsia="TimesNewRomanPSMT" w:hAnsi="Arial" w:cs="Arial"/>
          <w:bCs/>
          <w:sz w:val="22"/>
          <w:szCs w:val="22"/>
        </w:rPr>
        <w:t>,</w:t>
      </w:r>
    </w:p>
    <w:p w:rsidR="00214AC2" w:rsidRPr="00340C62" w:rsidRDefault="001B13D0" w:rsidP="001B13D0">
      <w:pPr>
        <w:pStyle w:val="NoSpacing"/>
        <w:ind w:left="360" w:firstLine="720"/>
        <w:jc w:val="center"/>
        <w:rPr>
          <w:rFonts w:ascii="Arial" w:eastAsia="TimesNewRomanPSMT" w:hAnsi="Arial" w:cs="Arial"/>
          <w:b/>
          <w:color w:val="000000"/>
        </w:rPr>
      </w:pPr>
      <w:r w:rsidRPr="00340C62">
        <w:rPr>
          <w:rFonts w:ascii="Arial" w:hAnsi="Arial" w:cs="Arial"/>
          <w:b/>
        </w:rPr>
        <w:t>Партија 23 - Кит за детекцију и визуелизацију имунохистохемијске реакције</w:t>
      </w:r>
    </w:p>
    <w:p w:rsidR="00214AC2" w:rsidRPr="00340C62" w:rsidRDefault="00214AC2" w:rsidP="001B13D0">
      <w:pPr>
        <w:pStyle w:val="NoSpacing"/>
        <w:ind w:left="360" w:firstLine="720"/>
        <w:jc w:val="center"/>
        <w:rPr>
          <w:rFonts w:ascii="Arial" w:hAnsi="Arial" w:cs="Arial"/>
          <w:b/>
          <w:lang w:val="sr-Cyrl-CS"/>
        </w:rPr>
      </w:pPr>
      <w:r w:rsidRPr="00340C62">
        <w:rPr>
          <w:rFonts w:ascii="Arial" w:hAnsi="Arial" w:cs="Arial"/>
          <w:b/>
          <w:lang w:val="sr-Cyrl-CS"/>
        </w:rPr>
        <w:t>Назив понуђача_____________________________________________________________________</w:t>
      </w:r>
    </w:p>
    <w:p w:rsidR="00214AC2" w:rsidRPr="001B13D0" w:rsidRDefault="00214AC2" w:rsidP="001B13D0">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1B13D0" w:rsidRPr="001A2111" w:rsidTr="00AE4B99">
        <w:tc>
          <w:tcPr>
            <w:tcW w:w="965" w:type="dxa"/>
            <w:shd w:val="clear" w:color="auto" w:fill="auto"/>
            <w:vAlign w:val="center"/>
          </w:tcPr>
          <w:p w:rsidR="001B13D0" w:rsidRPr="001A2111" w:rsidRDefault="001B13D0"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1B13D0" w:rsidRPr="00436DF3" w:rsidRDefault="001B13D0"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1B13D0" w:rsidRPr="001A2111" w:rsidRDefault="001B13D0"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1B13D0" w:rsidRPr="001A2111" w:rsidRDefault="001B13D0"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1B13D0" w:rsidRPr="001A2111" w:rsidRDefault="001B13D0"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1B13D0" w:rsidRPr="001A2111" w:rsidRDefault="001B13D0"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1B13D0" w:rsidRPr="001A2111" w:rsidRDefault="001B13D0"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1B13D0" w:rsidRPr="001A2111" w:rsidRDefault="001B13D0"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1B13D0" w:rsidRPr="001A2111" w:rsidRDefault="001B13D0"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1B13D0" w:rsidRPr="001A2111" w:rsidRDefault="001B13D0" w:rsidP="00AE4B99">
            <w:pPr>
              <w:spacing w:line="240" w:lineRule="auto"/>
              <w:jc w:val="center"/>
              <w:rPr>
                <w:b/>
                <w:sz w:val="20"/>
                <w:szCs w:val="20"/>
              </w:rPr>
            </w:pPr>
            <w:r w:rsidRPr="001A2111">
              <w:rPr>
                <w:b/>
                <w:sz w:val="20"/>
                <w:szCs w:val="20"/>
              </w:rPr>
              <w:t>Назив производа</w:t>
            </w:r>
          </w:p>
        </w:tc>
      </w:tr>
      <w:tr w:rsidR="001B13D0"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1B13D0" w:rsidRPr="001A2111" w:rsidRDefault="001B13D0" w:rsidP="00141BD9">
            <w:pPr>
              <w:numPr>
                <w:ilvl w:val="0"/>
                <w:numId w:val="32"/>
              </w:numPr>
              <w:suppressAutoHyphens w:val="0"/>
              <w:spacing w:line="240" w:lineRule="auto"/>
              <w:jc w:val="center"/>
              <w:rPr>
                <w:sz w:val="20"/>
                <w:szCs w:val="20"/>
              </w:rPr>
            </w:pPr>
          </w:p>
        </w:tc>
        <w:tc>
          <w:tcPr>
            <w:tcW w:w="2711" w:type="dxa"/>
            <w:shd w:val="clear" w:color="auto" w:fill="auto"/>
            <w:vAlign w:val="center"/>
          </w:tcPr>
          <w:p w:rsidR="001B13D0" w:rsidRPr="00592EA8" w:rsidRDefault="001B13D0" w:rsidP="00AE4B99">
            <w:pPr>
              <w:tabs>
                <w:tab w:val="center" w:pos="4320"/>
                <w:tab w:val="right" w:pos="8640"/>
              </w:tabs>
              <w:spacing w:line="240" w:lineRule="auto"/>
              <w:rPr>
                <w:noProof/>
                <w:sz w:val="20"/>
                <w:szCs w:val="20"/>
                <w:lang w:val="sr-Cyrl-CS"/>
              </w:rPr>
            </w:pPr>
            <w:r w:rsidRPr="00592EA8">
              <w:rPr>
                <w:noProof/>
                <w:sz w:val="20"/>
                <w:szCs w:val="20"/>
                <w:lang w:val="sr-Cyrl-CS"/>
              </w:rPr>
              <w:t>Mouse and Rabbit Specific HRP Plus (ABC) Detection IHC Kit (Ready To Use) 125ml - Кит за детекцију и визуелизацију имунохистохемијске реакције након апликације примарног антитела</w:t>
            </w:r>
          </w:p>
        </w:tc>
        <w:tc>
          <w:tcPr>
            <w:tcW w:w="1229" w:type="dxa"/>
            <w:shd w:val="clear" w:color="auto" w:fill="auto"/>
            <w:vAlign w:val="center"/>
          </w:tcPr>
          <w:p w:rsidR="001B13D0" w:rsidRPr="00592EA8" w:rsidRDefault="001B13D0" w:rsidP="00AE4B99">
            <w:pPr>
              <w:tabs>
                <w:tab w:val="center" w:pos="4320"/>
                <w:tab w:val="right" w:pos="8640"/>
              </w:tabs>
              <w:spacing w:line="240" w:lineRule="auto"/>
              <w:jc w:val="center"/>
              <w:rPr>
                <w:noProof/>
                <w:sz w:val="20"/>
                <w:szCs w:val="20"/>
                <w:lang w:val="sr-Cyrl-CS"/>
              </w:rPr>
            </w:pPr>
            <w:r w:rsidRPr="00592EA8">
              <w:rPr>
                <w:noProof/>
                <w:sz w:val="20"/>
                <w:szCs w:val="20"/>
                <w:lang w:val="sr-Cyrl-CS"/>
              </w:rPr>
              <w:t>комад</w:t>
            </w:r>
          </w:p>
        </w:tc>
        <w:tc>
          <w:tcPr>
            <w:tcW w:w="1195" w:type="dxa"/>
            <w:shd w:val="clear" w:color="auto" w:fill="auto"/>
            <w:vAlign w:val="center"/>
          </w:tcPr>
          <w:p w:rsidR="001B13D0" w:rsidRPr="00592EA8" w:rsidRDefault="001B13D0" w:rsidP="00AE4B99">
            <w:pPr>
              <w:tabs>
                <w:tab w:val="center" w:pos="4320"/>
                <w:tab w:val="right" w:pos="8640"/>
              </w:tabs>
              <w:spacing w:line="240" w:lineRule="auto"/>
              <w:jc w:val="center"/>
              <w:rPr>
                <w:bCs/>
                <w:noProof/>
                <w:sz w:val="20"/>
                <w:szCs w:val="20"/>
              </w:rPr>
            </w:pPr>
            <w:r w:rsidRPr="00592EA8">
              <w:rPr>
                <w:bCs/>
                <w:noProof/>
                <w:sz w:val="20"/>
                <w:szCs w:val="20"/>
              </w:rPr>
              <w:t xml:space="preserve">4 </w:t>
            </w:r>
          </w:p>
        </w:tc>
        <w:tc>
          <w:tcPr>
            <w:tcW w:w="1224" w:type="dxa"/>
            <w:shd w:val="clear" w:color="auto" w:fill="auto"/>
          </w:tcPr>
          <w:p w:rsidR="001B13D0" w:rsidRPr="001A2111" w:rsidRDefault="001B13D0" w:rsidP="00AE4B99">
            <w:pPr>
              <w:spacing w:line="240" w:lineRule="auto"/>
            </w:pPr>
          </w:p>
        </w:tc>
        <w:tc>
          <w:tcPr>
            <w:tcW w:w="1058" w:type="dxa"/>
            <w:shd w:val="clear" w:color="auto" w:fill="auto"/>
          </w:tcPr>
          <w:p w:rsidR="001B13D0" w:rsidRPr="001A2111" w:rsidRDefault="001B13D0" w:rsidP="00AE4B99">
            <w:pPr>
              <w:spacing w:line="240" w:lineRule="auto"/>
            </w:pPr>
          </w:p>
        </w:tc>
        <w:tc>
          <w:tcPr>
            <w:tcW w:w="1224" w:type="dxa"/>
            <w:shd w:val="clear" w:color="auto" w:fill="auto"/>
          </w:tcPr>
          <w:p w:rsidR="001B13D0" w:rsidRPr="001A2111" w:rsidRDefault="001B13D0" w:rsidP="00AE4B99">
            <w:pPr>
              <w:spacing w:line="240" w:lineRule="auto"/>
            </w:pPr>
          </w:p>
        </w:tc>
        <w:tc>
          <w:tcPr>
            <w:tcW w:w="1058" w:type="dxa"/>
            <w:shd w:val="clear" w:color="auto" w:fill="auto"/>
          </w:tcPr>
          <w:p w:rsidR="001B13D0" w:rsidRPr="001A2111" w:rsidRDefault="001B13D0" w:rsidP="00AE4B99">
            <w:pPr>
              <w:spacing w:line="240" w:lineRule="auto"/>
            </w:pPr>
          </w:p>
        </w:tc>
        <w:tc>
          <w:tcPr>
            <w:tcW w:w="1307" w:type="dxa"/>
            <w:shd w:val="clear" w:color="auto" w:fill="auto"/>
          </w:tcPr>
          <w:p w:rsidR="001B13D0" w:rsidRPr="001A2111" w:rsidRDefault="001B13D0" w:rsidP="00AE4B99">
            <w:pPr>
              <w:spacing w:line="240" w:lineRule="auto"/>
            </w:pPr>
          </w:p>
        </w:tc>
        <w:tc>
          <w:tcPr>
            <w:tcW w:w="1205" w:type="dxa"/>
            <w:shd w:val="clear" w:color="auto" w:fill="auto"/>
          </w:tcPr>
          <w:p w:rsidR="001B13D0" w:rsidRPr="001A2111" w:rsidRDefault="001B13D0" w:rsidP="00AE4B99">
            <w:pPr>
              <w:spacing w:line="240" w:lineRule="auto"/>
            </w:pPr>
          </w:p>
        </w:tc>
      </w:tr>
      <w:tr w:rsidR="001B13D0"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1B13D0" w:rsidRPr="001A2111" w:rsidRDefault="001B13D0"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1B13D0" w:rsidRPr="001A2111" w:rsidRDefault="001B13D0" w:rsidP="00AE4B99">
            <w:pPr>
              <w:spacing w:line="240" w:lineRule="auto"/>
            </w:pPr>
          </w:p>
        </w:tc>
      </w:tr>
      <w:tr w:rsidR="001B13D0"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1B13D0" w:rsidRPr="001A2111" w:rsidRDefault="001B13D0" w:rsidP="00AE4B99">
            <w:pPr>
              <w:spacing w:line="240" w:lineRule="auto"/>
              <w:rPr>
                <w:b/>
                <w:sz w:val="20"/>
                <w:szCs w:val="20"/>
              </w:rPr>
            </w:pPr>
            <w:r w:rsidRPr="001A2111">
              <w:rPr>
                <w:b/>
                <w:sz w:val="20"/>
                <w:szCs w:val="20"/>
              </w:rPr>
              <w:t>ПДВ</w:t>
            </w:r>
          </w:p>
        </w:tc>
        <w:tc>
          <w:tcPr>
            <w:tcW w:w="3570" w:type="dxa"/>
            <w:gridSpan w:val="3"/>
            <w:shd w:val="clear" w:color="auto" w:fill="auto"/>
          </w:tcPr>
          <w:p w:rsidR="001B13D0" w:rsidRPr="001A2111" w:rsidRDefault="001B13D0" w:rsidP="00AE4B99">
            <w:pPr>
              <w:spacing w:line="240" w:lineRule="auto"/>
            </w:pPr>
          </w:p>
        </w:tc>
      </w:tr>
      <w:tr w:rsidR="001B13D0"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1B13D0" w:rsidRPr="001A2111" w:rsidRDefault="001B13D0"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1B13D0" w:rsidRPr="001A2111" w:rsidRDefault="001B13D0" w:rsidP="00AE4B99">
            <w:pPr>
              <w:spacing w:line="240" w:lineRule="auto"/>
            </w:pPr>
          </w:p>
        </w:tc>
      </w:tr>
    </w:tbl>
    <w:p w:rsidR="001B13D0" w:rsidRDefault="001B13D0" w:rsidP="00214AC2">
      <w:pPr>
        <w:pStyle w:val="NoSpacing"/>
        <w:rPr>
          <w:rFonts w:ascii="Arial" w:hAnsi="Arial" w:cs="Arial"/>
          <w:b/>
          <w:bCs/>
          <w:spacing w:val="-2"/>
          <w:sz w:val="18"/>
          <w:szCs w:val="18"/>
          <w:u w:val="single"/>
          <w:lang w:val="sr-Cyrl-CS"/>
        </w:rPr>
      </w:pPr>
    </w:p>
    <w:p w:rsidR="001B13D0" w:rsidRDefault="001B13D0" w:rsidP="00214AC2">
      <w:pPr>
        <w:pStyle w:val="NoSpacing"/>
        <w:rPr>
          <w:rFonts w:ascii="Arial" w:hAnsi="Arial" w:cs="Arial"/>
          <w:b/>
          <w:bCs/>
          <w:spacing w:val="-2"/>
          <w:sz w:val="18"/>
          <w:szCs w:val="18"/>
          <w:u w:val="single"/>
          <w:lang w:val="sr-Cyrl-CS"/>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A64FA3">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Pr="00340C62" w:rsidRDefault="00546B30" w:rsidP="00546B30">
      <w:pPr>
        <w:rPr>
          <w:rFonts w:ascii="Arial" w:hAnsi="Arial" w:cs="Arial"/>
          <w:b/>
          <w:sz w:val="22"/>
          <w:szCs w:val="22"/>
          <w:lang w:val="sr-Cyrl-CS"/>
        </w:rPr>
      </w:pPr>
      <w:r>
        <w:rPr>
          <w:rFonts w:ascii="Arial" w:hAnsi="Arial" w:cs="Arial"/>
          <w:b/>
          <w:sz w:val="18"/>
          <w:szCs w:val="18"/>
        </w:rPr>
        <w:lastRenderedPageBreak/>
        <w:t xml:space="preserve">                                                                </w:t>
      </w:r>
      <w:r w:rsidR="00214AC2" w:rsidRPr="00340C62">
        <w:rPr>
          <w:rFonts w:ascii="Arial" w:hAnsi="Arial" w:cs="Arial"/>
          <w:b/>
          <w:sz w:val="22"/>
          <w:szCs w:val="22"/>
          <w:lang w:val="sr-Cyrl-CS"/>
        </w:rPr>
        <w:t>ОБРАЗАЦ СТРУКТУРЕ ЦЕНЕ СА УПУТСТВОМ КАКО ДА СЕ ПОПУНИ</w:t>
      </w:r>
    </w:p>
    <w:p w:rsidR="00214AC2" w:rsidRPr="00340C62" w:rsidRDefault="00214AC2" w:rsidP="00340C62">
      <w:pPr>
        <w:jc w:val="center"/>
        <w:rPr>
          <w:rFonts w:ascii="Arial" w:eastAsia="TimesNewRomanPSMT" w:hAnsi="Arial" w:cs="Arial"/>
          <w:bCs/>
          <w:sz w:val="22"/>
          <w:szCs w:val="22"/>
        </w:rPr>
      </w:pPr>
      <w:r w:rsidRPr="00340C62">
        <w:rPr>
          <w:rFonts w:ascii="Arial" w:eastAsia="TimesNewRomanPSMT" w:hAnsi="Arial" w:cs="Arial"/>
          <w:bCs/>
          <w:sz w:val="22"/>
          <w:szCs w:val="22"/>
        </w:rPr>
        <w:t xml:space="preserve">За </w:t>
      </w:r>
      <w:r w:rsidRPr="00340C62">
        <w:rPr>
          <w:rFonts w:ascii="Arial" w:eastAsia="TimesNewRomanPSMT" w:hAnsi="Arial" w:cs="Arial"/>
          <w:sz w:val="22"/>
          <w:szCs w:val="22"/>
        </w:rPr>
        <w:t xml:space="preserve">јавну набавку </w:t>
      </w:r>
      <w:r w:rsidRPr="00340C62">
        <w:rPr>
          <w:rFonts w:ascii="Arial" w:eastAsia="TimesNewRomanPSMT" w:hAnsi="Arial" w:cs="Arial"/>
          <w:b/>
          <w:sz w:val="22"/>
          <w:szCs w:val="22"/>
        </w:rPr>
        <w:t xml:space="preserve">Хемикалије за потребе </w:t>
      </w:r>
      <w:r w:rsidR="000C78AE">
        <w:rPr>
          <w:rFonts w:ascii="Arial" w:eastAsia="TimesNewRomanPSMT" w:hAnsi="Arial" w:cs="Arial"/>
          <w:b/>
          <w:sz w:val="22"/>
          <w:szCs w:val="22"/>
        </w:rPr>
        <w:t>екстерних пројеката</w:t>
      </w:r>
      <w:r w:rsidRPr="00340C62">
        <w:rPr>
          <w:rFonts w:ascii="Arial" w:eastAsia="TimesNewRomanPSMT" w:hAnsi="Arial" w:cs="Arial"/>
          <w:b/>
          <w:sz w:val="22"/>
          <w:szCs w:val="22"/>
        </w:rPr>
        <w:t xml:space="preserve">, ЈН </w:t>
      </w:r>
      <w:r w:rsidR="00340C62" w:rsidRPr="00340C62">
        <w:rPr>
          <w:rFonts w:ascii="Arial" w:eastAsia="TimesNewRomanPSMT" w:hAnsi="Arial" w:cs="Arial"/>
          <w:b/>
          <w:sz w:val="22"/>
          <w:szCs w:val="22"/>
        </w:rPr>
        <w:t>1</w:t>
      </w:r>
      <w:r w:rsidRPr="00340C62">
        <w:rPr>
          <w:rFonts w:ascii="Arial" w:eastAsia="TimesNewRomanPSMT" w:hAnsi="Arial" w:cs="Arial"/>
          <w:b/>
          <w:sz w:val="22"/>
          <w:szCs w:val="22"/>
        </w:rPr>
        <w:t>2/</w:t>
      </w:r>
      <w:r w:rsidR="00340C62" w:rsidRPr="00340C62">
        <w:rPr>
          <w:rFonts w:ascii="Arial" w:eastAsia="TimesNewRomanPSMT" w:hAnsi="Arial" w:cs="Arial"/>
          <w:b/>
          <w:sz w:val="22"/>
          <w:szCs w:val="22"/>
        </w:rPr>
        <w:t>20</w:t>
      </w:r>
      <w:r w:rsidRPr="00340C62">
        <w:rPr>
          <w:rFonts w:ascii="Arial" w:eastAsia="TimesNewRomanPSMT" w:hAnsi="Arial" w:cs="Arial"/>
          <w:bCs/>
          <w:sz w:val="22"/>
          <w:szCs w:val="22"/>
        </w:rPr>
        <w:t>,</w:t>
      </w:r>
    </w:p>
    <w:p w:rsidR="00340C62" w:rsidRPr="00340C62" w:rsidRDefault="00340C62" w:rsidP="00340C62">
      <w:pPr>
        <w:pStyle w:val="NoSpacing"/>
        <w:ind w:left="360" w:firstLine="720"/>
        <w:jc w:val="center"/>
        <w:rPr>
          <w:rFonts w:ascii="Arial" w:hAnsi="Arial" w:cs="Arial"/>
          <w:b/>
        </w:rPr>
      </w:pPr>
      <w:r w:rsidRPr="00340C62">
        <w:rPr>
          <w:rFonts w:ascii="Arial" w:hAnsi="Arial" w:cs="Arial"/>
          <w:b/>
        </w:rPr>
        <w:t>Партија 24 – Антитела</w:t>
      </w:r>
    </w:p>
    <w:p w:rsidR="00214AC2" w:rsidRPr="00340C62" w:rsidRDefault="00214AC2" w:rsidP="00340C62">
      <w:pPr>
        <w:pStyle w:val="NoSpacing"/>
        <w:ind w:left="360" w:firstLine="720"/>
        <w:jc w:val="center"/>
        <w:rPr>
          <w:rFonts w:ascii="Arial" w:hAnsi="Arial" w:cs="Arial"/>
          <w:b/>
          <w:lang w:val="sr-Cyrl-CS"/>
        </w:rPr>
      </w:pPr>
      <w:r w:rsidRPr="00340C62">
        <w:rPr>
          <w:rFonts w:ascii="Arial" w:hAnsi="Arial" w:cs="Arial"/>
          <w:b/>
          <w:lang w:val="sr-Cyrl-CS"/>
        </w:rPr>
        <w:t>Назив понуђача_____________________________________________________________________</w:t>
      </w:r>
    </w:p>
    <w:p w:rsidR="00340C62" w:rsidRPr="00340C62" w:rsidRDefault="00340C62" w:rsidP="00214AC2">
      <w:pPr>
        <w:pStyle w:val="NoSpacing"/>
        <w:ind w:left="360" w:firstLine="720"/>
        <w:jc w:val="center"/>
        <w:rPr>
          <w:rFonts w:ascii="Arial" w:hAnsi="Arial"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340C62" w:rsidRPr="001A2111" w:rsidTr="00AE4B99">
        <w:tc>
          <w:tcPr>
            <w:tcW w:w="965" w:type="dxa"/>
            <w:shd w:val="clear" w:color="auto" w:fill="auto"/>
            <w:vAlign w:val="center"/>
          </w:tcPr>
          <w:p w:rsidR="00340C62" w:rsidRPr="00340C62" w:rsidRDefault="00340C62" w:rsidP="00AE4B99">
            <w:pPr>
              <w:spacing w:line="240" w:lineRule="auto"/>
              <w:jc w:val="center"/>
              <w:rPr>
                <w:b/>
                <w:sz w:val="20"/>
                <w:szCs w:val="20"/>
              </w:rPr>
            </w:pPr>
            <w:r w:rsidRPr="00340C62">
              <w:rPr>
                <w:b/>
                <w:sz w:val="20"/>
                <w:szCs w:val="20"/>
              </w:rPr>
              <w:t>Редни број</w:t>
            </w:r>
          </w:p>
        </w:tc>
        <w:tc>
          <w:tcPr>
            <w:tcW w:w="2711" w:type="dxa"/>
            <w:shd w:val="clear" w:color="auto" w:fill="auto"/>
            <w:vAlign w:val="center"/>
          </w:tcPr>
          <w:p w:rsidR="00340C62" w:rsidRPr="00340C62" w:rsidRDefault="00340C62" w:rsidP="00AE4B99">
            <w:pPr>
              <w:spacing w:line="240" w:lineRule="auto"/>
              <w:jc w:val="center"/>
              <w:rPr>
                <w:b/>
                <w:sz w:val="20"/>
                <w:szCs w:val="20"/>
              </w:rPr>
            </w:pPr>
            <w:r w:rsidRPr="00340C62">
              <w:rPr>
                <w:b/>
                <w:sz w:val="20"/>
                <w:szCs w:val="20"/>
              </w:rPr>
              <w:t>Опис добара</w:t>
            </w:r>
          </w:p>
        </w:tc>
        <w:tc>
          <w:tcPr>
            <w:tcW w:w="1229" w:type="dxa"/>
            <w:shd w:val="clear" w:color="auto" w:fill="auto"/>
            <w:vAlign w:val="center"/>
          </w:tcPr>
          <w:p w:rsidR="00340C62" w:rsidRPr="00340C62" w:rsidRDefault="00340C62" w:rsidP="00AE4B99">
            <w:pPr>
              <w:spacing w:line="240" w:lineRule="auto"/>
              <w:jc w:val="center"/>
              <w:rPr>
                <w:b/>
                <w:sz w:val="20"/>
                <w:szCs w:val="20"/>
              </w:rPr>
            </w:pPr>
            <w:r w:rsidRPr="00340C62">
              <w:rPr>
                <w:b/>
                <w:sz w:val="20"/>
                <w:szCs w:val="20"/>
              </w:rPr>
              <w:t>Јединица мере</w:t>
            </w:r>
          </w:p>
        </w:tc>
        <w:tc>
          <w:tcPr>
            <w:tcW w:w="1195" w:type="dxa"/>
            <w:shd w:val="clear" w:color="auto" w:fill="auto"/>
            <w:vAlign w:val="center"/>
          </w:tcPr>
          <w:p w:rsidR="00340C62" w:rsidRPr="00340C62" w:rsidRDefault="00340C62" w:rsidP="00AE4B99">
            <w:pPr>
              <w:spacing w:line="240" w:lineRule="auto"/>
              <w:jc w:val="center"/>
              <w:rPr>
                <w:b/>
                <w:sz w:val="20"/>
                <w:szCs w:val="20"/>
              </w:rPr>
            </w:pPr>
            <w:r w:rsidRPr="00340C62">
              <w:rPr>
                <w:b/>
                <w:sz w:val="20"/>
                <w:szCs w:val="20"/>
              </w:rPr>
              <w:t>Количина</w:t>
            </w:r>
          </w:p>
        </w:tc>
        <w:tc>
          <w:tcPr>
            <w:tcW w:w="1224" w:type="dxa"/>
            <w:shd w:val="clear" w:color="auto" w:fill="auto"/>
            <w:vAlign w:val="center"/>
          </w:tcPr>
          <w:p w:rsidR="00340C62" w:rsidRPr="00340C62" w:rsidRDefault="00340C62" w:rsidP="00AE4B99">
            <w:pPr>
              <w:spacing w:line="240" w:lineRule="auto"/>
              <w:jc w:val="center"/>
              <w:rPr>
                <w:b/>
                <w:sz w:val="20"/>
                <w:szCs w:val="20"/>
              </w:rPr>
            </w:pPr>
            <w:r w:rsidRPr="00340C62">
              <w:rPr>
                <w:b/>
                <w:sz w:val="20"/>
                <w:szCs w:val="20"/>
              </w:rPr>
              <w:t>Јединична цена без ПДВ-а</w:t>
            </w:r>
          </w:p>
        </w:tc>
        <w:tc>
          <w:tcPr>
            <w:tcW w:w="1058" w:type="dxa"/>
            <w:shd w:val="clear" w:color="auto" w:fill="auto"/>
            <w:vAlign w:val="center"/>
          </w:tcPr>
          <w:p w:rsidR="00340C62" w:rsidRPr="00340C62" w:rsidRDefault="00340C62" w:rsidP="00AE4B99">
            <w:pPr>
              <w:spacing w:line="240" w:lineRule="auto"/>
              <w:jc w:val="center"/>
              <w:rPr>
                <w:b/>
                <w:sz w:val="20"/>
                <w:szCs w:val="20"/>
              </w:rPr>
            </w:pPr>
            <w:r w:rsidRPr="00340C62">
              <w:rPr>
                <w:b/>
                <w:sz w:val="20"/>
                <w:szCs w:val="20"/>
              </w:rPr>
              <w:t>Укупна цена без ПДВ-а</w:t>
            </w:r>
          </w:p>
        </w:tc>
        <w:tc>
          <w:tcPr>
            <w:tcW w:w="1224" w:type="dxa"/>
            <w:shd w:val="clear" w:color="auto" w:fill="auto"/>
            <w:vAlign w:val="center"/>
          </w:tcPr>
          <w:p w:rsidR="00340C62" w:rsidRPr="00340C62" w:rsidRDefault="00340C62" w:rsidP="00AE4B99">
            <w:pPr>
              <w:spacing w:line="240" w:lineRule="auto"/>
              <w:jc w:val="center"/>
              <w:rPr>
                <w:b/>
                <w:sz w:val="20"/>
                <w:szCs w:val="20"/>
              </w:rPr>
            </w:pPr>
            <w:r w:rsidRPr="00340C62">
              <w:rPr>
                <w:b/>
                <w:sz w:val="20"/>
                <w:szCs w:val="20"/>
              </w:rPr>
              <w:t>Јединична цена са ПДВ-ом</w:t>
            </w:r>
          </w:p>
        </w:tc>
        <w:tc>
          <w:tcPr>
            <w:tcW w:w="1058" w:type="dxa"/>
            <w:shd w:val="clear" w:color="auto" w:fill="auto"/>
            <w:vAlign w:val="center"/>
          </w:tcPr>
          <w:p w:rsidR="00340C62" w:rsidRPr="00340C62" w:rsidRDefault="00340C62" w:rsidP="00AE4B99">
            <w:pPr>
              <w:spacing w:line="240" w:lineRule="auto"/>
              <w:jc w:val="center"/>
              <w:rPr>
                <w:b/>
                <w:sz w:val="20"/>
                <w:szCs w:val="20"/>
              </w:rPr>
            </w:pPr>
            <w:r w:rsidRPr="00340C62">
              <w:rPr>
                <w:b/>
                <w:sz w:val="20"/>
                <w:szCs w:val="20"/>
              </w:rPr>
              <w:t>Укупна цена са ПДВ-ом</w:t>
            </w:r>
          </w:p>
        </w:tc>
        <w:tc>
          <w:tcPr>
            <w:tcW w:w="1307" w:type="dxa"/>
            <w:shd w:val="clear" w:color="auto" w:fill="auto"/>
            <w:vAlign w:val="center"/>
          </w:tcPr>
          <w:p w:rsidR="00340C62" w:rsidRPr="00340C62" w:rsidRDefault="00340C62" w:rsidP="00AE4B99">
            <w:pPr>
              <w:spacing w:line="240" w:lineRule="auto"/>
              <w:jc w:val="center"/>
              <w:rPr>
                <w:b/>
                <w:sz w:val="20"/>
                <w:szCs w:val="20"/>
              </w:rPr>
            </w:pPr>
            <w:r w:rsidRPr="00340C62">
              <w:rPr>
                <w:b/>
                <w:sz w:val="20"/>
                <w:szCs w:val="20"/>
              </w:rPr>
              <w:t>Произвођач</w:t>
            </w:r>
          </w:p>
        </w:tc>
        <w:tc>
          <w:tcPr>
            <w:tcW w:w="1205" w:type="dxa"/>
            <w:shd w:val="clear" w:color="auto" w:fill="auto"/>
            <w:vAlign w:val="center"/>
          </w:tcPr>
          <w:p w:rsidR="00340C62" w:rsidRPr="001A2111" w:rsidRDefault="00340C62" w:rsidP="00AE4B99">
            <w:pPr>
              <w:spacing w:line="240" w:lineRule="auto"/>
              <w:jc w:val="center"/>
              <w:rPr>
                <w:b/>
                <w:sz w:val="20"/>
                <w:szCs w:val="20"/>
              </w:rPr>
            </w:pPr>
            <w:r w:rsidRPr="00340C62">
              <w:rPr>
                <w:b/>
                <w:sz w:val="20"/>
                <w:szCs w:val="20"/>
              </w:rPr>
              <w:t>Назив производа</w:t>
            </w: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sz w:val="20"/>
                <w:szCs w:val="20"/>
              </w:rPr>
            </w:pPr>
            <w:r w:rsidRPr="00436DF3">
              <w:rPr>
                <w:sz w:val="20"/>
                <w:szCs w:val="20"/>
              </w:rPr>
              <w:t>Anti-SPARCL1 Antibody Polyclonal</w:t>
            </w:r>
          </w:p>
          <w:p w:rsidR="00340C62" w:rsidRPr="00436DF3" w:rsidRDefault="00340C62" w:rsidP="00AE4B99">
            <w:pPr>
              <w:spacing w:line="240" w:lineRule="auto"/>
              <w:rPr>
                <w:sz w:val="20"/>
                <w:szCs w:val="20"/>
              </w:rPr>
            </w:pPr>
            <w:r w:rsidRPr="00436DF3">
              <w:rPr>
                <w:sz w:val="20"/>
                <w:szCs w:val="20"/>
              </w:rPr>
              <w:t>Реактивност: Human, Mouse, Rat</w:t>
            </w:r>
          </w:p>
          <w:p w:rsidR="00340C62" w:rsidRPr="00436DF3" w:rsidRDefault="00340C62" w:rsidP="00AE4B99">
            <w:pPr>
              <w:spacing w:line="240" w:lineRule="auto"/>
              <w:rPr>
                <w:sz w:val="20"/>
                <w:szCs w:val="20"/>
              </w:rPr>
            </w:pPr>
            <w:r w:rsidRPr="00436DF3">
              <w:rPr>
                <w:sz w:val="20"/>
                <w:szCs w:val="20"/>
              </w:rPr>
              <w:t>Примена: frozen IHC, WB</w:t>
            </w:r>
          </w:p>
        </w:tc>
        <w:tc>
          <w:tcPr>
            <w:tcW w:w="1229"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комад</w:t>
            </w:r>
          </w:p>
        </w:tc>
        <w:tc>
          <w:tcPr>
            <w:tcW w:w="1195"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sz w:val="20"/>
                <w:szCs w:val="20"/>
              </w:rPr>
            </w:pPr>
            <w:r w:rsidRPr="00436DF3">
              <w:rPr>
                <w:sz w:val="20"/>
                <w:szCs w:val="20"/>
              </w:rPr>
              <w:t xml:space="preserve">NFκB p65 (C-20) Antibody </w:t>
            </w:r>
          </w:p>
          <w:p w:rsidR="00340C62" w:rsidRPr="00436DF3" w:rsidRDefault="00340C62" w:rsidP="00AE4B99">
            <w:pPr>
              <w:spacing w:line="240" w:lineRule="auto"/>
              <w:rPr>
                <w:sz w:val="20"/>
                <w:szCs w:val="20"/>
              </w:rPr>
            </w:pPr>
            <w:r w:rsidRPr="00436DF3">
              <w:rPr>
                <w:sz w:val="20"/>
                <w:szCs w:val="20"/>
              </w:rPr>
              <w:t xml:space="preserve">мишја моноклонкса антитела усмерена на НФ-кБ мишјег, пацовског или хуманог порекла </w:t>
            </w:r>
          </w:p>
          <w:p w:rsidR="00340C62" w:rsidRPr="00436DF3" w:rsidRDefault="00340C62" w:rsidP="00AE4B99">
            <w:pPr>
              <w:spacing w:line="240" w:lineRule="auto"/>
              <w:rPr>
                <w:sz w:val="20"/>
                <w:szCs w:val="20"/>
              </w:rPr>
            </w:pPr>
            <w:r w:rsidRPr="00436DF3">
              <w:rPr>
                <w:sz w:val="20"/>
                <w:szCs w:val="20"/>
              </w:rPr>
              <w:t>sc-372 (m, r, h) за WB, IP, IF, IHC(P) i ELISA технике</w:t>
            </w:r>
          </w:p>
        </w:tc>
        <w:tc>
          <w:tcPr>
            <w:tcW w:w="1229"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 xml:space="preserve">паковање од 200 </w:t>
            </w:r>
            <w:r>
              <w:rPr>
                <w:sz w:val="20"/>
                <w:szCs w:val="20"/>
              </w:rPr>
              <w:t>μ</w:t>
            </w:r>
            <w:r w:rsidRPr="00436DF3">
              <w:rPr>
                <w:sz w:val="20"/>
                <w:szCs w:val="20"/>
              </w:rPr>
              <w:t>g/ml</w:t>
            </w:r>
          </w:p>
        </w:tc>
        <w:tc>
          <w:tcPr>
            <w:tcW w:w="1195"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sz w:val="20"/>
                <w:szCs w:val="20"/>
              </w:rPr>
            </w:pPr>
            <w:r w:rsidRPr="00436DF3">
              <w:rPr>
                <w:sz w:val="20"/>
                <w:szCs w:val="20"/>
              </w:rPr>
              <w:t>Glial fibrillary acidic protein (GFAP) antitelo usmereno na GFAP misijeg i pacovskog porekla za WB, I</w:t>
            </w:r>
            <w:r>
              <w:rPr>
                <w:sz w:val="20"/>
                <w:szCs w:val="20"/>
              </w:rPr>
              <w:t>F, ICC, IHC (P) i ELISA tehniku</w:t>
            </w:r>
          </w:p>
        </w:tc>
        <w:tc>
          <w:tcPr>
            <w:tcW w:w="1229"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pakovanje 200</w:t>
            </w:r>
            <w:r>
              <w:rPr>
                <w:sz w:val="20"/>
                <w:szCs w:val="20"/>
              </w:rPr>
              <w:t>μ</w:t>
            </w:r>
            <w:r w:rsidRPr="00436DF3">
              <w:rPr>
                <w:sz w:val="20"/>
                <w:szCs w:val="20"/>
              </w:rPr>
              <w:t xml:space="preserve">g </w:t>
            </w:r>
          </w:p>
        </w:tc>
        <w:tc>
          <w:tcPr>
            <w:tcW w:w="1195"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sz w:val="20"/>
                <w:szCs w:val="20"/>
              </w:rPr>
            </w:pPr>
            <w:r w:rsidRPr="00436DF3">
              <w:rPr>
                <w:sz w:val="20"/>
                <w:szCs w:val="20"/>
              </w:rPr>
              <w:t>CD14 primarno antitelo usmereno na CD14 мишјег и пацовског порекла за WB, IF, ICC, IHC (P) и ELISA технику</w:t>
            </w:r>
          </w:p>
        </w:tc>
        <w:tc>
          <w:tcPr>
            <w:tcW w:w="1229"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 xml:space="preserve">паковање од 200 </w:t>
            </w:r>
            <w:r>
              <w:rPr>
                <w:sz w:val="20"/>
                <w:szCs w:val="20"/>
              </w:rPr>
              <w:t>μ</w:t>
            </w:r>
            <w:r w:rsidRPr="00436DF3">
              <w:rPr>
                <w:sz w:val="20"/>
                <w:szCs w:val="20"/>
              </w:rPr>
              <w:t>g</w:t>
            </w:r>
          </w:p>
        </w:tc>
        <w:tc>
          <w:tcPr>
            <w:tcW w:w="1195"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sz w:val="20"/>
                <w:szCs w:val="20"/>
              </w:rPr>
            </w:pPr>
            <w:r w:rsidRPr="00436DF3">
              <w:rPr>
                <w:sz w:val="20"/>
                <w:szCs w:val="20"/>
              </w:rPr>
              <w:t>CD15 primarno antitelo usmereno na CD15 мишјег и пацовског порекла за WB, IF, ICC, IHC (P) и ELISA технику</w:t>
            </w:r>
          </w:p>
        </w:tc>
        <w:tc>
          <w:tcPr>
            <w:tcW w:w="1229"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 xml:space="preserve">паковање од 100 </w:t>
            </w:r>
            <w:r>
              <w:rPr>
                <w:sz w:val="20"/>
                <w:szCs w:val="20"/>
              </w:rPr>
              <w:t>μ</w:t>
            </w:r>
            <w:r w:rsidRPr="00436DF3">
              <w:rPr>
                <w:sz w:val="20"/>
                <w:szCs w:val="20"/>
              </w:rPr>
              <w:t>g</w:t>
            </w:r>
          </w:p>
        </w:tc>
        <w:tc>
          <w:tcPr>
            <w:tcW w:w="1195"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sz w:val="20"/>
                <w:szCs w:val="20"/>
              </w:rPr>
            </w:pPr>
            <w:r w:rsidRPr="00436DF3">
              <w:rPr>
                <w:sz w:val="20"/>
                <w:szCs w:val="20"/>
              </w:rPr>
              <w:t xml:space="preserve">CD17 primarno antitelo usmereno na CD17 мишјег и пацовског порекла за WB, IF, ICC, IHC (P) и ELISA </w:t>
            </w:r>
            <w:r w:rsidRPr="00436DF3">
              <w:rPr>
                <w:sz w:val="20"/>
                <w:szCs w:val="20"/>
              </w:rPr>
              <w:lastRenderedPageBreak/>
              <w:t>технику</w:t>
            </w:r>
          </w:p>
        </w:tc>
        <w:tc>
          <w:tcPr>
            <w:tcW w:w="1229"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lastRenderedPageBreak/>
              <w:t xml:space="preserve">паковање од 100 </w:t>
            </w:r>
            <w:r>
              <w:rPr>
                <w:sz w:val="20"/>
                <w:szCs w:val="20"/>
              </w:rPr>
              <w:t>μ</w:t>
            </w:r>
            <w:r w:rsidRPr="00436DF3">
              <w:rPr>
                <w:sz w:val="20"/>
                <w:szCs w:val="20"/>
              </w:rPr>
              <w:t>g</w:t>
            </w:r>
          </w:p>
        </w:tc>
        <w:tc>
          <w:tcPr>
            <w:tcW w:w="1195"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sz w:val="20"/>
                <w:szCs w:val="20"/>
              </w:rPr>
            </w:pPr>
            <w:r w:rsidRPr="00436DF3">
              <w:rPr>
                <w:sz w:val="20"/>
                <w:szCs w:val="20"/>
              </w:rPr>
              <w:t>CD34 primarno antitelo usmereno na CD34 мишјег и пацовског порекла за WB, IF, ICC, IHC (P) и ELISA технику</w:t>
            </w:r>
          </w:p>
        </w:tc>
        <w:tc>
          <w:tcPr>
            <w:tcW w:w="1229"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 xml:space="preserve">паковање од 100 </w:t>
            </w:r>
            <w:r>
              <w:rPr>
                <w:sz w:val="20"/>
                <w:szCs w:val="20"/>
              </w:rPr>
              <w:t>μ</w:t>
            </w:r>
            <w:r w:rsidRPr="00436DF3">
              <w:rPr>
                <w:sz w:val="20"/>
                <w:szCs w:val="20"/>
              </w:rPr>
              <w:t>g</w:t>
            </w:r>
          </w:p>
        </w:tc>
        <w:tc>
          <w:tcPr>
            <w:tcW w:w="1195"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sz w:val="20"/>
                <w:szCs w:val="20"/>
              </w:rPr>
            </w:pPr>
            <w:r w:rsidRPr="00436DF3">
              <w:rPr>
                <w:sz w:val="20"/>
                <w:szCs w:val="20"/>
              </w:rPr>
              <w:t>CD47 primarno antitelo usmereno na CD47 мишјег и пацовског порекла за WB, IF, ICC, IHC (P) и ELISA технику</w:t>
            </w:r>
          </w:p>
        </w:tc>
        <w:tc>
          <w:tcPr>
            <w:tcW w:w="1229"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 xml:space="preserve">паковање од 100 </w:t>
            </w:r>
            <w:r>
              <w:rPr>
                <w:sz w:val="20"/>
                <w:szCs w:val="20"/>
              </w:rPr>
              <w:t>μ</w:t>
            </w:r>
            <w:r w:rsidRPr="00436DF3">
              <w:rPr>
                <w:sz w:val="20"/>
                <w:szCs w:val="20"/>
              </w:rPr>
              <w:t>g</w:t>
            </w:r>
          </w:p>
        </w:tc>
        <w:tc>
          <w:tcPr>
            <w:tcW w:w="1195"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sz w:val="20"/>
                <w:szCs w:val="20"/>
              </w:rPr>
            </w:pPr>
            <w:r w:rsidRPr="00436DF3">
              <w:rPr>
                <w:sz w:val="20"/>
                <w:szCs w:val="20"/>
              </w:rPr>
              <w:t>CD121a primarno antitelo usmereno na CD121a мишјег, пацовског и хуманог порекла за WB, IF, ICC, IHC (P) и ELISA технику</w:t>
            </w:r>
          </w:p>
        </w:tc>
        <w:tc>
          <w:tcPr>
            <w:tcW w:w="1229"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 xml:space="preserve">паковање од 100 </w:t>
            </w:r>
            <w:r>
              <w:rPr>
                <w:sz w:val="20"/>
                <w:szCs w:val="20"/>
              </w:rPr>
              <w:t>μ</w:t>
            </w:r>
            <w:r w:rsidRPr="00436DF3">
              <w:rPr>
                <w:sz w:val="20"/>
                <w:szCs w:val="20"/>
              </w:rPr>
              <w:t>g</w:t>
            </w:r>
          </w:p>
        </w:tc>
        <w:tc>
          <w:tcPr>
            <w:tcW w:w="1195"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sz w:val="20"/>
                <w:szCs w:val="20"/>
              </w:rPr>
            </w:pPr>
            <w:r w:rsidRPr="00436DF3">
              <w:rPr>
                <w:sz w:val="20"/>
                <w:szCs w:val="20"/>
              </w:rPr>
              <w:t>CD121b primarno antitelo usmereno na CD121b мишјег, пацовског и хуманог порекла за WB, IF, ICC, IHC (P) и ELISA технику</w:t>
            </w:r>
          </w:p>
        </w:tc>
        <w:tc>
          <w:tcPr>
            <w:tcW w:w="1229"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 xml:space="preserve">паковање од 100 </w:t>
            </w:r>
            <w:r>
              <w:rPr>
                <w:sz w:val="20"/>
                <w:szCs w:val="20"/>
              </w:rPr>
              <w:t>μ</w:t>
            </w:r>
            <w:r w:rsidRPr="00436DF3">
              <w:rPr>
                <w:sz w:val="20"/>
                <w:szCs w:val="20"/>
              </w:rPr>
              <w:t>g</w:t>
            </w:r>
          </w:p>
        </w:tc>
        <w:tc>
          <w:tcPr>
            <w:tcW w:w="1195"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sz w:val="20"/>
                <w:szCs w:val="20"/>
              </w:rPr>
            </w:pPr>
            <w:r w:rsidRPr="00436DF3">
              <w:rPr>
                <w:sz w:val="20"/>
                <w:szCs w:val="20"/>
              </w:rPr>
              <w:t>CD11b primarno antitelo usmereno na CD121a мишјег, пацовског и хуманог порекла за WB, IF, ICC, IHC (P) и ELISA технику</w:t>
            </w:r>
          </w:p>
        </w:tc>
        <w:tc>
          <w:tcPr>
            <w:tcW w:w="1229"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 xml:space="preserve">паковање од 100 </w:t>
            </w:r>
            <w:r>
              <w:rPr>
                <w:sz w:val="20"/>
                <w:szCs w:val="20"/>
              </w:rPr>
              <w:t>μ</w:t>
            </w:r>
            <w:r w:rsidRPr="00436DF3">
              <w:rPr>
                <w:sz w:val="20"/>
                <w:szCs w:val="20"/>
              </w:rPr>
              <w:t>g</w:t>
            </w:r>
          </w:p>
        </w:tc>
        <w:tc>
          <w:tcPr>
            <w:tcW w:w="1195" w:type="dxa"/>
            <w:shd w:val="clear" w:color="auto" w:fill="auto"/>
            <w:vAlign w:val="center"/>
          </w:tcPr>
          <w:p w:rsidR="00340C62" w:rsidRPr="00436DF3" w:rsidRDefault="00340C62" w:rsidP="00AE4B99">
            <w:pPr>
              <w:spacing w:line="240" w:lineRule="auto"/>
              <w:jc w:val="center"/>
              <w:rPr>
                <w:sz w:val="20"/>
                <w:szCs w:val="20"/>
              </w:rPr>
            </w:pPr>
            <w:r w:rsidRPr="00436DF3">
              <w:rPr>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Anti-CD30 antibody [CD30/412] Mишје моноклонално антитело [CD30/412]на CD30, реагује са хуманим материјалом, примена за Flow Cyt, ICC/IF, IHC-P, IHC-Fr (500μl)</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rPr>
            </w:pPr>
            <w:r w:rsidRPr="00436DF3">
              <w:rPr>
                <w:noProof/>
                <w:sz w:val="20"/>
                <w:szCs w:val="20"/>
              </w:rPr>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rPr>
            </w:pPr>
            <w:r w:rsidRPr="00436DF3">
              <w:rPr>
                <w:noProof/>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 xml:space="preserve">Anti-EBV Latent Membrane Protein 1 antibody [CS 1-4] Мишје моноклонално антитело [CS 1-4]наEBV Latent Membrane Protein 1, реагује са  Epstein-Barr </w:t>
            </w:r>
            <w:r w:rsidRPr="00436DF3">
              <w:rPr>
                <w:noProof/>
                <w:sz w:val="20"/>
                <w:szCs w:val="20"/>
                <w:lang w:val="sr-Cyrl-CS"/>
              </w:rPr>
              <w:lastRenderedPageBreak/>
              <w:t>вирусом, примена за WB, IP, IHC-P, IHC-Fr</w:t>
            </w:r>
            <w:r>
              <w:rPr>
                <w:noProof/>
                <w:sz w:val="20"/>
                <w:szCs w:val="20"/>
                <w:lang w:val="sr-Cyrl-CS"/>
              </w:rPr>
              <w:t xml:space="preserve"> </w:t>
            </w:r>
            <w:r w:rsidRPr="00436DF3">
              <w:rPr>
                <w:noProof/>
                <w:sz w:val="20"/>
                <w:szCs w:val="20"/>
                <w:lang w:val="sr-Cyrl-CS"/>
              </w:rPr>
              <w:t>(100µg)</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rPr>
            </w:pPr>
            <w:r w:rsidRPr="00436DF3">
              <w:rPr>
                <w:noProof/>
                <w:sz w:val="20"/>
                <w:szCs w:val="20"/>
              </w:rPr>
              <w:lastRenderedPageBreak/>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rPr>
            </w:pPr>
            <w:r w:rsidRPr="00436DF3">
              <w:rPr>
                <w:noProof/>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Anti-TRAIL antibody [75411.11] Мишјемоноклонално антитело [75411.11] наTRAIL, реагује са ткивом мишаихуманим материјалом,  примена за IHC-P, Inhibition Assay, ELISA, WB(50 µg)</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rPr>
            </w:pPr>
            <w:r w:rsidRPr="00436DF3">
              <w:rPr>
                <w:noProof/>
                <w:sz w:val="20"/>
                <w:szCs w:val="20"/>
              </w:rPr>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rPr>
            </w:pPr>
            <w:r w:rsidRPr="00436DF3">
              <w:rPr>
                <w:noProof/>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Recombinant Anti-Bid antibody [Y8] Зечије моноклонално антитело [Y8]</w:t>
            </w:r>
            <w:r>
              <w:rPr>
                <w:noProof/>
                <w:sz w:val="20"/>
                <w:szCs w:val="20"/>
                <w:lang w:val="sr-Cyrl-CS"/>
              </w:rPr>
              <w:t xml:space="preserve"> </w:t>
            </w:r>
            <w:r w:rsidRPr="00436DF3">
              <w:rPr>
                <w:noProof/>
                <w:sz w:val="20"/>
                <w:szCs w:val="20"/>
                <w:lang w:val="sr-Cyrl-CS"/>
              </w:rPr>
              <w:t>на Bid, реагује са хуманим материјалом, примена за  WB, IHC-P, ICC/IF, Flow Cyt, IP</w:t>
            </w:r>
            <w:r>
              <w:rPr>
                <w:noProof/>
                <w:sz w:val="20"/>
                <w:szCs w:val="20"/>
                <w:lang w:val="sr-Cyrl-CS"/>
              </w:rPr>
              <w:t xml:space="preserve"> </w:t>
            </w:r>
            <w:r w:rsidRPr="00436DF3">
              <w:rPr>
                <w:noProof/>
                <w:sz w:val="20"/>
                <w:szCs w:val="20"/>
                <w:lang w:val="sr-Cyrl-CS"/>
              </w:rPr>
              <w:t>(100 µl)</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rPr>
            </w:pPr>
            <w:r w:rsidRPr="00436DF3">
              <w:rPr>
                <w:noProof/>
                <w:sz w:val="20"/>
                <w:szCs w:val="20"/>
              </w:rPr>
              <w:t>коамд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rPr>
            </w:pPr>
            <w:r w:rsidRPr="00436DF3">
              <w:rPr>
                <w:noProof/>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 xml:space="preserve">Anti-CXCR4 antibody </w:t>
            </w:r>
          </w:p>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Зечије поликлонално антитело наCXCR4, реагује са хуманим материјалом, примена за IHC-P</w:t>
            </w:r>
            <w:r>
              <w:rPr>
                <w:noProof/>
                <w:sz w:val="20"/>
                <w:szCs w:val="20"/>
                <w:lang w:val="sr-Cyrl-CS"/>
              </w:rPr>
              <w:t xml:space="preserve"> </w:t>
            </w:r>
            <w:r w:rsidRPr="00436DF3">
              <w:rPr>
                <w:noProof/>
                <w:sz w:val="20"/>
                <w:szCs w:val="20"/>
                <w:lang w:val="sr-Cyrl-CS"/>
              </w:rPr>
              <w:t>(100µl)</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Anti-YAP1 antibody</w:t>
            </w:r>
          </w:p>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Мишје моноклонално антитело наYAP1, реагује са ткивом миша и хуманим материјалом, примена за WB, IHC-P</w:t>
            </w:r>
            <w:r>
              <w:rPr>
                <w:noProof/>
                <w:sz w:val="20"/>
                <w:szCs w:val="20"/>
                <w:lang w:val="sr-Cyrl-CS"/>
              </w:rPr>
              <w:t xml:space="preserve"> </w:t>
            </w:r>
            <w:r w:rsidRPr="00436DF3">
              <w:rPr>
                <w:noProof/>
                <w:sz w:val="20"/>
                <w:szCs w:val="20"/>
                <w:lang w:val="sr-Cyrl-CS"/>
              </w:rPr>
              <w:t>(100µg)</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Anti-KDM5A / Jarid1A / RBBP2 antibody</w:t>
            </w:r>
          </w:p>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Зечије поликлонално антитело на KDM5A / Jarid1A / RBBP2, реагује са хуманим материјалом, примена за IHC-P</w:t>
            </w:r>
            <w:r>
              <w:rPr>
                <w:noProof/>
                <w:sz w:val="20"/>
                <w:szCs w:val="20"/>
                <w:lang w:val="sr-Cyrl-CS"/>
              </w:rPr>
              <w:t xml:space="preserve"> </w:t>
            </w:r>
            <w:r w:rsidRPr="00436DF3">
              <w:rPr>
                <w:noProof/>
                <w:sz w:val="20"/>
                <w:szCs w:val="20"/>
                <w:lang w:val="sr-Cyrl-CS"/>
              </w:rPr>
              <w:t>(100µl)</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Anti-TAZ antibody [CL0371]</w:t>
            </w:r>
          </w:p>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 xml:space="preserve">Мишје моноклонално антитело [CL0371] на TAZ, реагује са хуманим </w:t>
            </w:r>
            <w:r w:rsidRPr="00436DF3">
              <w:rPr>
                <w:noProof/>
                <w:sz w:val="20"/>
                <w:szCs w:val="20"/>
                <w:lang w:val="sr-Cyrl-CS"/>
              </w:rPr>
              <w:lastRenderedPageBreak/>
              <w:t>материјалом, примена заWB, IHC-P, ICC/IF</w:t>
            </w:r>
            <w:r>
              <w:rPr>
                <w:noProof/>
                <w:sz w:val="20"/>
                <w:szCs w:val="20"/>
                <w:lang w:val="sr-Cyrl-CS"/>
              </w:rPr>
              <w:t xml:space="preserve"> </w:t>
            </w:r>
            <w:r w:rsidRPr="00436DF3">
              <w:rPr>
                <w:noProof/>
                <w:sz w:val="20"/>
                <w:szCs w:val="20"/>
                <w:lang w:val="sr-Cyrl-CS"/>
              </w:rPr>
              <w:t>(100µl)</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lastRenderedPageBreak/>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Anti-KLF5 antibody</w:t>
            </w:r>
          </w:p>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Зечије поликлонално антитело на KLF5, реагује са ткивом миша и хуманим материјалом, примена за IHC-P, IHC-Fr, WB</w:t>
            </w:r>
            <w:r>
              <w:rPr>
                <w:noProof/>
                <w:sz w:val="20"/>
                <w:szCs w:val="20"/>
                <w:lang w:val="sr-Cyrl-CS"/>
              </w:rPr>
              <w:t xml:space="preserve"> </w:t>
            </w:r>
            <w:r w:rsidRPr="00436DF3">
              <w:rPr>
                <w:noProof/>
                <w:sz w:val="20"/>
                <w:szCs w:val="20"/>
                <w:lang w:val="sr-Cyrl-CS"/>
              </w:rPr>
              <w:t>(100µg)</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Anti-Glycophorin A antibody [EPR8200]</w:t>
            </w:r>
          </w:p>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Зечије моноклонално антитело на Glycophorin A, реагује са хуманим материјалом, примена за WB, IHC-P, Flow Cyt (100µl)</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Anti-Calreticulin antibody [FMC 75]</w:t>
            </w:r>
          </w:p>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Мишје моноклонално антитело [FMC 75] на Calreticulin, реагује са ткивом миша, пацова, хуманим материјалом и ткивом мајмуна, примена за WB, IP, Flow Cyt, ICC/IF, IHC-P (100µg)</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 xml:space="preserve">Anti-STAT5 antibody [SP283] - C-terminal </w:t>
            </w:r>
          </w:p>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Зечије моноклонално антитело [SP283] на STAT5 – C-terminal, реагује са хуманим материјалом, примена за IHC-P (100µl)</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Anti-mutated Calreticulin / CALR (clone CAL2) DIANOVA GmbH DIA-CAL-250</w:t>
            </w:r>
          </w:p>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 xml:space="preserve">Мишје моноклонално антитело [FMC 75] на C-terminus мутираног </w:t>
            </w:r>
            <w:r w:rsidRPr="00436DF3">
              <w:rPr>
                <w:noProof/>
                <w:sz w:val="20"/>
                <w:szCs w:val="20"/>
                <w:lang w:val="sr-Cyrl-CS"/>
              </w:rPr>
              <w:lastRenderedPageBreak/>
              <w:t>Calreticulin-а, реагује са хуманим материјалом, примена за IHC-P (250µl)</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lastRenderedPageBreak/>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Anti-DLL4 antibody</w:t>
            </w:r>
          </w:p>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Зечије поликлонално антитело на DLL4, реагује са хуманим материјалом, примена за IHC-P, WB (100µg)</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rPr>
            </w:pPr>
            <w:r w:rsidRPr="00436DF3">
              <w:rPr>
                <w:noProof/>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 xml:space="preserve">Anti-Glucose Transporter GLUT1 antibody [SPM498] </w:t>
            </w:r>
          </w:p>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Мишје моноклонално антитело [SPM498]</w:t>
            </w:r>
            <w:r>
              <w:rPr>
                <w:noProof/>
                <w:sz w:val="20"/>
                <w:szCs w:val="20"/>
                <w:lang w:val="sr-Cyrl-CS"/>
              </w:rPr>
              <w:t xml:space="preserve"> </w:t>
            </w:r>
            <w:r w:rsidRPr="00436DF3">
              <w:rPr>
                <w:noProof/>
                <w:sz w:val="20"/>
                <w:szCs w:val="20"/>
                <w:lang w:val="sr-Cyrl-CS"/>
              </w:rPr>
              <w:t>на Glucose Transporter GLUT1, реагује са ткивом миша,пацоваи хуманим материјалом,  примена заFlow Cyt, ICC/IF, IHC-FoFr, WB, IHC-Fr, IHC-P</w:t>
            </w:r>
            <w:r>
              <w:rPr>
                <w:noProof/>
                <w:sz w:val="20"/>
                <w:szCs w:val="20"/>
                <w:lang w:val="sr-Cyrl-CS"/>
              </w:rPr>
              <w:t xml:space="preserve"> </w:t>
            </w:r>
            <w:r w:rsidRPr="00436DF3">
              <w:rPr>
                <w:noProof/>
                <w:sz w:val="20"/>
                <w:szCs w:val="20"/>
                <w:lang w:val="sr-Cyrl-CS"/>
              </w:rPr>
              <w:t>(100µl)</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rPr>
            </w:pPr>
            <w:r w:rsidRPr="00436DF3">
              <w:rPr>
                <w:noProof/>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 xml:space="preserve">Anti-PI 3 Kinase p85 alpha antibody [M253] </w:t>
            </w:r>
          </w:p>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Мишје моноклонално антитело на [M253] на PI 3 Kinase p85 alpha, реагује сахуманим материјалом,  примена за WB, ICC, IHC-P, ICC/IF, ELISA</w:t>
            </w:r>
            <w:r>
              <w:rPr>
                <w:noProof/>
                <w:sz w:val="20"/>
                <w:szCs w:val="20"/>
                <w:lang w:val="sr-Cyrl-CS"/>
              </w:rPr>
              <w:t xml:space="preserve"> </w:t>
            </w:r>
            <w:r w:rsidRPr="00436DF3">
              <w:rPr>
                <w:noProof/>
                <w:sz w:val="20"/>
                <w:szCs w:val="20"/>
                <w:lang w:val="sr-Cyrl-CS"/>
              </w:rPr>
              <w:t>(100µl)</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rPr>
            </w:pPr>
            <w:r w:rsidRPr="00436DF3">
              <w:rPr>
                <w:noProof/>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Anti-VASH1 antibody [4A3]</w:t>
            </w:r>
          </w:p>
          <w:p w:rsidR="00340C62" w:rsidRPr="00436DF3" w:rsidRDefault="00340C62" w:rsidP="00AE4B99">
            <w:pPr>
              <w:tabs>
                <w:tab w:val="center" w:pos="4320"/>
                <w:tab w:val="right" w:pos="8640"/>
              </w:tabs>
              <w:spacing w:line="240" w:lineRule="auto"/>
              <w:rPr>
                <w:noProof/>
                <w:sz w:val="20"/>
                <w:szCs w:val="20"/>
                <w:lang w:val="sr-Cyrl-CS"/>
              </w:rPr>
            </w:pPr>
            <w:r w:rsidRPr="00436DF3">
              <w:rPr>
                <w:noProof/>
                <w:sz w:val="20"/>
                <w:szCs w:val="20"/>
                <w:lang w:val="sr-Cyrl-CS"/>
              </w:rPr>
              <w:t>Мишје моноклонално антитело на</w:t>
            </w:r>
            <w:r>
              <w:rPr>
                <w:noProof/>
                <w:sz w:val="20"/>
                <w:szCs w:val="20"/>
                <w:lang w:val="sr-Cyrl-CS"/>
              </w:rPr>
              <w:t xml:space="preserve"> </w:t>
            </w:r>
            <w:r w:rsidRPr="00436DF3">
              <w:rPr>
                <w:noProof/>
                <w:sz w:val="20"/>
                <w:szCs w:val="20"/>
                <w:lang w:val="sr-Cyrl-CS"/>
              </w:rPr>
              <w:t>[4A3], реагује са  хуманим материјалом, примена за  IHC-P, WB, (50µg)</w:t>
            </w:r>
          </w:p>
        </w:tc>
        <w:tc>
          <w:tcPr>
            <w:tcW w:w="1229"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lang w:val="sr-Cyrl-CS"/>
              </w:rPr>
            </w:pPr>
            <w:r w:rsidRPr="00436DF3">
              <w:rPr>
                <w:noProof/>
                <w:sz w:val="20"/>
                <w:szCs w:val="20"/>
                <w:lang w:val="sr-Cyrl-CS"/>
              </w:rPr>
              <w:t>комад</w:t>
            </w:r>
          </w:p>
        </w:tc>
        <w:tc>
          <w:tcPr>
            <w:tcW w:w="1195" w:type="dxa"/>
            <w:shd w:val="clear" w:color="auto" w:fill="auto"/>
            <w:vAlign w:val="center"/>
          </w:tcPr>
          <w:p w:rsidR="00340C62" w:rsidRPr="00436DF3" w:rsidRDefault="00340C62" w:rsidP="00AE4B99">
            <w:pPr>
              <w:tabs>
                <w:tab w:val="center" w:pos="4320"/>
                <w:tab w:val="right" w:pos="8640"/>
              </w:tabs>
              <w:spacing w:line="240" w:lineRule="auto"/>
              <w:jc w:val="center"/>
              <w:rPr>
                <w:noProof/>
                <w:sz w:val="20"/>
                <w:szCs w:val="20"/>
              </w:rPr>
            </w:pPr>
            <w:r w:rsidRPr="00436DF3">
              <w:rPr>
                <w:noProof/>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rFonts w:eastAsia="Times New Roman"/>
                <w:sz w:val="20"/>
                <w:szCs w:val="20"/>
              </w:rPr>
            </w:pPr>
            <w:r w:rsidRPr="00436DF3">
              <w:rPr>
                <w:rFonts w:eastAsia="Times New Roman"/>
                <w:sz w:val="20"/>
                <w:szCs w:val="20"/>
              </w:rPr>
              <w:t xml:space="preserve">Хумано антитело на цитокератин 19, </w:t>
            </w:r>
            <w:r>
              <w:rPr>
                <w:rFonts w:eastAsia="Times New Roman"/>
                <w:sz w:val="20"/>
                <w:szCs w:val="20"/>
              </w:rPr>
              <w:t>квалитета</w:t>
            </w:r>
            <w:r w:rsidRPr="00436DF3">
              <w:rPr>
                <w:rFonts w:eastAsia="Times New Roman"/>
                <w:sz w:val="20"/>
                <w:szCs w:val="20"/>
              </w:rPr>
              <w:t xml:space="preserve"> Дако или одговарајућег</w:t>
            </w:r>
          </w:p>
        </w:tc>
        <w:tc>
          <w:tcPr>
            <w:tcW w:w="1229" w:type="dxa"/>
            <w:shd w:val="clear" w:color="auto" w:fill="auto"/>
            <w:vAlign w:val="center"/>
          </w:tcPr>
          <w:p w:rsidR="00340C62" w:rsidRPr="00436DF3" w:rsidRDefault="00340C62" w:rsidP="00AE4B99">
            <w:pPr>
              <w:spacing w:line="240" w:lineRule="auto"/>
              <w:jc w:val="center"/>
              <w:rPr>
                <w:rFonts w:eastAsia="Times New Roman"/>
                <w:sz w:val="20"/>
                <w:szCs w:val="20"/>
              </w:rPr>
            </w:pPr>
            <w:r w:rsidRPr="00436DF3">
              <w:rPr>
                <w:rFonts w:eastAsia="Times New Roman"/>
                <w:sz w:val="20"/>
                <w:szCs w:val="20"/>
              </w:rPr>
              <w:t>комад</w:t>
            </w:r>
          </w:p>
        </w:tc>
        <w:tc>
          <w:tcPr>
            <w:tcW w:w="1195" w:type="dxa"/>
            <w:shd w:val="clear" w:color="auto" w:fill="auto"/>
            <w:vAlign w:val="center"/>
          </w:tcPr>
          <w:p w:rsidR="00340C62" w:rsidRPr="00436DF3" w:rsidRDefault="00340C62"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rFonts w:eastAsia="Times New Roman"/>
                <w:sz w:val="20"/>
                <w:szCs w:val="20"/>
              </w:rPr>
            </w:pPr>
            <w:r w:rsidRPr="00436DF3">
              <w:rPr>
                <w:rFonts w:eastAsia="Times New Roman"/>
                <w:sz w:val="20"/>
                <w:szCs w:val="20"/>
              </w:rPr>
              <w:t xml:space="preserve">Хумано антитело на Сокс 9, </w:t>
            </w:r>
            <w:r>
              <w:rPr>
                <w:rFonts w:eastAsia="Times New Roman"/>
                <w:sz w:val="20"/>
                <w:szCs w:val="20"/>
              </w:rPr>
              <w:t>квалитета</w:t>
            </w:r>
            <w:r w:rsidRPr="00436DF3">
              <w:rPr>
                <w:rFonts w:eastAsia="Times New Roman"/>
                <w:sz w:val="20"/>
                <w:szCs w:val="20"/>
              </w:rPr>
              <w:t xml:space="preserve"> Дако или </w:t>
            </w:r>
            <w:r w:rsidRPr="00436DF3">
              <w:rPr>
                <w:rFonts w:eastAsia="Times New Roman"/>
                <w:sz w:val="20"/>
                <w:szCs w:val="20"/>
              </w:rPr>
              <w:lastRenderedPageBreak/>
              <w:t>одговарајућег</w:t>
            </w:r>
          </w:p>
        </w:tc>
        <w:tc>
          <w:tcPr>
            <w:tcW w:w="1229" w:type="dxa"/>
            <w:shd w:val="clear" w:color="auto" w:fill="auto"/>
            <w:vAlign w:val="center"/>
          </w:tcPr>
          <w:p w:rsidR="00340C62" w:rsidRPr="00436DF3" w:rsidRDefault="00340C62" w:rsidP="00AE4B99">
            <w:pPr>
              <w:spacing w:line="240" w:lineRule="auto"/>
              <w:jc w:val="center"/>
              <w:rPr>
                <w:rFonts w:eastAsia="Times New Roman"/>
                <w:sz w:val="20"/>
                <w:szCs w:val="20"/>
              </w:rPr>
            </w:pPr>
            <w:r w:rsidRPr="00436DF3">
              <w:rPr>
                <w:rFonts w:eastAsia="Times New Roman"/>
                <w:sz w:val="20"/>
                <w:szCs w:val="20"/>
              </w:rPr>
              <w:lastRenderedPageBreak/>
              <w:t>комад</w:t>
            </w:r>
          </w:p>
        </w:tc>
        <w:tc>
          <w:tcPr>
            <w:tcW w:w="1195" w:type="dxa"/>
            <w:shd w:val="clear" w:color="auto" w:fill="auto"/>
            <w:vAlign w:val="center"/>
          </w:tcPr>
          <w:p w:rsidR="00340C62" w:rsidRPr="00436DF3" w:rsidRDefault="00340C62"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rFonts w:eastAsia="Times New Roman"/>
                <w:sz w:val="20"/>
                <w:szCs w:val="20"/>
              </w:rPr>
            </w:pPr>
            <w:r w:rsidRPr="00436DF3">
              <w:rPr>
                <w:rFonts w:eastAsia="Times New Roman"/>
                <w:sz w:val="20"/>
                <w:szCs w:val="20"/>
              </w:rPr>
              <w:t xml:space="preserve">Хумано антитело на маркер мегакариоцитопоезе, </w:t>
            </w:r>
            <w:r>
              <w:rPr>
                <w:rFonts w:eastAsia="Times New Roman"/>
                <w:sz w:val="20"/>
                <w:szCs w:val="20"/>
              </w:rPr>
              <w:t>квалитета</w:t>
            </w:r>
            <w:r w:rsidRPr="00436DF3">
              <w:rPr>
                <w:rFonts w:eastAsia="Times New Roman"/>
                <w:sz w:val="20"/>
                <w:szCs w:val="20"/>
              </w:rPr>
              <w:t xml:space="preserve"> Дако или одговарајућег</w:t>
            </w:r>
          </w:p>
        </w:tc>
        <w:tc>
          <w:tcPr>
            <w:tcW w:w="1229" w:type="dxa"/>
            <w:shd w:val="clear" w:color="auto" w:fill="auto"/>
            <w:vAlign w:val="center"/>
          </w:tcPr>
          <w:p w:rsidR="00340C62" w:rsidRPr="00436DF3" w:rsidRDefault="00340C62" w:rsidP="00AE4B99">
            <w:pPr>
              <w:spacing w:line="240" w:lineRule="auto"/>
              <w:jc w:val="center"/>
              <w:rPr>
                <w:rFonts w:eastAsia="Times New Roman"/>
                <w:sz w:val="20"/>
                <w:szCs w:val="20"/>
              </w:rPr>
            </w:pPr>
            <w:r w:rsidRPr="00436DF3">
              <w:rPr>
                <w:rFonts w:eastAsia="Times New Roman"/>
                <w:sz w:val="20"/>
                <w:szCs w:val="20"/>
              </w:rPr>
              <w:t>комад</w:t>
            </w:r>
          </w:p>
        </w:tc>
        <w:tc>
          <w:tcPr>
            <w:tcW w:w="1195" w:type="dxa"/>
            <w:shd w:val="clear" w:color="auto" w:fill="auto"/>
            <w:vAlign w:val="center"/>
          </w:tcPr>
          <w:p w:rsidR="00340C62" w:rsidRPr="00436DF3" w:rsidRDefault="00340C62"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40C62" w:rsidRPr="001A2111" w:rsidRDefault="00340C62" w:rsidP="00141BD9">
            <w:pPr>
              <w:numPr>
                <w:ilvl w:val="0"/>
                <w:numId w:val="33"/>
              </w:numPr>
              <w:suppressAutoHyphens w:val="0"/>
              <w:spacing w:line="240" w:lineRule="auto"/>
              <w:jc w:val="center"/>
              <w:rPr>
                <w:sz w:val="20"/>
                <w:szCs w:val="20"/>
              </w:rPr>
            </w:pPr>
          </w:p>
        </w:tc>
        <w:tc>
          <w:tcPr>
            <w:tcW w:w="2711" w:type="dxa"/>
            <w:shd w:val="clear" w:color="auto" w:fill="auto"/>
            <w:vAlign w:val="center"/>
          </w:tcPr>
          <w:p w:rsidR="00340C62" w:rsidRPr="00436DF3" w:rsidRDefault="00340C62" w:rsidP="00AE4B99">
            <w:pPr>
              <w:spacing w:line="240" w:lineRule="auto"/>
              <w:rPr>
                <w:rFonts w:eastAsia="Times New Roman"/>
                <w:sz w:val="20"/>
                <w:szCs w:val="20"/>
              </w:rPr>
            </w:pPr>
            <w:r w:rsidRPr="00436DF3">
              <w:rPr>
                <w:rFonts w:eastAsia="Times New Roman"/>
                <w:sz w:val="20"/>
                <w:szCs w:val="20"/>
              </w:rPr>
              <w:t xml:space="preserve">Хумано антитело на маркер гранулоцитопоезе, </w:t>
            </w:r>
            <w:r>
              <w:rPr>
                <w:rFonts w:eastAsia="Times New Roman"/>
                <w:sz w:val="20"/>
                <w:szCs w:val="20"/>
              </w:rPr>
              <w:t>квалитета</w:t>
            </w:r>
            <w:r w:rsidRPr="00436DF3">
              <w:rPr>
                <w:rFonts w:eastAsia="Times New Roman"/>
                <w:sz w:val="20"/>
                <w:szCs w:val="20"/>
              </w:rPr>
              <w:t xml:space="preserve"> Дако или одговарајућег</w:t>
            </w:r>
          </w:p>
        </w:tc>
        <w:tc>
          <w:tcPr>
            <w:tcW w:w="1229" w:type="dxa"/>
            <w:shd w:val="clear" w:color="auto" w:fill="auto"/>
            <w:vAlign w:val="center"/>
          </w:tcPr>
          <w:p w:rsidR="00340C62" w:rsidRPr="00436DF3" w:rsidRDefault="00340C62" w:rsidP="00AE4B99">
            <w:pPr>
              <w:spacing w:line="240" w:lineRule="auto"/>
              <w:jc w:val="center"/>
              <w:rPr>
                <w:rFonts w:eastAsia="Times New Roman"/>
                <w:sz w:val="20"/>
                <w:szCs w:val="20"/>
              </w:rPr>
            </w:pPr>
            <w:r w:rsidRPr="00436DF3">
              <w:rPr>
                <w:rFonts w:eastAsia="Times New Roman"/>
                <w:sz w:val="20"/>
                <w:szCs w:val="20"/>
              </w:rPr>
              <w:t>комад</w:t>
            </w:r>
          </w:p>
        </w:tc>
        <w:tc>
          <w:tcPr>
            <w:tcW w:w="1195" w:type="dxa"/>
            <w:shd w:val="clear" w:color="auto" w:fill="auto"/>
            <w:vAlign w:val="center"/>
          </w:tcPr>
          <w:p w:rsidR="00340C62" w:rsidRPr="00436DF3" w:rsidRDefault="00340C62"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224" w:type="dxa"/>
            <w:shd w:val="clear" w:color="auto" w:fill="auto"/>
          </w:tcPr>
          <w:p w:rsidR="00340C62" w:rsidRPr="001A2111" w:rsidRDefault="00340C62" w:rsidP="00AE4B99">
            <w:pPr>
              <w:spacing w:line="240" w:lineRule="auto"/>
            </w:pPr>
          </w:p>
        </w:tc>
        <w:tc>
          <w:tcPr>
            <w:tcW w:w="1058" w:type="dxa"/>
            <w:shd w:val="clear" w:color="auto" w:fill="auto"/>
          </w:tcPr>
          <w:p w:rsidR="00340C62" w:rsidRPr="001A2111" w:rsidRDefault="00340C62" w:rsidP="00AE4B99">
            <w:pPr>
              <w:spacing w:line="240" w:lineRule="auto"/>
            </w:pPr>
          </w:p>
        </w:tc>
        <w:tc>
          <w:tcPr>
            <w:tcW w:w="1307" w:type="dxa"/>
            <w:shd w:val="clear" w:color="auto" w:fill="auto"/>
          </w:tcPr>
          <w:p w:rsidR="00340C62" w:rsidRPr="001A2111" w:rsidRDefault="00340C62" w:rsidP="00AE4B99">
            <w:pPr>
              <w:spacing w:line="240" w:lineRule="auto"/>
            </w:pPr>
          </w:p>
        </w:tc>
        <w:tc>
          <w:tcPr>
            <w:tcW w:w="1205" w:type="dxa"/>
            <w:shd w:val="clear" w:color="auto" w:fill="auto"/>
          </w:tcPr>
          <w:p w:rsidR="00340C62" w:rsidRPr="001A2111" w:rsidRDefault="00340C62" w:rsidP="00AE4B99">
            <w:pPr>
              <w:spacing w:line="240" w:lineRule="auto"/>
            </w:pPr>
          </w:p>
        </w:tc>
      </w:tr>
      <w:tr w:rsidR="00340C62"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340C62" w:rsidRPr="001A2111" w:rsidRDefault="00340C62"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340C62" w:rsidRPr="001A2111" w:rsidRDefault="00340C62" w:rsidP="00AE4B99">
            <w:pPr>
              <w:spacing w:line="240" w:lineRule="auto"/>
            </w:pPr>
          </w:p>
        </w:tc>
      </w:tr>
      <w:tr w:rsidR="00340C62"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340C62" w:rsidRPr="001A2111" w:rsidRDefault="00340C62" w:rsidP="00AE4B99">
            <w:pPr>
              <w:spacing w:line="240" w:lineRule="auto"/>
              <w:rPr>
                <w:b/>
                <w:sz w:val="20"/>
                <w:szCs w:val="20"/>
              </w:rPr>
            </w:pPr>
            <w:r w:rsidRPr="001A2111">
              <w:rPr>
                <w:b/>
                <w:sz w:val="20"/>
                <w:szCs w:val="20"/>
              </w:rPr>
              <w:t>ПДВ</w:t>
            </w:r>
          </w:p>
        </w:tc>
        <w:tc>
          <w:tcPr>
            <w:tcW w:w="3570" w:type="dxa"/>
            <w:gridSpan w:val="3"/>
            <w:shd w:val="clear" w:color="auto" w:fill="auto"/>
          </w:tcPr>
          <w:p w:rsidR="00340C62" w:rsidRPr="001A2111" w:rsidRDefault="00340C62" w:rsidP="00AE4B99">
            <w:pPr>
              <w:spacing w:line="240" w:lineRule="auto"/>
            </w:pPr>
          </w:p>
        </w:tc>
      </w:tr>
      <w:tr w:rsidR="00340C62"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340C62" w:rsidRPr="001A2111" w:rsidRDefault="00340C62"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340C62" w:rsidRPr="001A2111" w:rsidRDefault="00340C62" w:rsidP="00AE4B99">
            <w:pPr>
              <w:spacing w:line="240" w:lineRule="auto"/>
            </w:pPr>
          </w:p>
        </w:tc>
      </w:tr>
    </w:tbl>
    <w:p w:rsidR="00340C62" w:rsidRPr="00EF36D4" w:rsidRDefault="00340C62" w:rsidP="00214AC2">
      <w:pPr>
        <w:pStyle w:val="NoSpacing"/>
        <w:ind w:left="360" w:firstLine="720"/>
        <w:jc w:val="center"/>
        <w:rPr>
          <w:rFonts w:ascii="Arial" w:hAnsi="Arial" w:cs="Arial"/>
          <w:b/>
          <w:highlight w:val="yellow"/>
          <w:lang w:val="sr-Cyrl-CS"/>
        </w:rPr>
      </w:pPr>
    </w:p>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A64FA3">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Default="00214AC2" w:rsidP="00214AC2">
      <w:pPr>
        <w:rPr>
          <w:rFonts w:ascii="Arial" w:hAnsi="Arial" w:cs="Arial"/>
          <w:b/>
          <w:sz w:val="18"/>
          <w:szCs w:val="18"/>
        </w:rPr>
      </w:pPr>
    </w:p>
    <w:p w:rsidR="00214AC2" w:rsidRDefault="00214AC2" w:rsidP="00214AC2">
      <w:pPr>
        <w:jc w:val="center"/>
        <w:rPr>
          <w:rFonts w:ascii="Arial" w:hAnsi="Arial" w:cs="Arial"/>
          <w:b/>
          <w:sz w:val="22"/>
          <w:szCs w:val="22"/>
          <w:lang w:val="sr-Cyrl-CS"/>
        </w:rPr>
      </w:pPr>
    </w:p>
    <w:p w:rsidR="0037337D" w:rsidRDefault="0037337D" w:rsidP="00214AC2">
      <w:pPr>
        <w:jc w:val="center"/>
        <w:rPr>
          <w:rFonts w:ascii="Arial" w:hAnsi="Arial" w:cs="Arial"/>
          <w:b/>
          <w:sz w:val="22"/>
          <w:szCs w:val="22"/>
          <w:lang w:val="sr-Cyrl-CS"/>
        </w:rPr>
      </w:pPr>
    </w:p>
    <w:p w:rsidR="0037337D" w:rsidRDefault="0037337D" w:rsidP="00214AC2">
      <w:pPr>
        <w:jc w:val="center"/>
        <w:rPr>
          <w:rFonts w:ascii="Arial" w:hAnsi="Arial" w:cs="Arial"/>
          <w:b/>
          <w:sz w:val="22"/>
          <w:szCs w:val="22"/>
          <w:lang w:val="sr-Cyrl-CS"/>
        </w:rPr>
      </w:pPr>
    </w:p>
    <w:p w:rsidR="0037337D" w:rsidRDefault="0037337D"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Pr="004A38E4" w:rsidRDefault="00214AC2" w:rsidP="00214AC2">
      <w:pPr>
        <w:jc w:val="center"/>
        <w:rPr>
          <w:rFonts w:ascii="Arial" w:hAnsi="Arial" w:cs="Arial"/>
          <w:b/>
          <w:sz w:val="22"/>
          <w:szCs w:val="22"/>
          <w:lang w:val="sr-Cyrl-CS"/>
        </w:rPr>
      </w:pPr>
      <w:r w:rsidRPr="004A38E4">
        <w:rPr>
          <w:rFonts w:ascii="Arial" w:hAnsi="Arial" w:cs="Arial"/>
          <w:b/>
          <w:sz w:val="22"/>
          <w:szCs w:val="22"/>
          <w:lang w:val="sr-Cyrl-CS"/>
        </w:rPr>
        <w:lastRenderedPageBreak/>
        <w:t>ОБРАЗАЦ СТРУКТУРЕ ЦЕНЕ СА УПУТСТВОМ КАКО ДА СЕ ПОПУНИ</w:t>
      </w:r>
    </w:p>
    <w:p w:rsidR="00214AC2" w:rsidRPr="004A38E4" w:rsidRDefault="00214AC2" w:rsidP="00214AC2">
      <w:pPr>
        <w:jc w:val="center"/>
        <w:rPr>
          <w:rFonts w:ascii="Arial" w:eastAsia="TimesNewRomanPSMT" w:hAnsi="Arial" w:cs="Arial"/>
          <w:bCs/>
          <w:sz w:val="22"/>
          <w:szCs w:val="22"/>
        </w:rPr>
      </w:pPr>
      <w:r w:rsidRPr="004A38E4">
        <w:rPr>
          <w:rFonts w:ascii="Arial" w:eastAsia="TimesNewRomanPSMT" w:hAnsi="Arial" w:cs="Arial"/>
          <w:bCs/>
          <w:sz w:val="22"/>
          <w:szCs w:val="22"/>
        </w:rPr>
        <w:t xml:space="preserve">За </w:t>
      </w:r>
      <w:r w:rsidRPr="004A38E4">
        <w:rPr>
          <w:rFonts w:ascii="Arial" w:eastAsia="TimesNewRomanPSMT" w:hAnsi="Arial" w:cs="Arial"/>
          <w:sz w:val="22"/>
          <w:szCs w:val="22"/>
        </w:rPr>
        <w:t xml:space="preserve">јавну набавку </w:t>
      </w:r>
      <w:r w:rsidRPr="004A38E4">
        <w:rPr>
          <w:rFonts w:ascii="Arial" w:eastAsia="TimesNewRomanPSMT" w:hAnsi="Arial" w:cs="Arial"/>
          <w:b/>
          <w:sz w:val="22"/>
          <w:szCs w:val="22"/>
        </w:rPr>
        <w:t xml:space="preserve">Хемикалије за потребе </w:t>
      </w:r>
      <w:r w:rsidR="000C78AE">
        <w:rPr>
          <w:rFonts w:ascii="Arial" w:eastAsia="TimesNewRomanPSMT" w:hAnsi="Arial" w:cs="Arial"/>
          <w:b/>
          <w:sz w:val="22"/>
          <w:szCs w:val="22"/>
        </w:rPr>
        <w:t>екстерних пројеката</w:t>
      </w:r>
      <w:r w:rsidRPr="004A38E4">
        <w:rPr>
          <w:rFonts w:ascii="Arial" w:eastAsia="TimesNewRomanPSMT" w:hAnsi="Arial" w:cs="Arial"/>
          <w:b/>
          <w:sz w:val="22"/>
          <w:szCs w:val="22"/>
        </w:rPr>
        <w:t xml:space="preserve">, ЈН </w:t>
      </w:r>
      <w:r w:rsidR="0037337D" w:rsidRPr="004A38E4">
        <w:rPr>
          <w:rFonts w:ascii="Arial" w:eastAsia="TimesNewRomanPSMT" w:hAnsi="Arial" w:cs="Arial"/>
          <w:b/>
          <w:sz w:val="22"/>
          <w:szCs w:val="22"/>
        </w:rPr>
        <w:t>1</w:t>
      </w:r>
      <w:r w:rsidRPr="004A38E4">
        <w:rPr>
          <w:rFonts w:ascii="Arial" w:eastAsia="TimesNewRomanPSMT" w:hAnsi="Arial" w:cs="Arial"/>
          <w:b/>
          <w:sz w:val="22"/>
          <w:szCs w:val="22"/>
        </w:rPr>
        <w:t>2/</w:t>
      </w:r>
      <w:r w:rsidR="0037337D" w:rsidRPr="004A38E4">
        <w:rPr>
          <w:rFonts w:ascii="Arial" w:eastAsia="TimesNewRomanPSMT" w:hAnsi="Arial" w:cs="Arial"/>
          <w:b/>
          <w:sz w:val="22"/>
          <w:szCs w:val="22"/>
        </w:rPr>
        <w:t>20</w:t>
      </w:r>
    </w:p>
    <w:p w:rsidR="0037337D" w:rsidRPr="004A38E4" w:rsidRDefault="0037337D" w:rsidP="00214AC2">
      <w:pPr>
        <w:pStyle w:val="NoSpacing"/>
        <w:ind w:left="360" w:firstLine="720"/>
        <w:jc w:val="center"/>
        <w:rPr>
          <w:rFonts w:ascii="Arial" w:hAnsi="Arial" w:cs="Arial"/>
          <w:b/>
        </w:rPr>
      </w:pPr>
      <w:r w:rsidRPr="004A38E4">
        <w:rPr>
          <w:rFonts w:ascii="Arial" w:hAnsi="Arial" w:cs="Arial"/>
          <w:b/>
        </w:rPr>
        <w:t>Партија 25 - Необележена антитела</w:t>
      </w:r>
    </w:p>
    <w:p w:rsidR="00214AC2" w:rsidRPr="004A38E4" w:rsidRDefault="00214AC2" w:rsidP="00214AC2">
      <w:pPr>
        <w:pStyle w:val="NoSpacing"/>
        <w:ind w:left="360" w:firstLine="720"/>
        <w:jc w:val="center"/>
        <w:rPr>
          <w:rFonts w:ascii="Arial" w:hAnsi="Arial" w:cs="Arial"/>
          <w:b/>
          <w:lang w:val="sr-Cyrl-CS"/>
        </w:rPr>
      </w:pPr>
      <w:r w:rsidRPr="004A38E4">
        <w:rPr>
          <w:rFonts w:ascii="Arial" w:hAnsi="Arial" w:cs="Arial"/>
          <w:b/>
        </w:rPr>
        <w:t xml:space="preserve">        </w:t>
      </w:r>
      <w:r w:rsidRPr="004A38E4">
        <w:rPr>
          <w:rFonts w:ascii="Arial" w:hAnsi="Arial" w:cs="Arial"/>
          <w:b/>
          <w:lang w:val="sr-Cyrl-CS"/>
        </w:rPr>
        <w:t>Назив понуђача_____________________________________________________________________</w:t>
      </w:r>
    </w:p>
    <w:p w:rsidR="00214AC2" w:rsidRPr="0037337D" w:rsidRDefault="00214AC2" w:rsidP="00214AC2">
      <w:pPr>
        <w:jc w:val="center"/>
        <w:rPr>
          <w:rFonts w:ascii="Arial" w:hAnsi="Arial" w:cs="Arial"/>
          <w:b/>
          <w:sz w:val="22"/>
          <w:szCs w:val="22"/>
        </w:rPr>
      </w:pPr>
    </w:p>
    <w:p w:rsidR="0037337D" w:rsidRPr="0037337D" w:rsidRDefault="0037337D" w:rsidP="00214AC2">
      <w:pPr>
        <w:pStyle w:val="NoSpacing"/>
        <w:rPr>
          <w:rFonts w:ascii="Arial" w:hAnsi="Arial" w:cs="Arial"/>
          <w:b/>
          <w:bCs/>
          <w:spacing w:val="-2"/>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37337D" w:rsidRPr="001A2111" w:rsidTr="00AE4B99">
        <w:tc>
          <w:tcPr>
            <w:tcW w:w="965" w:type="dxa"/>
            <w:shd w:val="clear" w:color="auto" w:fill="auto"/>
            <w:vAlign w:val="center"/>
          </w:tcPr>
          <w:p w:rsidR="0037337D" w:rsidRPr="001A2111" w:rsidRDefault="0037337D"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37337D" w:rsidRPr="00436DF3" w:rsidRDefault="0037337D"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37337D" w:rsidRPr="001A2111" w:rsidRDefault="0037337D"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37337D" w:rsidRPr="001A2111" w:rsidRDefault="0037337D"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37337D" w:rsidRPr="001A2111" w:rsidRDefault="0037337D"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37337D" w:rsidRPr="001A2111" w:rsidRDefault="0037337D"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37337D" w:rsidRPr="001A2111" w:rsidRDefault="0037337D"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37337D" w:rsidRPr="001A2111" w:rsidRDefault="0037337D"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37337D" w:rsidRPr="001A2111" w:rsidRDefault="0037337D"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37337D" w:rsidRPr="001A2111" w:rsidRDefault="0037337D" w:rsidP="00AE4B99">
            <w:pPr>
              <w:spacing w:line="240" w:lineRule="auto"/>
              <w:jc w:val="center"/>
              <w:rPr>
                <w:b/>
                <w:sz w:val="20"/>
                <w:szCs w:val="20"/>
              </w:rPr>
            </w:pPr>
            <w:r w:rsidRPr="001A2111">
              <w:rPr>
                <w:b/>
                <w:sz w:val="20"/>
                <w:szCs w:val="20"/>
              </w:rPr>
              <w:t>Назив производа</w:t>
            </w:r>
          </w:p>
        </w:tc>
      </w:tr>
      <w:tr w:rsidR="0037337D"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7337D" w:rsidRPr="001A2111" w:rsidRDefault="0037337D" w:rsidP="00141BD9">
            <w:pPr>
              <w:numPr>
                <w:ilvl w:val="0"/>
                <w:numId w:val="34"/>
              </w:numPr>
              <w:suppressAutoHyphens w:val="0"/>
              <w:spacing w:line="240" w:lineRule="auto"/>
              <w:jc w:val="center"/>
              <w:rPr>
                <w:sz w:val="20"/>
                <w:szCs w:val="20"/>
              </w:rPr>
            </w:pPr>
          </w:p>
        </w:tc>
        <w:tc>
          <w:tcPr>
            <w:tcW w:w="2711" w:type="dxa"/>
            <w:shd w:val="clear" w:color="auto" w:fill="auto"/>
            <w:vAlign w:val="center"/>
          </w:tcPr>
          <w:p w:rsidR="0037337D" w:rsidRPr="00436DF3" w:rsidRDefault="0037337D" w:rsidP="00AE4B99">
            <w:pPr>
              <w:spacing w:line="240" w:lineRule="auto"/>
              <w:rPr>
                <w:rFonts w:eastAsia="Times New Roman"/>
                <w:sz w:val="20"/>
                <w:szCs w:val="20"/>
              </w:rPr>
            </w:pPr>
            <w:r w:rsidRPr="00436DF3">
              <w:rPr>
                <w:rFonts w:eastAsia="Times New Roman"/>
                <w:sz w:val="20"/>
                <w:szCs w:val="20"/>
              </w:rPr>
              <w:t>Rabbit polyclonal Anti-Aggrecan antibody, Suitable for: IHC-P, Reacts with: Mouse, Rat, Human; 100 µl liquid form</w:t>
            </w:r>
          </w:p>
        </w:tc>
        <w:tc>
          <w:tcPr>
            <w:tcW w:w="1229" w:type="dxa"/>
            <w:shd w:val="clear" w:color="auto" w:fill="auto"/>
            <w:vAlign w:val="center"/>
          </w:tcPr>
          <w:p w:rsidR="0037337D" w:rsidRPr="00436DF3" w:rsidRDefault="0037337D" w:rsidP="00AE4B99">
            <w:pPr>
              <w:spacing w:line="240" w:lineRule="auto"/>
              <w:jc w:val="center"/>
              <w:rPr>
                <w:rFonts w:eastAsia="Times New Roman"/>
                <w:sz w:val="20"/>
                <w:szCs w:val="20"/>
              </w:rPr>
            </w:pPr>
            <w:r w:rsidRPr="00436DF3">
              <w:rPr>
                <w:rFonts w:eastAsia="Times New Roman"/>
                <w:sz w:val="20"/>
                <w:szCs w:val="20"/>
              </w:rPr>
              <w:t>комад</w:t>
            </w:r>
          </w:p>
        </w:tc>
        <w:tc>
          <w:tcPr>
            <w:tcW w:w="1195" w:type="dxa"/>
            <w:shd w:val="clear" w:color="auto" w:fill="auto"/>
            <w:vAlign w:val="center"/>
          </w:tcPr>
          <w:p w:rsidR="0037337D" w:rsidRPr="00436DF3" w:rsidRDefault="0037337D"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37337D" w:rsidRPr="001A2111" w:rsidRDefault="0037337D" w:rsidP="00AE4B99">
            <w:pPr>
              <w:spacing w:line="240" w:lineRule="auto"/>
            </w:pPr>
          </w:p>
        </w:tc>
        <w:tc>
          <w:tcPr>
            <w:tcW w:w="1058" w:type="dxa"/>
            <w:shd w:val="clear" w:color="auto" w:fill="auto"/>
          </w:tcPr>
          <w:p w:rsidR="0037337D" w:rsidRPr="001A2111" w:rsidRDefault="0037337D" w:rsidP="00AE4B99">
            <w:pPr>
              <w:spacing w:line="240" w:lineRule="auto"/>
            </w:pPr>
          </w:p>
        </w:tc>
        <w:tc>
          <w:tcPr>
            <w:tcW w:w="1224" w:type="dxa"/>
            <w:shd w:val="clear" w:color="auto" w:fill="auto"/>
          </w:tcPr>
          <w:p w:rsidR="0037337D" w:rsidRPr="001A2111" w:rsidRDefault="0037337D" w:rsidP="00AE4B99">
            <w:pPr>
              <w:spacing w:line="240" w:lineRule="auto"/>
            </w:pPr>
          </w:p>
        </w:tc>
        <w:tc>
          <w:tcPr>
            <w:tcW w:w="1058" w:type="dxa"/>
            <w:shd w:val="clear" w:color="auto" w:fill="auto"/>
          </w:tcPr>
          <w:p w:rsidR="0037337D" w:rsidRPr="001A2111" w:rsidRDefault="0037337D" w:rsidP="00AE4B99">
            <w:pPr>
              <w:spacing w:line="240" w:lineRule="auto"/>
            </w:pPr>
          </w:p>
        </w:tc>
        <w:tc>
          <w:tcPr>
            <w:tcW w:w="1307" w:type="dxa"/>
            <w:shd w:val="clear" w:color="auto" w:fill="auto"/>
          </w:tcPr>
          <w:p w:rsidR="0037337D" w:rsidRPr="001A2111" w:rsidRDefault="0037337D" w:rsidP="00AE4B99">
            <w:pPr>
              <w:spacing w:line="240" w:lineRule="auto"/>
            </w:pPr>
          </w:p>
        </w:tc>
        <w:tc>
          <w:tcPr>
            <w:tcW w:w="1205" w:type="dxa"/>
            <w:shd w:val="clear" w:color="auto" w:fill="auto"/>
          </w:tcPr>
          <w:p w:rsidR="0037337D" w:rsidRPr="001A2111" w:rsidRDefault="0037337D" w:rsidP="00AE4B99">
            <w:pPr>
              <w:spacing w:line="240" w:lineRule="auto"/>
            </w:pPr>
          </w:p>
        </w:tc>
      </w:tr>
      <w:tr w:rsidR="0037337D"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7337D" w:rsidRPr="001A2111" w:rsidRDefault="0037337D" w:rsidP="00141BD9">
            <w:pPr>
              <w:numPr>
                <w:ilvl w:val="0"/>
                <w:numId w:val="34"/>
              </w:numPr>
              <w:suppressAutoHyphens w:val="0"/>
              <w:spacing w:line="240" w:lineRule="auto"/>
              <w:jc w:val="center"/>
              <w:rPr>
                <w:sz w:val="20"/>
                <w:szCs w:val="20"/>
              </w:rPr>
            </w:pPr>
          </w:p>
        </w:tc>
        <w:tc>
          <w:tcPr>
            <w:tcW w:w="2711" w:type="dxa"/>
            <w:shd w:val="clear" w:color="auto" w:fill="auto"/>
            <w:vAlign w:val="center"/>
          </w:tcPr>
          <w:p w:rsidR="0037337D" w:rsidRPr="00436DF3" w:rsidRDefault="0037337D" w:rsidP="00AE4B99">
            <w:pPr>
              <w:spacing w:line="240" w:lineRule="auto"/>
              <w:rPr>
                <w:rFonts w:eastAsia="Times New Roman"/>
                <w:sz w:val="20"/>
                <w:szCs w:val="20"/>
              </w:rPr>
            </w:pPr>
            <w:r w:rsidRPr="00436DF3">
              <w:rPr>
                <w:rFonts w:eastAsia="Times New Roman"/>
                <w:sz w:val="20"/>
                <w:szCs w:val="20"/>
              </w:rPr>
              <w:t>Rabbit monoclonal Anti-Estrogen Receptor alpha antibody; Clone: [SP1]; Suitable for: WB, IHC-P, ICC/IF, IHC-FoFr, Flow Cyt, IHC-Fr; Reacts with: Human and Mouse; 100 µl liquid form</w:t>
            </w:r>
          </w:p>
        </w:tc>
        <w:tc>
          <w:tcPr>
            <w:tcW w:w="1229" w:type="dxa"/>
            <w:shd w:val="clear" w:color="auto" w:fill="auto"/>
            <w:vAlign w:val="center"/>
          </w:tcPr>
          <w:p w:rsidR="0037337D" w:rsidRPr="00436DF3" w:rsidRDefault="0037337D" w:rsidP="00AE4B99">
            <w:pPr>
              <w:spacing w:line="240" w:lineRule="auto"/>
              <w:jc w:val="center"/>
              <w:rPr>
                <w:rFonts w:eastAsia="Times New Roman"/>
                <w:sz w:val="20"/>
                <w:szCs w:val="20"/>
              </w:rPr>
            </w:pPr>
            <w:r w:rsidRPr="00436DF3">
              <w:rPr>
                <w:rFonts w:eastAsia="Times New Roman"/>
                <w:sz w:val="20"/>
                <w:szCs w:val="20"/>
              </w:rPr>
              <w:t>комад</w:t>
            </w:r>
          </w:p>
        </w:tc>
        <w:tc>
          <w:tcPr>
            <w:tcW w:w="1195" w:type="dxa"/>
            <w:shd w:val="clear" w:color="auto" w:fill="auto"/>
            <w:vAlign w:val="center"/>
          </w:tcPr>
          <w:p w:rsidR="0037337D" w:rsidRPr="00436DF3" w:rsidRDefault="0037337D"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37337D" w:rsidRPr="001A2111" w:rsidRDefault="0037337D" w:rsidP="00AE4B99">
            <w:pPr>
              <w:spacing w:line="240" w:lineRule="auto"/>
            </w:pPr>
          </w:p>
        </w:tc>
        <w:tc>
          <w:tcPr>
            <w:tcW w:w="1058" w:type="dxa"/>
            <w:shd w:val="clear" w:color="auto" w:fill="auto"/>
          </w:tcPr>
          <w:p w:rsidR="0037337D" w:rsidRPr="001A2111" w:rsidRDefault="0037337D" w:rsidP="00AE4B99">
            <w:pPr>
              <w:spacing w:line="240" w:lineRule="auto"/>
            </w:pPr>
          </w:p>
        </w:tc>
        <w:tc>
          <w:tcPr>
            <w:tcW w:w="1224" w:type="dxa"/>
            <w:shd w:val="clear" w:color="auto" w:fill="auto"/>
          </w:tcPr>
          <w:p w:rsidR="0037337D" w:rsidRPr="001A2111" w:rsidRDefault="0037337D" w:rsidP="00AE4B99">
            <w:pPr>
              <w:spacing w:line="240" w:lineRule="auto"/>
            </w:pPr>
          </w:p>
        </w:tc>
        <w:tc>
          <w:tcPr>
            <w:tcW w:w="1058" w:type="dxa"/>
            <w:shd w:val="clear" w:color="auto" w:fill="auto"/>
          </w:tcPr>
          <w:p w:rsidR="0037337D" w:rsidRPr="001A2111" w:rsidRDefault="0037337D" w:rsidP="00AE4B99">
            <w:pPr>
              <w:spacing w:line="240" w:lineRule="auto"/>
            </w:pPr>
          </w:p>
        </w:tc>
        <w:tc>
          <w:tcPr>
            <w:tcW w:w="1307" w:type="dxa"/>
            <w:shd w:val="clear" w:color="auto" w:fill="auto"/>
          </w:tcPr>
          <w:p w:rsidR="0037337D" w:rsidRPr="001A2111" w:rsidRDefault="0037337D" w:rsidP="00AE4B99">
            <w:pPr>
              <w:spacing w:line="240" w:lineRule="auto"/>
            </w:pPr>
          </w:p>
        </w:tc>
        <w:tc>
          <w:tcPr>
            <w:tcW w:w="1205" w:type="dxa"/>
            <w:shd w:val="clear" w:color="auto" w:fill="auto"/>
          </w:tcPr>
          <w:p w:rsidR="0037337D" w:rsidRPr="001A2111" w:rsidRDefault="0037337D" w:rsidP="00AE4B99">
            <w:pPr>
              <w:spacing w:line="240" w:lineRule="auto"/>
            </w:pPr>
          </w:p>
        </w:tc>
      </w:tr>
      <w:tr w:rsidR="0037337D"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37337D" w:rsidRPr="001A2111" w:rsidRDefault="0037337D" w:rsidP="00141BD9">
            <w:pPr>
              <w:numPr>
                <w:ilvl w:val="0"/>
                <w:numId w:val="34"/>
              </w:numPr>
              <w:suppressAutoHyphens w:val="0"/>
              <w:spacing w:line="240" w:lineRule="auto"/>
              <w:jc w:val="center"/>
              <w:rPr>
                <w:sz w:val="20"/>
                <w:szCs w:val="20"/>
              </w:rPr>
            </w:pPr>
          </w:p>
        </w:tc>
        <w:tc>
          <w:tcPr>
            <w:tcW w:w="2711" w:type="dxa"/>
            <w:shd w:val="clear" w:color="auto" w:fill="auto"/>
            <w:vAlign w:val="center"/>
          </w:tcPr>
          <w:p w:rsidR="0037337D" w:rsidRPr="00436DF3" w:rsidRDefault="0037337D" w:rsidP="00AE4B99">
            <w:pPr>
              <w:spacing w:line="240" w:lineRule="auto"/>
              <w:rPr>
                <w:rFonts w:eastAsia="Times New Roman"/>
                <w:sz w:val="20"/>
                <w:szCs w:val="20"/>
              </w:rPr>
            </w:pPr>
            <w:r w:rsidRPr="00436DF3">
              <w:rPr>
                <w:rFonts w:eastAsia="Times New Roman"/>
                <w:sz w:val="20"/>
                <w:szCs w:val="20"/>
              </w:rPr>
              <w:t>Mouse monoclonal Anti-Estrogen Receptor beta antibody; Clone: [ERb455]; BSA and Azide free, Suitable for: Flow Cyt, ICC/IF, WB, IHC-P; Reacts with: Mouse, Rat, Human; 100 µg liquid form</w:t>
            </w:r>
          </w:p>
        </w:tc>
        <w:tc>
          <w:tcPr>
            <w:tcW w:w="1229" w:type="dxa"/>
            <w:shd w:val="clear" w:color="auto" w:fill="auto"/>
            <w:vAlign w:val="center"/>
          </w:tcPr>
          <w:p w:rsidR="0037337D" w:rsidRPr="00436DF3" w:rsidRDefault="0037337D" w:rsidP="00AE4B99">
            <w:pPr>
              <w:spacing w:line="240" w:lineRule="auto"/>
              <w:jc w:val="center"/>
              <w:rPr>
                <w:rFonts w:eastAsia="Times New Roman"/>
                <w:sz w:val="20"/>
                <w:szCs w:val="20"/>
              </w:rPr>
            </w:pPr>
            <w:r w:rsidRPr="00436DF3">
              <w:rPr>
                <w:rFonts w:eastAsia="Times New Roman"/>
                <w:sz w:val="20"/>
                <w:szCs w:val="20"/>
              </w:rPr>
              <w:t>комад</w:t>
            </w:r>
          </w:p>
        </w:tc>
        <w:tc>
          <w:tcPr>
            <w:tcW w:w="1195" w:type="dxa"/>
            <w:shd w:val="clear" w:color="auto" w:fill="auto"/>
            <w:vAlign w:val="center"/>
          </w:tcPr>
          <w:p w:rsidR="0037337D" w:rsidRPr="00436DF3" w:rsidRDefault="0037337D"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37337D" w:rsidRPr="001A2111" w:rsidRDefault="0037337D" w:rsidP="00AE4B99">
            <w:pPr>
              <w:spacing w:line="240" w:lineRule="auto"/>
            </w:pPr>
          </w:p>
        </w:tc>
        <w:tc>
          <w:tcPr>
            <w:tcW w:w="1058" w:type="dxa"/>
            <w:shd w:val="clear" w:color="auto" w:fill="auto"/>
          </w:tcPr>
          <w:p w:rsidR="0037337D" w:rsidRPr="001A2111" w:rsidRDefault="0037337D" w:rsidP="00AE4B99">
            <w:pPr>
              <w:spacing w:line="240" w:lineRule="auto"/>
            </w:pPr>
          </w:p>
        </w:tc>
        <w:tc>
          <w:tcPr>
            <w:tcW w:w="1224" w:type="dxa"/>
            <w:shd w:val="clear" w:color="auto" w:fill="auto"/>
          </w:tcPr>
          <w:p w:rsidR="0037337D" w:rsidRPr="001A2111" w:rsidRDefault="0037337D" w:rsidP="00AE4B99">
            <w:pPr>
              <w:spacing w:line="240" w:lineRule="auto"/>
            </w:pPr>
          </w:p>
        </w:tc>
        <w:tc>
          <w:tcPr>
            <w:tcW w:w="1058" w:type="dxa"/>
            <w:shd w:val="clear" w:color="auto" w:fill="auto"/>
          </w:tcPr>
          <w:p w:rsidR="0037337D" w:rsidRPr="001A2111" w:rsidRDefault="0037337D" w:rsidP="00AE4B99">
            <w:pPr>
              <w:spacing w:line="240" w:lineRule="auto"/>
            </w:pPr>
          </w:p>
        </w:tc>
        <w:tc>
          <w:tcPr>
            <w:tcW w:w="1307" w:type="dxa"/>
            <w:shd w:val="clear" w:color="auto" w:fill="auto"/>
          </w:tcPr>
          <w:p w:rsidR="0037337D" w:rsidRPr="001A2111" w:rsidRDefault="0037337D" w:rsidP="00AE4B99">
            <w:pPr>
              <w:spacing w:line="240" w:lineRule="auto"/>
            </w:pPr>
          </w:p>
        </w:tc>
        <w:tc>
          <w:tcPr>
            <w:tcW w:w="1205" w:type="dxa"/>
            <w:shd w:val="clear" w:color="auto" w:fill="auto"/>
          </w:tcPr>
          <w:p w:rsidR="0037337D" w:rsidRPr="001A2111" w:rsidRDefault="0037337D" w:rsidP="00AE4B99">
            <w:pPr>
              <w:spacing w:line="240" w:lineRule="auto"/>
            </w:pPr>
          </w:p>
        </w:tc>
      </w:tr>
      <w:tr w:rsidR="0037337D"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37337D" w:rsidRPr="001A2111" w:rsidRDefault="0037337D"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37337D" w:rsidRPr="001A2111" w:rsidRDefault="0037337D" w:rsidP="00AE4B99">
            <w:pPr>
              <w:spacing w:line="240" w:lineRule="auto"/>
            </w:pPr>
          </w:p>
        </w:tc>
      </w:tr>
      <w:tr w:rsidR="0037337D"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37337D" w:rsidRPr="001A2111" w:rsidRDefault="0037337D" w:rsidP="00AE4B99">
            <w:pPr>
              <w:spacing w:line="240" w:lineRule="auto"/>
              <w:rPr>
                <w:b/>
                <w:sz w:val="20"/>
                <w:szCs w:val="20"/>
              </w:rPr>
            </w:pPr>
            <w:r w:rsidRPr="001A2111">
              <w:rPr>
                <w:b/>
                <w:sz w:val="20"/>
                <w:szCs w:val="20"/>
              </w:rPr>
              <w:t>ПДВ</w:t>
            </w:r>
          </w:p>
        </w:tc>
        <w:tc>
          <w:tcPr>
            <w:tcW w:w="3570" w:type="dxa"/>
            <w:gridSpan w:val="3"/>
            <w:shd w:val="clear" w:color="auto" w:fill="auto"/>
          </w:tcPr>
          <w:p w:rsidR="0037337D" w:rsidRPr="001A2111" w:rsidRDefault="0037337D" w:rsidP="00AE4B99">
            <w:pPr>
              <w:spacing w:line="240" w:lineRule="auto"/>
            </w:pPr>
          </w:p>
        </w:tc>
      </w:tr>
      <w:tr w:rsidR="0037337D"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37337D" w:rsidRPr="001A2111" w:rsidRDefault="0037337D"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37337D" w:rsidRPr="001A2111" w:rsidRDefault="0037337D" w:rsidP="00AE4B99">
            <w:pPr>
              <w:spacing w:line="240" w:lineRule="auto"/>
            </w:pPr>
          </w:p>
        </w:tc>
      </w:tr>
    </w:tbl>
    <w:p w:rsidR="0037337D" w:rsidRDefault="0037337D" w:rsidP="00214AC2">
      <w:pPr>
        <w:pStyle w:val="NoSpacing"/>
        <w:rPr>
          <w:rFonts w:ascii="Arial" w:hAnsi="Arial" w:cs="Arial"/>
          <w:b/>
          <w:bCs/>
          <w:spacing w:val="-2"/>
          <w:sz w:val="18"/>
          <w:szCs w:val="18"/>
          <w:u w:val="single"/>
          <w:lang w:val="sr-Cyrl-CS"/>
        </w:rPr>
      </w:pPr>
    </w:p>
    <w:p w:rsidR="0037337D" w:rsidRDefault="0037337D" w:rsidP="00214AC2">
      <w:pPr>
        <w:pStyle w:val="NoSpacing"/>
        <w:rPr>
          <w:rFonts w:ascii="Arial" w:hAnsi="Arial" w:cs="Arial"/>
          <w:b/>
          <w:bCs/>
          <w:spacing w:val="-2"/>
          <w:sz w:val="18"/>
          <w:szCs w:val="18"/>
          <w:u w:val="single"/>
          <w:lang w:val="sr-Cyrl-CS"/>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A64FA3">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lastRenderedPageBreak/>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Default="00214AC2" w:rsidP="00214AC2">
      <w:pPr>
        <w:rPr>
          <w:rFonts w:ascii="Arial" w:hAnsi="Arial" w:cs="Arial"/>
          <w:b/>
          <w:sz w:val="18"/>
          <w:szCs w:val="18"/>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4A38E4" w:rsidRDefault="004A38E4"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546B30" w:rsidRDefault="00546B30" w:rsidP="00214AC2">
      <w:pPr>
        <w:jc w:val="center"/>
        <w:rPr>
          <w:rFonts w:ascii="Arial" w:hAnsi="Arial" w:cs="Arial"/>
          <w:b/>
          <w:sz w:val="22"/>
          <w:szCs w:val="22"/>
          <w:lang w:val="sr-Cyrl-CS"/>
        </w:rPr>
      </w:pPr>
    </w:p>
    <w:p w:rsidR="00214AC2" w:rsidRPr="00485E56" w:rsidRDefault="00214AC2" w:rsidP="00214AC2">
      <w:pPr>
        <w:jc w:val="center"/>
        <w:rPr>
          <w:rFonts w:ascii="Arial" w:hAnsi="Arial" w:cs="Arial"/>
          <w:b/>
          <w:sz w:val="22"/>
          <w:szCs w:val="22"/>
          <w:lang w:val="sr-Cyrl-CS"/>
        </w:rPr>
      </w:pPr>
      <w:r w:rsidRPr="00485E56">
        <w:rPr>
          <w:rFonts w:ascii="Arial" w:hAnsi="Arial" w:cs="Arial"/>
          <w:b/>
          <w:sz w:val="22"/>
          <w:szCs w:val="22"/>
          <w:lang w:val="sr-Cyrl-CS"/>
        </w:rPr>
        <w:lastRenderedPageBreak/>
        <w:t>ОБРАЗАЦ СТРУКТУРЕ ЦЕНЕ СА УПУТСТВОМ КАКО ДА СЕ ПОПУНИ</w:t>
      </w:r>
    </w:p>
    <w:p w:rsidR="00214AC2" w:rsidRPr="00485E56" w:rsidRDefault="00214AC2" w:rsidP="00214AC2">
      <w:pPr>
        <w:jc w:val="center"/>
        <w:rPr>
          <w:rFonts w:ascii="Arial" w:eastAsia="TimesNewRomanPSMT" w:hAnsi="Arial" w:cs="Arial"/>
          <w:bCs/>
          <w:sz w:val="22"/>
          <w:szCs w:val="22"/>
        </w:rPr>
      </w:pPr>
      <w:r w:rsidRPr="00485E56">
        <w:rPr>
          <w:rFonts w:ascii="Arial" w:eastAsia="TimesNewRomanPSMT" w:hAnsi="Arial" w:cs="Arial"/>
          <w:bCs/>
          <w:sz w:val="22"/>
          <w:szCs w:val="22"/>
        </w:rPr>
        <w:t xml:space="preserve">За </w:t>
      </w:r>
      <w:r w:rsidRPr="00485E56">
        <w:rPr>
          <w:rFonts w:ascii="Arial" w:eastAsia="TimesNewRomanPSMT" w:hAnsi="Arial" w:cs="Arial"/>
          <w:sz w:val="22"/>
          <w:szCs w:val="22"/>
        </w:rPr>
        <w:t xml:space="preserve">јавну набавку </w:t>
      </w:r>
      <w:r w:rsidRPr="00485E56">
        <w:rPr>
          <w:rFonts w:ascii="Arial" w:eastAsia="TimesNewRomanPSMT" w:hAnsi="Arial" w:cs="Arial"/>
          <w:b/>
          <w:sz w:val="22"/>
          <w:szCs w:val="22"/>
        </w:rPr>
        <w:t xml:space="preserve">Хемикалије за потребе </w:t>
      </w:r>
      <w:r w:rsidR="004A38E4" w:rsidRPr="00485E56">
        <w:rPr>
          <w:rFonts w:ascii="Arial" w:eastAsia="TimesNewRomanPSMT" w:hAnsi="Arial" w:cs="Arial"/>
          <w:b/>
          <w:sz w:val="22"/>
          <w:szCs w:val="22"/>
        </w:rPr>
        <w:t xml:space="preserve">екстерних </w:t>
      </w:r>
      <w:r w:rsidR="000C78AE">
        <w:rPr>
          <w:rFonts w:ascii="Arial" w:eastAsia="TimesNewRomanPSMT" w:hAnsi="Arial" w:cs="Arial"/>
          <w:b/>
          <w:sz w:val="22"/>
          <w:szCs w:val="22"/>
        </w:rPr>
        <w:t>пројеката</w:t>
      </w:r>
      <w:r w:rsidRPr="00485E56">
        <w:rPr>
          <w:rFonts w:ascii="Arial" w:eastAsia="TimesNewRomanPSMT" w:hAnsi="Arial" w:cs="Arial"/>
          <w:b/>
          <w:sz w:val="22"/>
          <w:szCs w:val="22"/>
        </w:rPr>
        <w:t xml:space="preserve">, ЈН </w:t>
      </w:r>
      <w:r w:rsidR="004A38E4" w:rsidRPr="00485E56">
        <w:rPr>
          <w:rFonts w:ascii="Arial" w:eastAsia="TimesNewRomanPSMT" w:hAnsi="Arial" w:cs="Arial"/>
          <w:b/>
          <w:sz w:val="22"/>
          <w:szCs w:val="22"/>
        </w:rPr>
        <w:t>1</w:t>
      </w:r>
      <w:r w:rsidRPr="00485E56">
        <w:rPr>
          <w:rFonts w:ascii="Arial" w:eastAsia="TimesNewRomanPSMT" w:hAnsi="Arial" w:cs="Arial"/>
          <w:b/>
          <w:sz w:val="22"/>
          <w:szCs w:val="22"/>
        </w:rPr>
        <w:t>2/</w:t>
      </w:r>
      <w:r w:rsidR="004A38E4" w:rsidRPr="00485E56">
        <w:rPr>
          <w:rFonts w:ascii="Arial" w:eastAsia="TimesNewRomanPSMT" w:hAnsi="Arial" w:cs="Arial"/>
          <w:b/>
          <w:sz w:val="22"/>
          <w:szCs w:val="22"/>
        </w:rPr>
        <w:t>20</w:t>
      </w:r>
      <w:r w:rsidRPr="00485E56">
        <w:rPr>
          <w:rFonts w:ascii="Arial" w:eastAsia="TimesNewRomanPSMT" w:hAnsi="Arial" w:cs="Arial"/>
          <w:bCs/>
          <w:sz w:val="22"/>
          <w:szCs w:val="22"/>
        </w:rPr>
        <w:t>,</w:t>
      </w:r>
    </w:p>
    <w:p w:rsidR="00485E56" w:rsidRPr="00485E56" w:rsidRDefault="00485E56" w:rsidP="00214AC2">
      <w:pPr>
        <w:pStyle w:val="NoSpacing"/>
        <w:ind w:left="360" w:firstLine="720"/>
        <w:jc w:val="center"/>
        <w:rPr>
          <w:rFonts w:ascii="Arial" w:hAnsi="Arial" w:cs="Arial"/>
          <w:b/>
        </w:rPr>
      </w:pPr>
      <w:r w:rsidRPr="00485E56">
        <w:rPr>
          <w:rFonts w:ascii="Arial" w:hAnsi="Arial" w:cs="Arial"/>
          <w:b/>
        </w:rPr>
        <w:t xml:space="preserve">Партија 26 - Пуфери за претретман при  извођењу имунохистохемијске анализе и дилуент </w:t>
      </w:r>
      <w:r w:rsidRPr="00485E56">
        <w:rPr>
          <w:rFonts w:ascii="Arial" w:hAnsi="Arial" w:cs="Arial"/>
          <w:b/>
          <w:lang w:val="sr-Cyrl-CS"/>
        </w:rPr>
        <w:t>за растварање концентрованих моноклонских антитела</w:t>
      </w:r>
      <w:r w:rsidR="00214AC2" w:rsidRPr="00485E56">
        <w:rPr>
          <w:rFonts w:ascii="Arial" w:hAnsi="Arial" w:cs="Arial"/>
          <w:b/>
        </w:rPr>
        <w:t xml:space="preserve">        </w:t>
      </w:r>
    </w:p>
    <w:p w:rsidR="00214AC2" w:rsidRPr="00485E56" w:rsidRDefault="00214AC2" w:rsidP="00214AC2">
      <w:pPr>
        <w:pStyle w:val="NoSpacing"/>
        <w:ind w:left="360" w:firstLine="720"/>
        <w:jc w:val="center"/>
        <w:rPr>
          <w:rFonts w:ascii="Arial" w:hAnsi="Arial" w:cs="Arial"/>
          <w:b/>
          <w:lang w:val="sr-Cyrl-CS"/>
        </w:rPr>
      </w:pPr>
      <w:r w:rsidRPr="00485E56">
        <w:rPr>
          <w:rFonts w:ascii="Arial" w:hAnsi="Arial" w:cs="Arial"/>
          <w:b/>
          <w:lang w:val="sr-Cyrl-CS"/>
        </w:rPr>
        <w:t>Назив понуђача_____________________________________________________________________</w:t>
      </w:r>
    </w:p>
    <w:p w:rsidR="00485E56" w:rsidRPr="00485E56" w:rsidRDefault="00485E56" w:rsidP="00214AC2">
      <w:pPr>
        <w:pStyle w:val="NoSpacing"/>
        <w:ind w:left="360" w:firstLine="720"/>
        <w:jc w:val="center"/>
        <w:rPr>
          <w:rFonts w:ascii="Arial" w:hAnsi="Arial" w:cs="Arial"/>
          <w:b/>
          <w:lang w:val="sr-Cyrl-CS"/>
        </w:rPr>
      </w:pPr>
    </w:p>
    <w:p w:rsidR="00485E56" w:rsidRPr="00EF36D4" w:rsidRDefault="00485E56" w:rsidP="00214AC2">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485E56" w:rsidRPr="001A2111" w:rsidTr="00AE4B99">
        <w:tc>
          <w:tcPr>
            <w:tcW w:w="965" w:type="dxa"/>
            <w:shd w:val="clear" w:color="auto" w:fill="auto"/>
            <w:vAlign w:val="center"/>
          </w:tcPr>
          <w:p w:rsidR="00485E56" w:rsidRPr="001A2111" w:rsidRDefault="00485E56"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485E56" w:rsidRPr="001C6C08" w:rsidRDefault="00485E56" w:rsidP="00AE4B99">
            <w:pPr>
              <w:spacing w:line="240" w:lineRule="auto"/>
              <w:jc w:val="center"/>
              <w:rPr>
                <w:b/>
                <w:sz w:val="20"/>
                <w:szCs w:val="20"/>
                <w:highlight w:val="yellow"/>
              </w:rPr>
            </w:pPr>
            <w:r>
              <w:rPr>
                <w:b/>
                <w:sz w:val="20"/>
                <w:szCs w:val="20"/>
              </w:rPr>
              <w:t>Опис добара</w:t>
            </w:r>
          </w:p>
        </w:tc>
        <w:tc>
          <w:tcPr>
            <w:tcW w:w="1229" w:type="dxa"/>
            <w:shd w:val="clear" w:color="auto" w:fill="auto"/>
            <w:vAlign w:val="center"/>
          </w:tcPr>
          <w:p w:rsidR="00485E56" w:rsidRPr="001A2111" w:rsidRDefault="00485E56"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485E56" w:rsidRPr="001A2111" w:rsidRDefault="00485E56"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485E56" w:rsidRPr="001A2111" w:rsidRDefault="00485E56"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485E56" w:rsidRPr="001A2111" w:rsidRDefault="00485E56"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485E56" w:rsidRPr="001A2111" w:rsidRDefault="00485E56"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485E56" w:rsidRPr="001A2111" w:rsidRDefault="00485E56"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485E56" w:rsidRPr="001A2111" w:rsidRDefault="00485E56"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485E56" w:rsidRPr="001A2111" w:rsidRDefault="00485E56" w:rsidP="00AE4B99">
            <w:pPr>
              <w:spacing w:line="240" w:lineRule="auto"/>
              <w:jc w:val="center"/>
              <w:rPr>
                <w:b/>
                <w:sz w:val="20"/>
                <w:szCs w:val="20"/>
              </w:rPr>
            </w:pPr>
            <w:r w:rsidRPr="001A2111">
              <w:rPr>
                <w:b/>
                <w:sz w:val="20"/>
                <w:szCs w:val="20"/>
              </w:rPr>
              <w:t>Назив производа</w:t>
            </w:r>
          </w:p>
        </w:tc>
      </w:tr>
      <w:tr w:rsidR="00485E56"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485E56" w:rsidRPr="001A2111" w:rsidRDefault="00485E56" w:rsidP="00141BD9">
            <w:pPr>
              <w:numPr>
                <w:ilvl w:val="0"/>
                <w:numId w:val="35"/>
              </w:numPr>
              <w:suppressAutoHyphens w:val="0"/>
              <w:spacing w:line="240" w:lineRule="auto"/>
              <w:jc w:val="center"/>
              <w:rPr>
                <w:sz w:val="20"/>
                <w:szCs w:val="20"/>
              </w:rPr>
            </w:pPr>
          </w:p>
        </w:tc>
        <w:tc>
          <w:tcPr>
            <w:tcW w:w="2711" w:type="dxa"/>
            <w:shd w:val="clear" w:color="auto" w:fill="auto"/>
            <w:vAlign w:val="center"/>
          </w:tcPr>
          <w:p w:rsidR="00485E56" w:rsidRPr="00324A22" w:rsidRDefault="00485E56" w:rsidP="00AE4B99">
            <w:pPr>
              <w:tabs>
                <w:tab w:val="center" w:pos="4320"/>
                <w:tab w:val="right" w:pos="8640"/>
              </w:tabs>
              <w:spacing w:line="240" w:lineRule="auto"/>
              <w:rPr>
                <w:noProof/>
                <w:sz w:val="20"/>
                <w:szCs w:val="20"/>
                <w:lang w:val="sr-Cyrl-CS"/>
              </w:rPr>
            </w:pPr>
            <w:r w:rsidRPr="00324A22">
              <w:rPr>
                <w:noProof/>
                <w:sz w:val="20"/>
                <w:szCs w:val="20"/>
                <w:lang w:val="sr-Cyrl-CS"/>
              </w:rPr>
              <w:t>Antigen Retrieval  Buffer (100x Citrate Buffer pH 6.0) 250ml - Цитратни пуфер за претретман при  извођењу имунохистохемијске анализе на парафинском материјалу (250ml)</w:t>
            </w:r>
          </w:p>
        </w:tc>
        <w:tc>
          <w:tcPr>
            <w:tcW w:w="1229" w:type="dxa"/>
            <w:shd w:val="clear" w:color="auto" w:fill="auto"/>
            <w:vAlign w:val="center"/>
          </w:tcPr>
          <w:p w:rsidR="00485E56" w:rsidRPr="00324A22" w:rsidRDefault="00485E56" w:rsidP="00AE4B99">
            <w:pPr>
              <w:tabs>
                <w:tab w:val="center" w:pos="4320"/>
                <w:tab w:val="right" w:pos="8640"/>
              </w:tabs>
              <w:spacing w:line="240" w:lineRule="auto"/>
              <w:jc w:val="center"/>
              <w:rPr>
                <w:noProof/>
                <w:sz w:val="20"/>
                <w:szCs w:val="20"/>
                <w:lang w:val="sr-Cyrl-CS"/>
              </w:rPr>
            </w:pPr>
            <w:r w:rsidRPr="00324A22">
              <w:rPr>
                <w:noProof/>
                <w:sz w:val="20"/>
                <w:szCs w:val="20"/>
                <w:lang w:val="sr-Cyrl-CS"/>
              </w:rPr>
              <w:t>комад</w:t>
            </w:r>
          </w:p>
        </w:tc>
        <w:tc>
          <w:tcPr>
            <w:tcW w:w="1195" w:type="dxa"/>
            <w:shd w:val="clear" w:color="auto" w:fill="auto"/>
            <w:vAlign w:val="center"/>
          </w:tcPr>
          <w:p w:rsidR="00485E56" w:rsidRPr="00324A22" w:rsidRDefault="00485E56" w:rsidP="00AE4B99">
            <w:pPr>
              <w:tabs>
                <w:tab w:val="center" w:pos="4320"/>
                <w:tab w:val="right" w:pos="8640"/>
              </w:tabs>
              <w:spacing w:line="240" w:lineRule="auto"/>
              <w:jc w:val="center"/>
              <w:rPr>
                <w:noProof/>
                <w:sz w:val="20"/>
                <w:szCs w:val="20"/>
                <w:lang w:val="sr-Latn-CS"/>
              </w:rPr>
            </w:pPr>
            <w:r w:rsidRPr="00324A22">
              <w:rPr>
                <w:noProof/>
                <w:sz w:val="20"/>
                <w:szCs w:val="20"/>
                <w:lang w:val="sr-Latn-CS"/>
              </w:rPr>
              <w:t>2</w:t>
            </w:r>
          </w:p>
        </w:tc>
        <w:tc>
          <w:tcPr>
            <w:tcW w:w="1224" w:type="dxa"/>
            <w:shd w:val="clear" w:color="auto" w:fill="auto"/>
          </w:tcPr>
          <w:p w:rsidR="00485E56" w:rsidRPr="001A2111" w:rsidRDefault="00485E56" w:rsidP="00AE4B99">
            <w:pPr>
              <w:spacing w:line="240" w:lineRule="auto"/>
            </w:pPr>
          </w:p>
        </w:tc>
        <w:tc>
          <w:tcPr>
            <w:tcW w:w="1058" w:type="dxa"/>
            <w:shd w:val="clear" w:color="auto" w:fill="auto"/>
          </w:tcPr>
          <w:p w:rsidR="00485E56" w:rsidRPr="001A2111" w:rsidRDefault="00485E56" w:rsidP="00AE4B99">
            <w:pPr>
              <w:spacing w:line="240" w:lineRule="auto"/>
            </w:pPr>
          </w:p>
        </w:tc>
        <w:tc>
          <w:tcPr>
            <w:tcW w:w="1224" w:type="dxa"/>
            <w:shd w:val="clear" w:color="auto" w:fill="auto"/>
          </w:tcPr>
          <w:p w:rsidR="00485E56" w:rsidRPr="001A2111" w:rsidRDefault="00485E56" w:rsidP="00AE4B99">
            <w:pPr>
              <w:spacing w:line="240" w:lineRule="auto"/>
            </w:pPr>
          </w:p>
        </w:tc>
        <w:tc>
          <w:tcPr>
            <w:tcW w:w="1058" w:type="dxa"/>
            <w:shd w:val="clear" w:color="auto" w:fill="auto"/>
          </w:tcPr>
          <w:p w:rsidR="00485E56" w:rsidRPr="001A2111" w:rsidRDefault="00485E56" w:rsidP="00AE4B99">
            <w:pPr>
              <w:spacing w:line="240" w:lineRule="auto"/>
            </w:pPr>
          </w:p>
        </w:tc>
        <w:tc>
          <w:tcPr>
            <w:tcW w:w="1307" w:type="dxa"/>
            <w:shd w:val="clear" w:color="auto" w:fill="auto"/>
          </w:tcPr>
          <w:p w:rsidR="00485E56" w:rsidRPr="001A2111" w:rsidRDefault="00485E56" w:rsidP="00AE4B99">
            <w:pPr>
              <w:spacing w:line="240" w:lineRule="auto"/>
            </w:pPr>
          </w:p>
        </w:tc>
        <w:tc>
          <w:tcPr>
            <w:tcW w:w="1205" w:type="dxa"/>
            <w:shd w:val="clear" w:color="auto" w:fill="auto"/>
          </w:tcPr>
          <w:p w:rsidR="00485E56" w:rsidRPr="001A2111" w:rsidRDefault="00485E56" w:rsidP="00AE4B99">
            <w:pPr>
              <w:spacing w:line="240" w:lineRule="auto"/>
            </w:pPr>
          </w:p>
        </w:tc>
      </w:tr>
      <w:tr w:rsidR="00485E56"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485E56" w:rsidRPr="001A2111" w:rsidRDefault="00485E56" w:rsidP="00141BD9">
            <w:pPr>
              <w:numPr>
                <w:ilvl w:val="0"/>
                <w:numId w:val="35"/>
              </w:numPr>
              <w:suppressAutoHyphens w:val="0"/>
              <w:spacing w:line="240" w:lineRule="auto"/>
              <w:jc w:val="center"/>
              <w:rPr>
                <w:sz w:val="20"/>
                <w:szCs w:val="20"/>
              </w:rPr>
            </w:pPr>
          </w:p>
        </w:tc>
        <w:tc>
          <w:tcPr>
            <w:tcW w:w="2711" w:type="dxa"/>
            <w:shd w:val="clear" w:color="auto" w:fill="auto"/>
            <w:vAlign w:val="center"/>
          </w:tcPr>
          <w:p w:rsidR="00485E56" w:rsidRPr="00324A22" w:rsidRDefault="00485E56" w:rsidP="00AE4B99">
            <w:pPr>
              <w:tabs>
                <w:tab w:val="center" w:pos="4320"/>
                <w:tab w:val="right" w:pos="8640"/>
              </w:tabs>
              <w:spacing w:line="240" w:lineRule="auto"/>
              <w:rPr>
                <w:noProof/>
                <w:sz w:val="20"/>
                <w:szCs w:val="20"/>
                <w:lang w:val="sr-Cyrl-CS"/>
              </w:rPr>
            </w:pPr>
            <w:r w:rsidRPr="00324A22">
              <w:rPr>
                <w:noProof/>
                <w:sz w:val="20"/>
                <w:szCs w:val="20"/>
                <w:lang w:val="sr-Cyrl-CS"/>
              </w:rPr>
              <w:t>Antigen Retrieval Buffer(100x Tris-EDTA Buffer pH 9.0) 250ml - Базни пуфер за претретман при  извођењу имунохистохемијске анализе на парафинском материјалу (250ml)</w:t>
            </w:r>
          </w:p>
        </w:tc>
        <w:tc>
          <w:tcPr>
            <w:tcW w:w="1229" w:type="dxa"/>
            <w:shd w:val="clear" w:color="auto" w:fill="auto"/>
            <w:vAlign w:val="center"/>
          </w:tcPr>
          <w:p w:rsidR="00485E56" w:rsidRPr="00324A22" w:rsidRDefault="00485E56" w:rsidP="00AE4B99">
            <w:pPr>
              <w:tabs>
                <w:tab w:val="center" w:pos="4320"/>
                <w:tab w:val="right" w:pos="8640"/>
              </w:tabs>
              <w:spacing w:line="240" w:lineRule="auto"/>
              <w:jc w:val="center"/>
              <w:rPr>
                <w:noProof/>
                <w:sz w:val="20"/>
                <w:szCs w:val="20"/>
                <w:lang w:val="sr-Cyrl-CS"/>
              </w:rPr>
            </w:pPr>
            <w:r w:rsidRPr="00324A22">
              <w:rPr>
                <w:noProof/>
                <w:sz w:val="20"/>
                <w:szCs w:val="20"/>
                <w:lang w:val="sr-Cyrl-CS"/>
              </w:rPr>
              <w:t>комад</w:t>
            </w:r>
          </w:p>
        </w:tc>
        <w:tc>
          <w:tcPr>
            <w:tcW w:w="1195" w:type="dxa"/>
            <w:shd w:val="clear" w:color="auto" w:fill="auto"/>
            <w:vAlign w:val="center"/>
          </w:tcPr>
          <w:p w:rsidR="00485E56" w:rsidRPr="00324A22" w:rsidRDefault="00485E56" w:rsidP="00AE4B99">
            <w:pPr>
              <w:tabs>
                <w:tab w:val="center" w:pos="4320"/>
                <w:tab w:val="right" w:pos="8640"/>
              </w:tabs>
              <w:spacing w:line="240" w:lineRule="auto"/>
              <w:jc w:val="center"/>
              <w:rPr>
                <w:noProof/>
                <w:sz w:val="20"/>
                <w:szCs w:val="20"/>
                <w:lang w:val="sr-Latn-CS"/>
              </w:rPr>
            </w:pPr>
            <w:r w:rsidRPr="00324A22">
              <w:rPr>
                <w:noProof/>
                <w:sz w:val="20"/>
                <w:szCs w:val="20"/>
                <w:lang w:val="sr-Latn-CS"/>
              </w:rPr>
              <w:t>2</w:t>
            </w:r>
          </w:p>
        </w:tc>
        <w:tc>
          <w:tcPr>
            <w:tcW w:w="1224" w:type="dxa"/>
            <w:shd w:val="clear" w:color="auto" w:fill="auto"/>
          </w:tcPr>
          <w:p w:rsidR="00485E56" w:rsidRPr="001A2111" w:rsidRDefault="00485E56" w:rsidP="00AE4B99">
            <w:pPr>
              <w:spacing w:line="240" w:lineRule="auto"/>
            </w:pPr>
          </w:p>
        </w:tc>
        <w:tc>
          <w:tcPr>
            <w:tcW w:w="1058" w:type="dxa"/>
            <w:shd w:val="clear" w:color="auto" w:fill="auto"/>
          </w:tcPr>
          <w:p w:rsidR="00485E56" w:rsidRPr="001A2111" w:rsidRDefault="00485E56" w:rsidP="00AE4B99">
            <w:pPr>
              <w:spacing w:line="240" w:lineRule="auto"/>
            </w:pPr>
          </w:p>
        </w:tc>
        <w:tc>
          <w:tcPr>
            <w:tcW w:w="1224" w:type="dxa"/>
            <w:shd w:val="clear" w:color="auto" w:fill="auto"/>
          </w:tcPr>
          <w:p w:rsidR="00485E56" w:rsidRPr="001A2111" w:rsidRDefault="00485E56" w:rsidP="00AE4B99">
            <w:pPr>
              <w:spacing w:line="240" w:lineRule="auto"/>
            </w:pPr>
          </w:p>
        </w:tc>
        <w:tc>
          <w:tcPr>
            <w:tcW w:w="1058" w:type="dxa"/>
            <w:shd w:val="clear" w:color="auto" w:fill="auto"/>
          </w:tcPr>
          <w:p w:rsidR="00485E56" w:rsidRPr="001A2111" w:rsidRDefault="00485E56" w:rsidP="00AE4B99">
            <w:pPr>
              <w:spacing w:line="240" w:lineRule="auto"/>
            </w:pPr>
          </w:p>
        </w:tc>
        <w:tc>
          <w:tcPr>
            <w:tcW w:w="1307" w:type="dxa"/>
            <w:shd w:val="clear" w:color="auto" w:fill="auto"/>
          </w:tcPr>
          <w:p w:rsidR="00485E56" w:rsidRPr="001A2111" w:rsidRDefault="00485E56" w:rsidP="00AE4B99">
            <w:pPr>
              <w:spacing w:line="240" w:lineRule="auto"/>
            </w:pPr>
          </w:p>
        </w:tc>
        <w:tc>
          <w:tcPr>
            <w:tcW w:w="1205" w:type="dxa"/>
            <w:shd w:val="clear" w:color="auto" w:fill="auto"/>
          </w:tcPr>
          <w:p w:rsidR="00485E56" w:rsidRPr="001A2111" w:rsidRDefault="00485E56" w:rsidP="00AE4B99">
            <w:pPr>
              <w:spacing w:line="240" w:lineRule="auto"/>
            </w:pPr>
          </w:p>
        </w:tc>
      </w:tr>
      <w:tr w:rsidR="00485E56"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485E56" w:rsidRPr="001A2111" w:rsidRDefault="00485E56" w:rsidP="00141BD9">
            <w:pPr>
              <w:numPr>
                <w:ilvl w:val="0"/>
                <w:numId w:val="35"/>
              </w:numPr>
              <w:suppressAutoHyphens w:val="0"/>
              <w:spacing w:line="240" w:lineRule="auto"/>
              <w:jc w:val="center"/>
              <w:rPr>
                <w:sz w:val="20"/>
                <w:szCs w:val="20"/>
              </w:rPr>
            </w:pPr>
          </w:p>
        </w:tc>
        <w:tc>
          <w:tcPr>
            <w:tcW w:w="2711" w:type="dxa"/>
            <w:shd w:val="clear" w:color="auto" w:fill="auto"/>
            <w:vAlign w:val="center"/>
          </w:tcPr>
          <w:p w:rsidR="00485E56" w:rsidRPr="00324A22" w:rsidRDefault="00485E56" w:rsidP="00AE4B99">
            <w:pPr>
              <w:tabs>
                <w:tab w:val="center" w:pos="4320"/>
                <w:tab w:val="right" w:pos="8640"/>
              </w:tabs>
              <w:spacing w:line="240" w:lineRule="auto"/>
              <w:rPr>
                <w:noProof/>
                <w:sz w:val="20"/>
                <w:szCs w:val="20"/>
                <w:lang w:val="sr-Cyrl-CS"/>
              </w:rPr>
            </w:pPr>
            <w:r w:rsidRPr="00324A22">
              <w:rPr>
                <w:noProof/>
                <w:sz w:val="20"/>
                <w:szCs w:val="20"/>
                <w:lang w:val="sr-Cyrl-CS"/>
              </w:rPr>
              <w:t>Antibody Diluent (125ml) - Дилуент за растварање концентрованих моноклонских антитела</w:t>
            </w:r>
          </w:p>
        </w:tc>
        <w:tc>
          <w:tcPr>
            <w:tcW w:w="1229" w:type="dxa"/>
            <w:shd w:val="clear" w:color="auto" w:fill="auto"/>
            <w:vAlign w:val="center"/>
          </w:tcPr>
          <w:p w:rsidR="00485E56" w:rsidRPr="00324A22" w:rsidRDefault="00485E56" w:rsidP="00AE4B99">
            <w:pPr>
              <w:tabs>
                <w:tab w:val="center" w:pos="4320"/>
                <w:tab w:val="right" w:pos="8640"/>
              </w:tabs>
              <w:spacing w:line="240" w:lineRule="auto"/>
              <w:jc w:val="center"/>
              <w:rPr>
                <w:noProof/>
                <w:sz w:val="20"/>
                <w:szCs w:val="20"/>
                <w:lang w:val="sr-Cyrl-CS"/>
              </w:rPr>
            </w:pPr>
            <w:r w:rsidRPr="00324A22">
              <w:rPr>
                <w:noProof/>
                <w:sz w:val="20"/>
                <w:szCs w:val="20"/>
                <w:lang w:val="sr-Cyrl-CS"/>
              </w:rPr>
              <w:t>комад</w:t>
            </w:r>
          </w:p>
        </w:tc>
        <w:tc>
          <w:tcPr>
            <w:tcW w:w="1195" w:type="dxa"/>
            <w:shd w:val="clear" w:color="auto" w:fill="auto"/>
            <w:vAlign w:val="center"/>
          </w:tcPr>
          <w:p w:rsidR="00485E56" w:rsidRPr="00324A22" w:rsidRDefault="00485E56" w:rsidP="00AE4B99">
            <w:pPr>
              <w:tabs>
                <w:tab w:val="center" w:pos="4320"/>
                <w:tab w:val="right" w:pos="8640"/>
              </w:tabs>
              <w:spacing w:line="240" w:lineRule="auto"/>
              <w:jc w:val="center"/>
              <w:rPr>
                <w:bCs/>
                <w:noProof/>
                <w:sz w:val="20"/>
                <w:szCs w:val="20"/>
              </w:rPr>
            </w:pPr>
            <w:r w:rsidRPr="00324A22">
              <w:rPr>
                <w:bCs/>
                <w:noProof/>
                <w:sz w:val="20"/>
                <w:szCs w:val="20"/>
              </w:rPr>
              <w:t>3</w:t>
            </w:r>
          </w:p>
        </w:tc>
        <w:tc>
          <w:tcPr>
            <w:tcW w:w="1224" w:type="dxa"/>
            <w:shd w:val="clear" w:color="auto" w:fill="auto"/>
          </w:tcPr>
          <w:p w:rsidR="00485E56" w:rsidRPr="001A2111" w:rsidRDefault="00485E56" w:rsidP="00AE4B99">
            <w:pPr>
              <w:spacing w:line="240" w:lineRule="auto"/>
            </w:pPr>
          </w:p>
        </w:tc>
        <w:tc>
          <w:tcPr>
            <w:tcW w:w="1058" w:type="dxa"/>
            <w:shd w:val="clear" w:color="auto" w:fill="auto"/>
          </w:tcPr>
          <w:p w:rsidR="00485E56" w:rsidRPr="001A2111" w:rsidRDefault="00485E56" w:rsidP="00AE4B99">
            <w:pPr>
              <w:spacing w:line="240" w:lineRule="auto"/>
            </w:pPr>
          </w:p>
        </w:tc>
        <w:tc>
          <w:tcPr>
            <w:tcW w:w="1224" w:type="dxa"/>
            <w:shd w:val="clear" w:color="auto" w:fill="auto"/>
          </w:tcPr>
          <w:p w:rsidR="00485E56" w:rsidRPr="001A2111" w:rsidRDefault="00485E56" w:rsidP="00AE4B99">
            <w:pPr>
              <w:spacing w:line="240" w:lineRule="auto"/>
            </w:pPr>
          </w:p>
        </w:tc>
        <w:tc>
          <w:tcPr>
            <w:tcW w:w="1058" w:type="dxa"/>
            <w:shd w:val="clear" w:color="auto" w:fill="auto"/>
          </w:tcPr>
          <w:p w:rsidR="00485E56" w:rsidRPr="001A2111" w:rsidRDefault="00485E56" w:rsidP="00AE4B99">
            <w:pPr>
              <w:spacing w:line="240" w:lineRule="auto"/>
            </w:pPr>
          </w:p>
        </w:tc>
        <w:tc>
          <w:tcPr>
            <w:tcW w:w="1307" w:type="dxa"/>
            <w:shd w:val="clear" w:color="auto" w:fill="auto"/>
          </w:tcPr>
          <w:p w:rsidR="00485E56" w:rsidRPr="001A2111" w:rsidRDefault="00485E56" w:rsidP="00AE4B99">
            <w:pPr>
              <w:spacing w:line="240" w:lineRule="auto"/>
            </w:pPr>
          </w:p>
        </w:tc>
        <w:tc>
          <w:tcPr>
            <w:tcW w:w="1205" w:type="dxa"/>
            <w:shd w:val="clear" w:color="auto" w:fill="auto"/>
          </w:tcPr>
          <w:p w:rsidR="00485E56" w:rsidRPr="001A2111" w:rsidRDefault="00485E56" w:rsidP="00AE4B99">
            <w:pPr>
              <w:spacing w:line="240" w:lineRule="auto"/>
            </w:pPr>
          </w:p>
        </w:tc>
      </w:tr>
      <w:tr w:rsidR="00485E56"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485E56" w:rsidRPr="001A2111" w:rsidRDefault="00485E56"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485E56" w:rsidRPr="001A2111" w:rsidRDefault="00485E56" w:rsidP="00AE4B99">
            <w:pPr>
              <w:spacing w:line="240" w:lineRule="auto"/>
            </w:pPr>
          </w:p>
        </w:tc>
      </w:tr>
      <w:tr w:rsidR="00485E56"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485E56" w:rsidRPr="001A2111" w:rsidRDefault="00485E56" w:rsidP="00AE4B99">
            <w:pPr>
              <w:spacing w:line="240" w:lineRule="auto"/>
              <w:rPr>
                <w:b/>
                <w:sz w:val="20"/>
                <w:szCs w:val="20"/>
              </w:rPr>
            </w:pPr>
            <w:r w:rsidRPr="001A2111">
              <w:rPr>
                <w:b/>
                <w:sz w:val="20"/>
                <w:szCs w:val="20"/>
              </w:rPr>
              <w:t>ПДВ</w:t>
            </w:r>
          </w:p>
        </w:tc>
        <w:tc>
          <w:tcPr>
            <w:tcW w:w="3570" w:type="dxa"/>
            <w:gridSpan w:val="3"/>
            <w:shd w:val="clear" w:color="auto" w:fill="auto"/>
          </w:tcPr>
          <w:p w:rsidR="00485E56" w:rsidRPr="001A2111" w:rsidRDefault="00485E56" w:rsidP="00AE4B99">
            <w:pPr>
              <w:spacing w:line="240" w:lineRule="auto"/>
            </w:pPr>
          </w:p>
        </w:tc>
      </w:tr>
      <w:tr w:rsidR="00485E56"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485E56" w:rsidRPr="001A2111" w:rsidRDefault="00485E56"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485E56" w:rsidRPr="001A2111" w:rsidRDefault="00485E56"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A64FA3">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lastRenderedPageBreak/>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Default="00214AC2" w:rsidP="00214AC2">
      <w:pPr>
        <w:rPr>
          <w:rFonts w:ascii="Arial" w:hAnsi="Arial" w:cs="Arial"/>
          <w:b/>
          <w:sz w:val="18"/>
          <w:szCs w:val="18"/>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845086" w:rsidRDefault="00845086"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Pr="00845086" w:rsidRDefault="00214AC2" w:rsidP="00214AC2">
      <w:pPr>
        <w:jc w:val="center"/>
        <w:rPr>
          <w:rFonts w:ascii="Arial" w:hAnsi="Arial" w:cs="Arial"/>
          <w:b/>
          <w:lang w:val="sr-Cyrl-CS"/>
        </w:rPr>
      </w:pPr>
      <w:r w:rsidRPr="00845086">
        <w:rPr>
          <w:rFonts w:ascii="Arial" w:hAnsi="Arial" w:cs="Arial"/>
          <w:b/>
          <w:lang w:val="sr-Cyrl-CS"/>
        </w:rPr>
        <w:lastRenderedPageBreak/>
        <w:t>ОБРАЗАЦ СТРУКТУРЕ ЦЕНЕ СА УПУТСТВОМ КАКО ДА СЕ ПОПУНИ</w:t>
      </w:r>
    </w:p>
    <w:p w:rsidR="00214AC2" w:rsidRPr="00845086" w:rsidRDefault="00214AC2" w:rsidP="00214AC2">
      <w:pPr>
        <w:jc w:val="center"/>
        <w:rPr>
          <w:rFonts w:ascii="Arial" w:eastAsia="TimesNewRomanPSMT" w:hAnsi="Arial" w:cs="Arial"/>
          <w:bCs/>
        </w:rPr>
      </w:pPr>
      <w:r w:rsidRPr="00845086">
        <w:rPr>
          <w:rFonts w:ascii="Arial" w:eastAsia="TimesNewRomanPSMT" w:hAnsi="Arial" w:cs="Arial"/>
          <w:bCs/>
        </w:rPr>
        <w:t xml:space="preserve">За </w:t>
      </w:r>
      <w:r w:rsidRPr="00845086">
        <w:rPr>
          <w:rFonts w:ascii="Arial" w:eastAsia="TimesNewRomanPSMT" w:hAnsi="Arial" w:cs="Arial"/>
        </w:rPr>
        <w:t xml:space="preserve">јавну набавку </w:t>
      </w:r>
      <w:r w:rsidRPr="00845086">
        <w:rPr>
          <w:rFonts w:ascii="Arial" w:eastAsia="TimesNewRomanPSMT" w:hAnsi="Arial" w:cs="Arial"/>
          <w:b/>
        </w:rPr>
        <w:t xml:space="preserve">Хемикалије за потребе </w:t>
      </w:r>
      <w:r w:rsidR="000C78AE">
        <w:rPr>
          <w:rFonts w:ascii="Arial" w:eastAsia="TimesNewRomanPSMT" w:hAnsi="Arial" w:cs="Arial"/>
          <w:b/>
        </w:rPr>
        <w:t>екстерних пројеката</w:t>
      </w:r>
      <w:r w:rsidRPr="00845086">
        <w:rPr>
          <w:rFonts w:ascii="Arial" w:eastAsia="TimesNewRomanPSMT" w:hAnsi="Arial" w:cs="Arial"/>
          <w:b/>
        </w:rPr>
        <w:t xml:space="preserve">, ЈН </w:t>
      </w:r>
      <w:r w:rsidR="00845086" w:rsidRPr="00845086">
        <w:rPr>
          <w:rFonts w:ascii="Arial" w:eastAsia="TimesNewRomanPSMT" w:hAnsi="Arial" w:cs="Arial"/>
          <w:b/>
        </w:rPr>
        <w:t>1</w:t>
      </w:r>
      <w:r w:rsidRPr="00845086">
        <w:rPr>
          <w:rFonts w:ascii="Arial" w:eastAsia="TimesNewRomanPSMT" w:hAnsi="Arial" w:cs="Arial"/>
          <w:b/>
        </w:rPr>
        <w:t>2/</w:t>
      </w:r>
      <w:r w:rsidR="00845086" w:rsidRPr="00845086">
        <w:rPr>
          <w:rFonts w:ascii="Arial" w:eastAsia="TimesNewRomanPSMT" w:hAnsi="Arial" w:cs="Arial"/>
          <w:b/>
        </w:rPr>
        <w:t>20</w:t>
      </w:r>
      <w:r w:rsidRPr="00845086">
        <w:rPr>
          <w:rFonts w:ascii="Arial" w:eastAsia="TimesNewRomanPSMT" w:hAnsi="Arial" w:cs="Arial"/>
          <w:bCs/>
        </w:rPr>
        <w:t>,</w:t>
      </w:r>
    </w:p>
    <w:p w:rsidR="00845086" w:rsidRPr="00845086" w:rsidRDefault="00845086" w:rsidP="00214AC2">
      <w:pPr>
        <w:pStyle w:val="NoSpacing"/>
        <w:ind w:left="360" w:firstLine="720"/>
        <w:jc w:val="center"/>
        <w:rPr>
          <w:rFonts w:ascii="Arial" w:hAnsi="Arial" w:cs="Arial"/>
          <w:b/>
          <w:bCs/>
          <w:sz w:val="24"/>
          <w:szCs w:val="24"/>
        </w:rPr>
      </w:pPr>
      <w:r w:rsidRPr="00845086">
        <w:rPr>
          <w:rFonts w:ascii="Arial" w:hAnsi="Arial" w:cs="Arial"/>
          <w:b/>
          <w:sz w:val="24"/>
          <w:szCs w:val="24"/>
        </w:rPr>
        <w:t xml:space="preserve">Партија 27 - </w:t>
      </w:r>
      <w:r w:rsidRPr="00845086">
        <w:rPr>
          <w:rFonts w:ascii="Arial" w:hAnsi="Arial" w:cs="Arial"/>
          <w:b/>
          <w:bCs/>
          <w:sz w:val="24"/>
          <w:szCs w:val="24"/>
        </w:rPr>
        <w:t>Готови прајмер сетови за Real Time PCR</w:t>
      </w:r>
    </w:p>
    <w:p w:rsidR="00214AC2" w:rsidRPr="00845086" w:rsidRDefault="00214AC2" w:rsidP="00214AC2">
      <w:pPr>
        <w:pStyle w:val="NoSpacing"/>
        <w:ind w:left="360" w:firstLine="720"/>
        <w:jc w:val="center"/>
        <w:rPr>
          <w:rFonts w:ascii="Arial" w:hAnsi="Arial" w:cs="Arial"/>
          <w:b/>
          <w:sz w:val="24"/>
          <w:szCs w:val="24"/>
          <w:lang w:val="sr-Cyrl-CS"/>
        </w:rPr>
      </w:pPr>
      <w:r w:rsidRPr="00845086">
        <w:rPr>
          <w:rFonts w:ascii="Arial" w:hAnsi="Arial" w:cs="Arial"/>
          <w:b/>
          <w:sz w:val="24"/>
          <w:szCs w:val="24"/>
        </w:rPr>
        <w:t xml:space="preserve">        </w:t>
      </w:r>
      <w:r w:rsidRPr="00845086">
        <w:rPr>
          <w:rFonts w:ascii="Arial" w:hAnsi="Arial" w:cs="Arial"/>
          <w:b/>
          <w:sz w:val="24"/>
          <w:szCs w:val="24"/>
          <w:lang w:val="sr-Cyrl-CS"/>
        </w:rPr>
        <w:t>Назив понуђача_____________________________________________________________________</w:t>
      </w:r>
    </w:p>
    <w:p w:rsidR="00214AC2" w:rsidRPr="00845086" w:rsidRDefault="00214AC2" w:rsidP="00214AC2">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845086" w:rsidRPr="001A2111" w:rsidTr="00AE4B99">
        <w:tc>
          <w:tcPr>
            <w:tcW w:w="965" w:type="dxa"/>
            <w:shd w:val="clear" w:color="auto" w:fill="auto"/>
            <w:vAlign w:val="center"/>
          </w:tcPr>
          <w:p w:rsidR="00845086" w:rsidRPr="001A2111" w:rsidRDefault="00845086"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845086" w:rsidRPr="00436DF3" w:rsidRDefault="00845086"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845086" w:rsidRPr="001A2111" w:rsidRDefault="00845086"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845086" w:rsidRPr="001A2111" w:rsidRDefault="00845086"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845086" w:rsidRPr="001A2111" w:rsidRDefault="00845086"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845086" w:rsidRPr="001A2111" w:rsidRDefault="00845086"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845086" w:rsidRPr="001A2111" w:rsidRDefault="00845086"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845086" w:rsidRPr="001A2111" w:rsidRDefault="00845086"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845086" w:rsidRPr="001A2111" w:rsidRDefault="00845086"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845086" w:rsidRPr="001A2111" w:rsidRDefault="00845086" w:rsidP="00AE4B99">
            <w:pPr>
              <w:spacing w:line="240" w:lineRule="auto"/>
              <w:jc w:val="center"/>
              <w:rPr>
                <w:b/>
                <w:sz w:val="20"/>
                <w:szCs w:val="20"/>
              </w:rPr>
            </w:pPr>
            <w:r w:rsidRPr="001A2111">
              <w:rPr>
                <w:b/>
                <w:sz w:val="20"/>
                <w:szCs w:val="20"/>
              </w:rPr>
              <w:t>Назив производа</w:t>
            </w:r>
          </w:p>
        </w:tc>
      </w:tr>
      <w:tr w:rsidR="00845086"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845086" w:rsidRPr="001A2111" w:rsidRDefault="00845086" w:rsidP="00141BD9">
            <w:pPr>
              <w:numPr>
                <w:ilvl w:val="0"/>
                <w:numId w:val="36"/>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845086" w:rsidRPr="00436DF3" w:rsidRDefault="00845086" w:rsidP="00AE4B99">
            <w:pPr>
              <w:spacing w:line="240" w:lineRule="auto"/>
              <w:rPr>
                <w:sz w:val="20"/>
                <w:szCs w:val="20"/>
              </w:rPr>
            </w:pPr>
            <w:r w:rsidRPr="00436DF3">
              <w:rPr>
                <w:rFonts w:eastAsia="Times New Roman"/>
                <w:sz w:val="20"/>
                <w:szCs w:val="20"/>
              </w:rPr>
              <w:t>QuantiTect Primer Assay kit (for 200 x 50 µl reactions or 400 x 25 µl reactions: 10x QuantiTect Primer Assay (lyophilized) supplied in single tube)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845086" w:rsidRPr="00436DF3" w:rsidRDefault="00845086" w:rsidP="00AE4B99">
            <w:pPr>
              <w:spacing w:line="240" w:lineRule="auto"/>
              <w:jc w:val="center"/>
              <w:rPr>
                <w:sz w:val="20"/>
                <w:szCs w:val="20"/>
              </w:rPr>
            </w:pPr>
            <w:r w:rsidRPr="00436DF3">
              <w:rPr>
                <w:sz w:val="20"/>
                <w:szCs w:val="20"/>
              </w:rPr>
              <w:t>комад</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845086" w:rsidRPr="00436DF3" w:rsidRDefault="00845086" w:rsidP="00AE4B99">
            <w:pPr>
              <w:spacing w:line="240" w:lineRule="auto"/>
              <w:jc w:val="center"/>
              <w:rPr>
                <w:sz w:val="20"/>
                <w:szCs w:val="20"/>
              </w:rPr>
            </w:pPr>
            <w:r w:rsidRPr="00436DF3">
              <w:rPr>
                <w:sz w:val="20"/>
                <w:szCs w:val="20"/>
              </w:rPr>
              <w:t>10</w:t>
            </w:r>
          </w:p>
        </w:tc>
        <w:tc>
          <w:tcPr>
            <w:tcW w:w="1224" w:type="dxa"/>
            <w:shd w:val="clear" w:color="auto" w:fill="auto"/>
          </w:tcPr>
          <w:p w:rsidR="00845086" w:rsidRPr="001A2111" w:rsidRDefault="00845086" w:rsidP="00AE4B99">
            <w:pPr>
              <w:spacing w:line="240" w:lineRule="auto"/>
            </w:pPr>
          </w:p>
        </w:tc>
        <w:tc>
          <w:tcPr>
            <w:tcW w:w="1058" w:type="dxa"/>
            <w:shd w:val="clear" w:color="auto" w:fill="auto"/>
          </w:tcPr>
          <w:p w:rsidR="00845086" w:rsidRPr="001A2111" w:rsidRDefault="00845086" w:rsidP="00AE4B99">
            <w:pPr>
              <w:spacing w:line="240" w:lineRule="auto"/>
            </w:pPr>
          </w:p>
        </w:tc>
        <w:tc>
          <w:tcPr>
            <w:tcW w:w="1224" w:type="dxa"/>
            <w:shd w:val="clear" w:color="auto" w:fill="auto"/>
          </w:tcPr>
          <w:p w:rsidR="00845086" w:rsidRPr="001A2111" w:rsidRDefault="00845086" w:rsidP="00AE4B99">
            <w:pPr>
              <w:spacing w:line="240" w:lineRule="auto"/>
            </w:pPr>
          </w:p>
        </w:tc>
        <w:tc>
          <w:tcPr>
            <w:tcW w:w="1058" w:type="dxa"/>
            <w:shd w:val="clear" w:color="auto" w:fill="auto"/>
          </w:tcPr>
          <w:p w:rsidR="00845086" w:rsidRPr="001A2111" w:rsidRDefault="00845086" w:rsidP="00AE4B99">
            <w:pPr>
              <w:spacing w:line="240" w:lineRule="auto"/>
            </w:pPr>
          </w:p>
        </w:tc>
        <w:tc>
          <w:tcPr>
            <w:tcW w:w="1307" w:type="dxa"/>
            <w:shd w:val="clear" w:color="auto" w:fill="auto"/>
          </w:tcPr>
          <w:p w:rsidR="00845086" w:rsidRPr="001A2111" w:rsidRDefault="00845086" w:rsidP="00AE4B99">
            <w:pPr>
              <w:spacing w:line="240" w:lineRule="auto"/>
            </w:pPr>
          </w:p>
        </w:tc>
        <w:tc>
          <w:tcPr>
            <w:tcW w:w="1205" w:type="dxa"/>
            <w:shd w:val="clear" w:color="auto" w:fill="auto"/>
          </w:tcPr>
          <w:p w:rsidR="00845086" w:rsidRPr="001A2111" w:rsidRDefault="00845086" w:rsidP="00AE4B99">
            <w:pPr>
              <w:spacing w:line="240" w:lineRule="auto"/>
            </w:pPr>
          </w:p>
        </w:tc>
      </w:tr>
      <w:tr w:rsidR="00845086"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845086" w:rsidRPr="001A2111" w:rsidRDefault="00845086"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845086" w:rsidRPr="001A2111" w:rsidRDefault="00845086" w:rsidP="00AE4B99">
            <w:pPr>
              <w:spacing w:line="240" w:lineRule="auto"/>
            </w:pPr>
          </w:p>
        </w:tc>
      </w:tr>
      <w:tr w:rsidR="00845086"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845086" w:rsidRPr="001A2111" w:rsidRDefault="00845086" w:rsidP="00AE4B99">
            <w:pPr>
              <w:spacing w:line="240" w:lineRule="auto"/>
              <w:rPr>
                <w:b/>
                <w:sz w:val="20"/>
                <w:szCs w:val="20"/>
              </w:rPr>
            </w:pPr>
            <w:r w:rsidRPr="001A2111">
              <w:rPr>
                <w:b/>
                <w:sz w:val="20"/>
                <w:szCs w:val="20"/>
              </w:rPr>
              <w:t>ПДВ</w:t>
            </w:r>
          </w:p>
        </w:tc>
        <w:tc>
          <w:tcPr>
            <w:tcW w:w="3570" w:type="dxa"/>
            <w:gridSpan w:val="3"/>
            <w:shd w:val="clear" w:color="auto" w:fill="auto"/>
          </w:tcPr>
          <w:p w:rsidR="00845086" w:rsidRPr="001A2111" w:rsidRDefault="00845086" w:rsidP="00AE4B99">
            <w:pPr>
              <w:spacing w:line="240" w:lineRule="auto"/>
            </w:pPr>
          </w:p>
        </w:tc>
      </w:tr>
      <w:tr w:rsidR="00845086"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845086" w:rsidRPr="001A2111" w:rsidRDefault="00845086"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845086" w:rsidRPr="001A2111" w:rsidRDefault="00845086" w:rsidP="00AE4B99">
            <w:pPr>
              <w:spacing w:line="240" w:lineRule="auto"/>
            </w:pPr>
          </w:p>
        </w:tc>
      </w:tr>
    </w:tbl>
    <w:p w:rsidR="00845086" w:rsidRDefault="00845086" w:rsidP="00214AC2">
      <w:pPr>
        <w:pStyle w:val="NoSpacing"/>
        <w:rPr>
          <w:rFonts w:ascii="Arial" w:hAnsi="Arial" w:cs="Arial"/>
          <w:b/>
          <w:bCs/>
          <w:spacing w:val="-2"/>
          <w:sz w:val="18"/>
          <w:szCs w:val="18"/>
          <w:u w:val="single"/>
          <w:lang w:val="sr-Cyrl-CS"/>
        </w:rPr>
      </w:pPr>
    </w:p>
    <w:p w:rsidR="00845086" w:rsidRDefault="00845086" w:rsidP="00214AC2">
      <w:pPr>
        <w:pStyle w:val="NoSpacing"/>
        <w:rPr>
          <w:rFonts w:ascii="Arial" w:hAnsi="Arial" w:cs="Arial"/>
          <w:b/>
          <w:bCs/>
          <w:spacing w:val="-2"/>
          <w:sz w:val="18"/>
          <w:szCs w:val="18"/>
          <w:u w:val="single"/>
          <w:lang w:val="sr-Cyrl-CS"/>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A64FA3">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Default="00214AC2" w:rsidP="00214AC2">
      <w:pPr>
        <w:rPr>
          <w:rFonts w:ascii="Arial" w:hAnsi="Arial" w:cs="Arial"/>
          <w:b/>
          <w:sz w:val="18"/>
          <w:szCs w:val="18"/>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Pr="00AE4B99" w:rsidRDefault="00214AC2" w:rsidP="00214AC2">
      <w:pPr>
        <w:jc w:val="center"/>
        <w:rPr>
          <w:rFonts w:ascii="Arial" w:hAnsi="Arial" w:cs="Arial"/>
          <w:b/>
          <w:sz w:val="22"/>
          <w:szCs w:val="22"/>
          <w:lang w:val="sr-Cyrl-CS"/>
        </w:rPr>
      </w:pPr>
      <w:r w:rsidRPr="00AE4B99">
        <w:rPr>
          <w:rFonts w:ascii="Arial" w:hAnsi="Arial" w:cs="Arial"/>
          <w:b/>
          <w:sz w:val="22"/>
          <w:szCs w:val="22"/>
          <w:lang w:val="sr-Cyrl-CS"/>
        </w:rPr>
        <w:t>ОБРАЗАЦ СТРУКТУРЕ ЦЕНЕ СА УПУТСТВОМ КАКО ДА СЕ ПОПУНИ</w:t>
      </w:r>
    </w:p>
    <w:p w:rsidR="00214AC2" w:rsidRPr="00AE4B99" w:rsidRDefault="00214AC2" w:rsidP="00214AC2">
      <w:pPr>
        <w:jc w:val="center"/>
        <w:rPr>
          <w:rFonts w:ascii="Arial" w:eastAsia="TimesNewRomanPSMT" w:hAnsi="Arial" w:cs="Arial"/>
          <w:bCs/>
          <w:sz w:val="22"/>
          <w:szCs w:val="22"/>
        </w:rPr>
      </w:pPr>
      <w:r w:rsidRPr="00AE4B99">
        <w:rPr>
          <w:rFonts w:ascii="Arial" w:eastAsia="TimesNewRomanPSMT" w:hAnsi="Arial" w:cs="Arial"/>
          <w:bCs/>
          <w:sz w:val="22"/>
          <w:szCs w:val="22"/>
        </w:rPr>
        <w:t xml:space="preserve">За </w:t>
      </w:r>
      <w:r w:rsidRPr="00AE4B99">
        <w:rPr>
          <w:rFonts w:ascii="Arial" w:eastAsia="TimesNewRomanPSMT" w:hAnsi="Arial" w:cs="Arial"/>
          <w:sz w:val="22"/>
          <w:szCs w:val="22"/>
        </w:rPr>
        <w:t xml:space="preserve">јавну набавку </w:t>
      </w:r>
      <w:r w:rsidRPr="00AE4B99">
        <w:rPr>
          <w:rFonts w:ascii="Arial" w:eastAsia="TimesNewRomanPSMT" w:hAnsi="Arial" w:cs="Arial"/>
          <w:b/>
          <w:sz w:val="22"/>
          <w:szCs w:val="22"/>
        </w:rPr>
        <w:t xml:space="preserve">Хемикалије за потребе </w:t>
      </w:r>
      <w:r w:rsidR="000C78AE" w:rsidRPr="00AE4B99">
        <w:rPr>
          <w:rFonts w:ascii="Arial" w:eastAsia="TimesNewRomanPSMT" w:hAnsi="Arial" w:cs="Arial"/>
          <w:b/>
          <w:sz w:val="22"/>
          <w:szCs w:val="22"/>
        </w:rPr>
        <w:t>екстерних пројеката</w:t>
      </w:r>
      <w:r w:rsidRPr="00AE4B99">
        <w:rPr>
          <w:rFonts w:ascii="Arial" w:eastAsia="TimesNewRomanPSMT" w:hAnsi="Arial" w:cs="Arial"/>
          <w:b/>
          <w:sz w:val="22"/>
          <w:szCs w:val="22"/>
        </w:rPr>
        <w:t xml:space="preserve">, ЈН </w:t>
      </w:r>
      <w:r w:rsidR="00CB742A" w:rsidRPr="00AE4B99">
        <w:rPr>
          <w:rFonts w:ascii="Arial" w:eastAsia="TimesNewRomanPSMT" w:hAnsi="Arial" w:cs="Arial"/>
          <w:b/>
          <w:sz w:val="22"/>
          <w:szCs w:val="22"/>
        </w:rPr>
        <w:t>1</w:t>
      </w:r>
      <w:r w:rsidRPr="00AE4B99">
        <w:rPr>
          <w:rFonts w:ascii="Arial" w:eastAsia="TimesNewRomanPSMT" w:hAnsi="Arial" w:cs="Arial"/>
          <w:b/>
          <w:sz w:val="22"/>
          <w:szCs w:val="22"/>
        </w:rPr>
        <w:t>2/</w:t>
      </w:r>
      <w:r w:rsidR="00CB742A" w:rsidRPr="00AE4B99">
        <w:rPr>
          <w:rFonts w:ascii="Arial" w:eastAsia="TimesNewRomanPSMT" w:hAnsi="Arial" w:cs="Arial"/>
          <w:b/>
          <w:sz w:val="22"/>
          <w:szCs w:val="22"/>
        </w:rPr>
        <w:t>20</w:t>
      </w:r>
      <w:r w:rsidRPr="00AE4B99">
        <w:rPr>
          <w:rFonts w:ascii="Arial" w:eastAsia="TimesNewRomanPSMT" w:hAnsi="Arial" w:cs="Arial"/>
          <w:bCs/>
          <w:sz w:val="22"/>
          <w:szCs w:val="22"/>
        </w:rPr>
        <w:t>,</w:t>
      </w:r>
    </w:p>
    <w:p w:rsidR="00AE4B99" w:rsidRPr="00AE4B99" w:rsidRDefault="00CB742A" w:rsidP="00214AC2">
      <w:pPr>
        <w:pStyle w:val="NoSpacing"/>
        <w:ind w:left="360" w:firstLine="720"/>
        <w:jc w:val="center"/>
        <w:rPr>
          <w:rFonts w:ascii="Arial" w:hAnsi="Arial" w:cs="Arial"/>
          <w:b/>
          <w:sz w:val="20"/>
          <w:szCs w:val="20"/>
        </w:rPr>
      </w:pPr>
      <w:r w:rsidRPr="00AE4B99">
        <w:rPr>
          <w:rFonts w:ascii="Arial" w:hAnsi="Arial" w:cs="Arial"/>
          <w:b/>
          <w:sz w:val="20"/>
          <w:szCs w:val="20"/>
        </w:rPr>
        <w:t>Партија 28 - Рестриктивни ензими</w:t>
      </w:r>
      <w:r w:rsidR="00214AC2" w:rsidRPr="00AE4B99">
        <w:rPr>
          <w:rFonts w:ascii="Arial" w:hAnsi="Arial" w:cs="Arial"/>
          <w:b/>
          <w:sz w:val="20"/>
          <w:szCs w:val="20"/>
        </w:rPr>
        <w:t xml:space="preserve">       </w:t>
      </w:r>
    </w:p>
    <w:p w:rsidR="00214AC2" w:rsidRDefault="00214AC2" w:rsidP="00AE4B99">
      <w:pPr>
        <w:pStyle w:val="NoSpacing"/>
        <w:rPr>
          <w:rFonts w:ascii="Arial" w:hAnsi="Arial" w:cs="Arial"/>
          <w:b/>
        </w:rPr>
      </w:pPr>
      <w:r w:rsidRPr="00AE4B99">
        <w:rPr>
          <w:rFonts w:ascii="Arial" w:hAnsi="Arial" w:cs="Arial"/>
          <w:b/>
          <w:lang w:val="sr-Cyrl-CS"/>
        </w:rPr>
        <w:t>Назив понуђача_____________________________________________________________________</w:t>
      </w:r>
    </w:p>
    <w:p w:rsidR="00AE4B99" w:rsidRPr="00AE4B99" w:rsidRDefault="00AE4B99" w:rsidP="00AE4B99">
      <w:pPr>
        <w:pStyle w:val="No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CB742A" w:rsidRPr="001A2111" w:rsidTr="00AE4B99">
        <w:tc>
          <w:tcPr>
            <w:tcW w:w="965" w:type="dxa"/>
            <w:shd w:val="clear" w:color="auto" w:fill="auto"/>
            <w:vAlign w:val="center"/>
          </w:tcPr>
          <w:p w:rsidR="00CB742A" w:rsidRPr="001A2111" w:rsidRDefault="00CB742A"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CB742A" w:rsidRPr="00436DF3" w:rsidRDefault="00CB742A"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CB742A" w:rsidRPr="001A2111" w:rsidRDefault="00CB742A"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CB742A" w:rsidRPr="001A2111" w:rsidRDefault="00CB742A"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CB742A" w:rsidRPr="001A2111" w:rsidRDefault="00CB742A"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CB742A" w:rsidRPr="001A2111" w:rsidRDefault="00CB742A"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CB742A" w:rsidRPr="001A2111" w:rsidRDefault="00CB742A"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CB742A" w:rsidRPr="001A2111" w:rsidRDefault="00CB742A"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CB742A" w:rsidRPr="001A2111" w:rsidRDefault="00CB742A"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CB742A" w:rsidRPr="001A2111" w:rsidRDefault="00CB742A" w:rsidP="00AE4B99">
            <w:pPr>
              <w:spacing w:line="240" w:lineRule="auto"/>
              <w:jc w:val="center"/>
              <w:rPr>
                <w:b/>
                <w:sz w:val="20"/>
                <w:szCs w:val="20"/>
              </w:rPr>
            </w:pPr>
            <w:r w:rsidRPr="001A2111">
              <w:rPr>
                <w:b/>
                <w:sz w:val="20"/>
                <w:szCs w:val="20"/>
              </w:rPr>
              <w:t>Назив производа</w:t>
            </w:r>
          </w:p>
        </w:tc>
      </w:tr>
      <w:tr w:rsidR="00CB742A"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CB742A" w:rsidRPr="001A2111" w:rsidRDefault="00CB742A" w:rsidP="00141BD9">
            <w:pPr>
              <w:numPr>
                <w:ilvl w:val="0"/>
                <w:numId w:val="37"/>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CB742A" w:rsidRPr="00436DF3" w:rsidRDefault="00CB742A" w:rsidP="00AE4B99">
            <w:pPr>
              <w:spacing w:line="240" w:lineRule="auto"/>
              <w:rPr>
                <w:sz w:val="20"/>
                <w:szCs w:val="20"/>
              </w:rPr>
            </w:pPr>
            <w:r w:rsidRPr="00436DF3">
              <w:rPr>
                <w:rFonts w:eastAsia="Times New Roman"/>
                <w:sz w:val="20"/>
                <w:szCs w:val="20"/>
              </w:rPr>
              <w:t>Рестриктивни ензими за дигестију, класични</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CB742A" w:rsidRPr="00436DF3" w:rsidRDefault="00CB742A" w:rsidP="00AE4B99">
            <w:pPr>
              <w:spacing w:line="240" w:lineRule="auto"/>
              <w:jc w:val="center"/>
              <w:rPr>
                <w:sz w:val="20"/>
                <w:szCs w:val="20"/>
              </w:rPr>
            </w:pPr>
            <w:r w:rsidRPr="00436DF3">
              <w:rPr>
                <w:rFonts w:eastAsia="Times New Roman"/>
                <w:sz w:val="20"/>
                <w:szCs w:val="20"/>
              </w:rPr>
              <w:t>комад</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CB742A" w:rsidRPr="00436DF3" w:rsidRDefault="00CB742A" w:rsidP="00AE4B99">
            <w:pPr>
              <w:spacing w:line="240" w:lineRule="auto"/>
              <w:jc w:val="center"/>
              <w:rPr>
                <w:sz w:val="20"/>
                <w:szCs w:val="20"/>
              </w:rPr>
            </w:pPr>
            <w:r w:rsidRPr="00436DF3">
              <w:rPr>
                <w:sz w:val="20"/>
                <w:szCs w:val="20"/>
              </w:rPr>
              <w:t>5</w:t>
            </w:r>
          </w:p>
        </w:tc>
        <w:tc>
          <w:tcPr>
            <w:tcW w:w="1224" w:type="dxa"/>
            <w:shd w:val="clear" w:color="auto" w:fill="auto"/>
          </w:tcPr>
          <w:p w:rsidR="00CB742A" w:rsidRPr="001A2111" w:rsidRDefault="00CB742A" w:rsidP="00AE4B99">
            <w:pPr>
              <w:spacing w:line="240" w:lineRule="auto"/>
            </w:pPr>
          </w:p>
        </w:tc>
        <w:tc>
          <w:tcPr>
            <w:tcW w:w="1058" w:type="dxa"/>
            <w:shd w:val="clear" w:color="auto" w:fill="auto"/>
          </w:tcPr>
          <w:p w:rsidR="00CB742A" w:rsidRPr="001A2111" w:rsidRDefault="00CB742A" w:rsidP="00AE4B99">
            <w:pPr>
              <w:spacing w:line="240" w:lineRule="auto"/>
            </w:pPr>
          </w:p>
        </w:tc>
        <w:tc>
          <w:tcPr>
            <w:tcW w:w="1224" w:type="dxa"/>
            <w:shd w:val="clear" w:color="auto" w:fill="auto"/>
          </w:tcPr>
          <w:p w:rsidR="00CB742A" w:rsidRPr="001A2111" w:rsidRDefault="00CB742A" w:rsidP="00AE4B99">
            <w:pPr>
              <w:spacing w:line="240" w:lineRule="auto"/>
            </w:pPr>
          </w:p>
        </w:tc>
        <w:tc>
          <w:tcPr>
            <w:tcW w:w="1058" w:type="dxa"/>
            <w:shd w:val="clear" w:color="auto" w:fill="auto"/>
          </w:tcPr>
          <w:p w:rsidR="00CB742A" w:rsidRPr="001A2111" w:rsidRDefault="00CB742A" w:rsidP="00AE4B99">
            <w:pPr>
              <w:spacing w:line="240" w:lineRule="auto"/>
            </w:pPr>
          </w:p>
        </w:tc>
        <w:tc>
          <w:tcPr>
            <w:tcW w:w="1307" w:type="dxa"/>
            <w:shd w:val="clear" w:color="auto" w:fill="auto"/>
          </w:tcPr>
          <w:p w:rsidR="00CB742A" w:rsidRPr="001A2111" w:rsidRDefault="00CB742A" w:rsidP="00AE4B99">
            <w:pPr>
              <w:spacing w:line="240" w:lineRule="auto"/>
            </w:pPr>
          </w:p>
        </w:tc>
        <w:tc>
          <w:tcPr>
            <w:tcW w:w="1205" w:type="dxa"/>
            <w:shd w:val="clear" w:color="auto" w:fill="auto"/>
          </w:tcPr>
          <w:p w:rsidR="00CB742A" w:rsidRPr="001A2111" w:rsidRDefault="00CB742A" w:rsidP="00AE4B99">
            <w:pPr>
              <w:spacing w:line="240" w:lineRule="auto"/>
            </w:pPr>
          </w:p>
        </w:tc>
      </w:tr>
      <w:tr w:rsidR="00CB742A"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CB742A" w:rsidRPr="001A2111" w:rsidRDefault="00CB742A" w:rsidP="00141BD9">
            <w:pPr>
              <w:numPr>
                <w:ilvl w:val="0"/>
                <w:numId w:val="37"/>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CB742A" w:rsidRPr="00436DF3" w:rsidRDefault="00CB742A" w:rsidP="00AE4B99">
            <w:pPr>
              <w:spacing w:line="240" w:lineRule="auto"/>
              <w:rPr>
                <w:sz w:val="20"/>
                <w:szCs w:val="20"/>
              </w:rPr>
            </w:pPr>
            <w:r w:rsidRPr="00436DF3">
              <w:rPr>
                <w:rFonts w:eastAsia="Times New Roman"/>
                <w:sz w:val="20"/>
                <w:szCs w:val="20"/>
              </w:rPr>
              <w:t>Рестрикциони ензими за брзу дигестију</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CB742A" w:rsidRPr="00436DF3" w:rsidRDefault="00CB742A" w:rsidP="00AE4B99">
            <w:pPr>
              <w:spacing w:line="240" w:lineRule="auto"/>
              <w:jc w:val="center"/>
              <w:rPr>
                <w:sz w:val="20"/>
                <w:szCs w:val="20"/>
              </w:rPr>
            </w:pPr>
            <w:r w:rsidRPr="00436DF3">
              <w:rPr>
                <w:rFonts w:eastAsia="Times New Roman"/>
                <w:sz w:val="20"/>
                <w:szCs w:val="20"/>
              </w:rPr>
              <w:t>комад</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CB742A" w:rsidRPr="00436DF3" w:rsidRDefault="00CB742A" w:rsidP="00AE4B99">
            <w:pPr>
              <w:spacing w:line="240" w:lineRule="auto"/>
              <w:jc w:val="center"/>
              <w:rPr>
                <w:sz w:val="20"/>
                <w:szCs w:val="20"/>
              </w:rPr>
            </w:pPr>
            <w:r w:rsidRPr="00436DF3">
              <w:rPr>
                <w:sz w:val="20"/>
                <w:szCs w:val="20"/>
              </w:rPr>
              <w:t>5</w:t>
            </w:r>
          </w:p>
        </w:tc>
        <w:tc>
          <w:tcPr>
            <w:tcW w:w="1224" w:type="dxa"/>
            <w:shd w:val="clear" w:color="auto" w:fill="auto"/>
          </w:tcPr>
          <w:p w:rsidR="00CB742A" w:rsidRPr="001A2111" w:rsidRDefault="00CB742A" w:rsidP="00AE4B99">
            <w:pPr>
              <w:spacing w:line="240" w:lineRule="auto"/>
            </w:pPr>
          </w:p>
        </w:tc>
        <w:tc>
          <w:tcPr>
            <w:tcW w:w="1058" w:type="dxa"/>
            <w:shd w:val="clear" w:color="auto" w:fill="auto"/>
          </w:tcPr>
          <w:p w:rsidR="00CB742A" w:rsidRPr="001A2111" w:rsidRDefault="00CB742A" w:rsidP="00AE4B99">
            <w:pPr>
              <w:spacing w:line="240" w:lineRule="auto"/>
            </w:pPr>
          </w:p>
        </w:tc>
        <w:tc>
          <w:tcPr>
            <w:tcW w:w="1224" w:type="dxa"/>
            <w:shd w:val="clear" w:color="auto" w:fill="auto"/>
          </w:tcPr>
          <w:p w:rsidR="00CB742A" w:rsidRPr="001A2111" w:rsidRDefault="00CB742A" w:rsidP="00AE4B99">
            <w:pPr>
              <w:spacing w:line="240" w:lineRule="auto"/>
            </w:pPr>
          </w:p>
        </w:tc>
        <w:tc>
          <w:tcPr>
            <w:tcW w:w="1058" w:type="dxa"/>
            <w:shd w:val="clear" w:color="auto" w:fill="auto"/>
          </w:tcPr>
          <w:p w:rsidR="00CB742A" w:rsidRPr="001A2111" w:rsidRDefault="00CB742A" w:rsidP="00AE4B99">
            <w:pPr>
              <w:spacing w:line="240" w:lineRule="auto"/>
            </w:pPr>
          </w:p>
        </w:tc>
        <w:tc>
          <w:tcPr>
            <w:tcW w:w="1307" w:type="dxa"/>
            <w:shd w:val="clear" w:color="auto" w:fill="auto"/>
          </w:tcPr>
          <w:p w:rsidR="00CB742A" w:rsidRPr="001A2111" w:rsidRDefault="00CB742A" w:rsidP="00AE4B99">
            <w:pPr>
              <w:spacing w:line="240" w:lineRule="auto"/>
            </w:pPr>
          </w:p>
        </w:tc>
        <w:tc>
          <w:tcPr>
            <w:tcW w:w="1205" w:type="dxa"/>
            <w:shd w:val="clear" w:color="auto" w:fill="auto"/>
          </w:tcPr>
          <w:p w:rsidR="00CB742A" w:rsidRPr="001A2111" w:rsidRDefault="00CB742A" w:rsidP="00AE4B99">
            <w:pPr>
              <w:spacing w:line="240" w:lineRule="auto"/>
            </w:pPr>
          </w:p>
        </w:tc>
      </w:tr>
      <w:tr w:rsidR="00CB742A"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CB742A" w:rsidRPr="001A2111" w:rsidRDefault="00CB742A"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CB742A" w:rsidRPr="001A2111" w:rsidRDefault="00CB742A" w:rsidP="00AE4B99">
            <w:pPr>
              <w:spacing w:line="240" w:lineRule="auto"/>
            </w:pPr>
          </w:p>
        </w:tc>
      </w:tr>
      <w:tr w:rsidR="00CB742A"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CB742A" w:rsidRPr="001A2111" w:rsidRDefault="00CB742A" w:rsidP="00AE4B99">
            <w:pPr>
              <w:spacing w:line="240" w:lineRule="auto"/>
              <w:rPr>
                <w:b/>
                <w:sz w:val="20"/>
                <w:szCs w:val="20"/>
              </w:rPr>
            </w:pPr>
            <w:r w:rsidRPr="001A2111">
              <w:rPr>
                <w:b/>
                <w:sz w:val="20"/>
                <w:szCs w:val="20"/>
              </w:rPr>
              <w:t>ПДВ</w:t>
            </w:r>
          </w:p>
        </w:tc>
        <w:tc>
          <w:tcPr>
            <w:tcW w:w="3570" w:type="dxa"/>
            <w:gridSpan w:val="3"/>
            <w:shd w:val="clear" w:color="auto" w:fill="auto"/>
          </w:tcPr>
          <w:p w:rsidR="00CB742A" w:rsidRPr="001A2111" w:rsidRDefault="00CB742A" w:rsidP="00AE4B99">
            <w:pPr>
              <w:spacing w:line="240" w:lineRule="auto"/>
            </w:pPr>
          </w:p>
        </w:tc>
      </w:tr>
      <w:tr w:rsidR="00CB742A"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CB742A" w:rsidRPr="001A2111" w:rsidRDefault="00CB742A"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CB742A" w:rsidRPr="001A2111" w:rsidRDefault="00CB742A" w:rsidP="00AE4B99">
            <w:pPr>
              <w:spacing w:line="240" w:lineRule="auto"/>
            </w:pPr>
          </w:p>
        </w:tc>
      </w:tr>
    </w:tbl>
    <w:p w:rsidR="00CB742A" w:rsidRDefault="00CB742A" w:rsidP="00214AC2">
      <w:pPr>
        <w:pStyle w:val="NoSpacing"/>
        <w:rPr>
          <w:rFonts w:ascii="Arial" w:hAnsi="Arial" w:cs="Arial"/>
          <w:b/>
          <w:bCs/>
          <w:spacing w:val="-2"/>
          <w:sz w:val="18"/>
          <w:szCs w:val="18"/>
          <w:u w:val="single"/>
          <w:lang w:val="sr-Cyrl-CS"/>
        </w:rPr>
      </w:pPr>
    </w:p>
    <w:p w:rsidR="00CB742A" w:rsidRDefault="00CB742A" w:rsidP="00214AC2">
      <w:pPr>
        <w:pStyle w:val="NoSpacing"/>
        <w:rPr>
          <w:rFonts w:ascii="Arial" w:hAnsi="Arial" w:cs="Arial"/>
          <w:b/>
          <w:bCs/>
          <w:spacing w:val="-2"/>
          <w:sz w:val="18"/>
          <w:szCs w:val="18"/>
          <w:u w:val="single"/>
          <w:lang w:val="sr-Cyrl-CS"/>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1336E2">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CB742A" w:rsidRDefault="00214AC2" w:rsidP="00CB742A">
      <w:pPr>
        <w:pStyle w:val="NoSpacing"/>
        <w:rPr>
          <w:rFonts w:ascii="Arial" w:hAnsi="Arial" w:cs="Arial"/>
          <w:b/>
          <w:i/>
          <w:sz w:val="18"/>
          <w:szCs w:val="18"/>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jc w:val="center"/>
        <w:rPr>
          <w:rFonts w:ascii="Arial" w:hAnsi="Arial" w:cs="Arial"/>
          <w:b/>
          <w:sz w:val="22"/>
          <w:szCs w:val="22"/>
          <w:lang w:val="sr-Cyrl-CS"/>
        </w:rPr>
      </w:pPr>
    </w:p>
    <w:p w:rsidR="00214AC2" w:rsidRPr="00741C61" w:rsidRDefault="00214AC2" w:rsidP="00214AC2">
      <w:pPr>
        <w:jc w:val="center"/>
        <w:rPr>
          <w:rFonts w:ascii="Arial" w:hAnsi="Arial" w:cs="Arial"/>
          <w:b/>
          <w:sz w:val="22"/>
          <w:szCs w:val="22"/>
          <w:lang w:val="sr-Cyrl-CS"/>
        </w:rPr>
      </w:pPr>
      <w:r w:rsidRPr="00741C61">
        <w:rPr>
          <w:rFonts w:ascii="Arial" w:hAnsi="Arial" w:cs="Arial"/>
          <w:b/>
          <w:sz w:val="22"/>
          <w:szCs w:val="22"/>
          <w:lang w:val="sr-Cyrl-CS"/>
        </w:rPr>
        <w:lastRenderedPageBreak/>
        <w:t>ОБРАЗАЦ СТРУКТУРЕ ЦЕНЕ СА УПУТСТВОМ КАКО ДА СЕ ПОПУНИ</w:t>
      </w:r>
    </w:p>
    <w:p w:rsidR="00214AC2" w:rsidRPr="00741C61" w:rsidRDefault="00214AC2" w:rsidP="00214AC2">
      <w:pPr>
        <w:jc w:val="center"/>
        <w:rPr>
          <w:rFonts w:ascii="Arial" w:eastAsia="TimesNewRomanPSMT" w:hAnsi="Arial" w:cs="Arial"/>
          <w:bCs/>
          <w:sz w:val="22"/>
          <w:szCs w:val="22"/>
        </w:rPr>
      </w:pPr>
      <w:r w:rsidRPr="00741C61">
        <w:rPr>
          <w:rFonts w:ascii="Arial" w:eastAsia="TimesNewRomanPSMT" w:hAnsi="Arial" w:cs="Arial"/>
          <w:bCs/>
          <w:sz w:val="22"/>
          <w:szCs w:val="22"/>
        </w:rPr>
        <w:t xml:space="preserve">За </w:t>
      </w:r>
      <w:r w:rsidRPr="00741C61">
        <w:rPr>
          <w:rFonts w:ascii="Arial" w:eastAsia="TimesNewRomanPSMT" w:hAnsi="Arial" w:cs="Arial"/>
          <w:sz w:val="22"/>
          <w:szCs w:val="22"/>
        </w:rPr>
        <w:t xml:space="preserve">јавну набавку </w:t>
      </w:r>
      <w:r w:rsidRPr="00741C61">
        <w:rPr>
          <w:rFonts w:ascii="Arial" w:eastAsia="TimesNewRomanPSMT" w:hAnsi="Arial" w:cs="Arial"/>
          <w:b/>
          <w:sz w:val="22"/>
          <w:szCs w:val="22"/>
        </w:rPr>
        <w:t xml:space="preserve">Хемикалије за потребе </w:t>
      </w:r>
      <w:r w:rsidR="000C78AE">
        <w:rPr>
          <w:rFonts w:ascii="Arial" w:eastAsia="TimesNewRomanPSMT" w:hAnsi="Arial" w:cs="Arial"/>
          <w:b/>
          <w:sz w:val="22"/>
          <w:szCs w:val="22"/>
        </w:rPr>
        <w:t>екстерних пројеката</w:t>
      </w:r>
      <w:r w:rsidRPr="00741C61">
        <w:rPr>
          <w:rFonts w:ascii="Arial" w:eastAsia="TimesNewRomanPSMT" w:hAnsi="Arial" w:cs="Arial"/>
          <w:b/>
          <w:sz w:val="22"/>
          <w:szCs w:val="22"/>
        </w:rPr>
        <w:t xml:space="preserve">, ЈН </w:t>
      </w:r>
      <w:r w:rsidR="00741C61" w:rsidRPr="00741C61">
        <w:rPr>
          <w:rFonts w:ascii="Arial" w:eastAsia="TimesNewRomanPSMT" w:hAnsi="Arial" w:cs="Arial"/>
          <w:b/>
          <w:sz w:val="22"/>
          <w:szCs w:val="22"/>
        </w:rPr>
        <w:t>1</w:t>
      </w:r>
      <w:r w:rsidRPr="00741C61">
        <w:rPr>
          <w:rFonts w:ascii="Arial" w:eastAsia="TimesNewRomanPSMT" w:hAnsi="Arial" w:cs="Arial"/>
          <w:b/>
          <w:sz w:val="22"/>
          <w:szCs w:val="22"/>
        </w:rPr>
        <w:t>2/</w:t>
      </w:r>
      <w:r w:rsidR="00741C61" w:rsidRPr="00741C61">
        <w:rPr>
          <w:rFonts w:ascii="Arial" w:eastAsia="TimesNewRomanPSMT" w:hAnsi="Arial" w:cs="Arial"/>
          <w:b/>
          <w:sz w:val="22"/>
          <w:szCs w:val="22"/>
        </w:rPr>
        <w:t>20</w:t>
      </w:r>
      <w:r w:rsidRPr="00741C61">
        <w:rPr>
          <w:rFonts w:ascii="Arial" w:eastAsia="TimesNewRomanPSMT" w:hAnsi="Arial" w:cs="Arial"/>
          <w:bCs/>
          <w:sz w:val="22"/>
          <w:szCs w:val="22"/>
        </w:rPr>
        <w:t>,</w:t>
      </w:r>
    </w:p>
    <w:p w:rsidR="00741C61" w:rsidRPr="00741C61" w:rsidRDefault="00741C61" w:rsidP="00214AC2">
      <w:pPr>
        <w:pStyle w:val="NoSpacing"/>
        <w:ind w:left="360" w:firstLine="720"/>
        <w:jc w:val="center"/>
        <w:rPr>
          <w:rFonts w:ascii="Arial" w:hAnsi="Arial" w:cs="Arial"/>
          <w:b/>
        </w:rPr>
      </w:pPr>
      <w:r w:rsidRPr="00741C61">
        <w:rPr>
          <w:rFonts w:ascii="Arial" w:hAnsi="Arial" w:cs="Arial"/>
          <w:b/>
        </w:rPr>
        <w:t>Партија 29 - Медијуми и реагенси за ћелијске културе</w:t>
      </w:r>
      <w:r w:rsidR="00214AC2" w:rsidRPr="00741C61">
        <w:rPr>
          <w:rFonts w:ascii="Arial" w:hAnsi="Arial" w:cs="Arial"/>
          <w:b/>
        </w:rPr>
        <w:t xml:space="preserve">   </w:t>
      </w:r>
    </w:p>
    <w:p w:rsidR="00741C61" w:rsidRDefault="00214AC2" w:rsidP="00AE4B99">
      <w:pPr>
        <w:pStyle w:val="NoSpacing"/>
        <w:ind w:left="360"/>
        <w:rPr>
          <w:rFonts w:ascii="Arial" w:hAnsi="Arial" w:cs="Arial"/>
          <w:b/>
        </w:rPr>
      </w:pPr>
      <w:r w:rsidRPr="00741C61">
        <w:rPr>
          <w:rFonts w:ascii="Arial" w:hAnsi="Arial" w:cs="Arial"/>
          <w:b/>
          <w:lang w:val="sr-Cyrl-CS"/>
        </w:rPr>
        <w:t>Назив понуђача____________________________________________________________________</w:t>
      </w:r>
    </w:p>
    <w:p w:rsidR="00AE4B99" w:rsidRPr="00AE4B99" w:rsidRDefault="00AE4B99" w:rsidP="00AE4B99">
      <w:pPr>
        <w:pStyle w:val="NoSpacing"/>
        <w:ind w:left="360" w:firstLine="720"/>
        <w:jc w:val="center"/>
        <w:rPr>
          <w:rFonts w:ascii="Arial" w:hAnsi="Arial" w:cs="Arial"/>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31"/>
        <w:gridCol w:w="1195"/>
        <w:gridCol w:w="1224"/>
        <w:gridCol w:w="1058"/>
        <w:gridCol w:w="1224"/>
        <w:gridCol w:w="1058"/>
        <w:gridCol w:w="1307"/>
        <w:gridCol w:w="1205"/>
      </w:tblGrid>
      <w:tr w:rsidR="00741C61" w:rsidRPr="001A2111" w:rsidTr="00AE4B99">
        <w:tc>
          <w:tcPr>
            <w:tcW w:w="965" w:type="dxa"/>
            <w:shd w:val="clear" w:color="auto" w:fill="auto"/>
            <w:vAlign w:val="center"/>
          </w:tcPr>
          <w:p w:rsidR="00741C61" w:rsidRPr="001A2111" w:rsidRDefault="00741C61"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741C61" w:rsidRPr="00436DF3" w:rsidRDefault="00741C61"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741C61" w:rsidRPr="001A2111" w:rsidRDefault="00741C61"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741C61" w:rsidRPr="001A2111" w:rsidRDefault="00741C61"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741C61" w:rsidRPr="001A2111" w:rsidRDefault="00741C61"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741C61" w:rsidRPr="001A2111" w:rsidRDefault="00741C61"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741C61" w:rsidRPr="001A2111" w:rsidRDefault="00741C61"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741C61" w:rsidRPr="001A2111" w:rsidRDefault="00741C61"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741C61" w:rsidRPr="001A2111" w:rsidRDefault="00741C61"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741C61" w:rsidRPr="001A2111" w:rsidRDefault="00741C61" w:rsidP="00AE4B99">
            <w:pPr>
              <w:spacing w:line="240" w:lineRule="auto"/>
              <w:jc w:val="center"/>
              <w:rPr>
                <w:b/>
                <w:sz w:val="20"/>
                <w:szCs w:val="20"/>
              </w:rPr>
            </w:pPr>
            <w:r w:rsidRPr="001A2111">
              <w:rPr>
                <w:b/>
                <w:sz w:val="20"/>
                <w:szCs w:val="20"/>
              </w:rPr>
              <w:t>Назив производа</w:t>
            </w:r>
          </w:p>
        </w:tc>
      </w:tr>
      <w:tr w:rsidR="00741C61"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1A2111" w:rsidRDefault="00741C61" w:rsidP="00141BD9">
            <w:pPr>
              <w:numPr>
                <w:ilvl w:val="0"/>
                <w:numId w:val="3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rPr>
                <w:rFonts w:eastAsia="Times New Roman"/>
                <w:sz w:val="20"/>
                <w:szCs w:val="20"/>
              </w:rPr>
            </w:pPr>
            <w:r w:rsidRPr="00436DF3">
              <w:rPr>
                <w:rFonts w:eastAsia="Times New Roman"/>
                <w:sz w:val="20"/>
                <w:szCs w:val="20"/>
              </w:rPr>
              <w:t>Медијум за ћелијске културе „RPMI 1640“, течан, без L-глутамина, без HEPES-a, са фенол црвеним, стерилан, тестиран на ћелијским културама</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rFonts w:eastAsia="Times New Roman"/>
                <w:sz w:val="20"/>
                <w:szCs w:val="20"/>
              </w:rPr>
            </w:pPr>
            <w:r w:rsidRPr="00436DF3">
              <w:rPr>
                <w:sz w:val="20"/>
                <w:szCs w:val="20"/>
              </w:rPr>
              <w:t>паковање од 500 мл</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rFonts w:eastAsia="Times New Roman"/>
                <w:sz w:val="20"/>
                <w:szCs w:val="20"/>
              </w:rPr>
            </w:pPr>
            <w:r w:rsidRPr="00436DF3">
              <w:rPr>
                <w:rFonts w:eastAsia="Times New Roman"/>
                <w:sz w:val="20"/>
                <w:szCs w:val="20"/>
              </w:rPr>
              <w:t>6</w:t>
            </w: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307" w:type="dxa"/>
            <w:shd w:val="clear" w:color="auto" w:fill="auto"/>
          </w:tcPr>
          <w:p w:rsidR="00741C61" w:rsidRPr="001A2111" w:rsidRDefault="00741C61" w:rsidP="00AE4B99">
            <w:pPr>
              <w:spacing w:line="240" w:lineRule="auto"/>
            </w:pPr>
          </w:p>
        </w:tc>
        <w:tc>
          <w:tcPr>
            <w:tcW w:w="1205" w:type="dxa"/>
            <w:shd w:val="clear" w:color="auto" w:fill="auto"/>
          </w:tcPr>
          <w:p w:rsidR="00741C61" w:rsidRPr="001A2111" w:rsidRDefault="00741C61" w:rsidP="00AE4B99">
            <w:pPr>
              <w:spacing w:line="240" w:lineRule="auto"/>
            </w:pPr>
          </w:p>
        </w:tc>
      </w:tr>
      <w:tr w:rsidR="00741C61"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1A2111" w:rsidRDefault="00741C61" w:rsidP="00141BD9">
            <w:pPr>
              <w:numPr>
                <w:ilvl w:val="0"/>
                <w:numId w:val="3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rPr>
                <w:rFonts w:eastAsia="Times New Roman"/>
                <w:sz w:val="20"/>
                <w:szCs w:val="20"/>
              </w:rPr>
            </w:pPr>
            <w:r w:rsidRPr="00436DF3">
              <w:rPr>
                <w:rFonts w:eastAsia="Times New Roman"/>
                <w:sz w:val="20"/>
                <w:szCs w:val="20"/>
              </w:rPr>
              <w:t>Хенксов раствор соли без калцијума и магнезијума (Hank's Balanced Salt Solution, without Calcium and Magnesium)</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rFonts w:eastAsia="Times New Roman"/>
                <w:sz w:val="20"/>
                <w:szCs w:val="20"/>
              </w:rPr>
            </w:pPr>
            <w:r w:rsidRPr="00436DF3">
              <w:rPr>
                <w:sz w:val="20"/>
                <w:szCs w:val="20"/>
              </w:rPr>
              <w:t>паковање од 500 мл</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rFonts w:eastAsia="Times New Roman"/>
                <w:sz w:val="20"/>
                <w:szCs w:val="20"/>
              </w:rPr>
            </w:pPr>
            <w:r w:rsidRPr="00436DF3">
              <w:rPr>
                <w:rFonts w:eastAsia="Times New Roman"/>
                <w:sz w:val="20"/>
                <w:szCs w:val="20"/>
              </w:rPr>
              <w:t>2</w:t>
            </w: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307" w:type="dxa"/>
            <w:shd w:val="clear" w:color="auto" w:fill="auto"/>
          </w:tcPr>
          <w:p w:rsidR="00741C61" w:rsidRPr="001A2111" w:rsidRDefault="00741C61" w:rsidP="00AE4B99">
            <w:pPr>
              <w:spacing w:line="240" w:lineRule="auto"/>
            </w:pPr>
          </w:p>
        </w:tc>
        <w:tc>
          <w:tcPr>
            <w:tcW w:w="1205" w:type="dxa"/>
            <w:shd w:val="clear" w:color="auto" w:fill="auto"/>
          </w:tcPr>
          <w:p w:rsidR="00741C61" w:rsidRPr="001A2111" w:rsidRDefault="00741C61" w:rsidP="00AE4B99">
            <w:pPr>
              <w:spacing w:line="240" w:lineRule="auto"/>
            </w:pPr>
          </w:p>
        </w:tc>
      </w:tr>
      <w:tr w:rsidR="00741C61"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1A2111" w:rsidRDefault="00741C61" w:rsidP="00141BD9">
            <w:pPr>
              <w:numPr>
                <w:ilvl w:val="0"/>
                <w:numId w:val="3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rPr>
                <w:sz w:val="20"/>
                <w:szCs w:val="20"/>
              </w:rPr>
            </w:pPr>
            <w:r w:rsidRPr="00436DF3">
              <w:rPr>
                <w:sz w:val="20"/>
                <w:szCs w:val="20"/>
              </w:rPr>
              <w:t>Фетални говеђи серум (</w:t>
            </w:r>
            <w:r w:rsidRPr="00436DF3">
              <w:rPr>
                <w:sz w:val="20"/>
                <w:szCs w:val="20"/>
                <w:lang w:val="de-DE"/>
              </w:rPr>
              <w:t>FBS</w:t>
            </w:r>
            <w:r w:rsidRPr="00436DF3">
              <w:rPr>
                <w:sz w:val="20"/>
                <w:szCs w:val="20"/>
              </w:rPr>
              <w:t>), одобрен за европско тржиште, стандардни, стерилан, филтриран, тестиран на ћелијским културама, тестиран на вирусе и микоплазме, са обавезно достављеним сертификатом о анализи и детаљним резултатима контроле квалитета</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sz w:val="20"/>
                <w:szCs w:val="20"/>
              </w:rPr>
            </w:pPr>
            <w:r w:rsidRPr="00436DF3">
              <w:rPr>
                <w:sz w:val="20"/>
                <w:szCs w:val="20"/>
              </w:rPr>
              <w:t>паковање од 500 мл</w:t>
            </w:r>
            <w:r w:rsidRPr="00436DF3">
              <w:rPr>
                <w:sz w:val="20"/>
                <w:szCs w:val="20"/>
                <w:lang w:val="de-DE"/>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sz w:val="20"/>
                <w:szCs w:val="20"/>
              </w:rPr>
            </w:pPr>
            <w:r w:rsidRPr="00436DF3">
              <w:rPr>
                <w:sz w:val="20"/>
                <w:szCs w:val="20"/>
              </w:rPr>
              <w:t>1</w:t>
            </w: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307" w:type="dxa"/>
            <w:shd w:val="clear" w:color="auto" w:fill="auto"/>
          </w:tcPr>
          <w:p w:rsidR="00741C61" w:rsidRPr="001A2111" w:rsidRDefault="00741C61" w:rsidP="00AE4B99">
            <w:pPr>
              <w:spacing w:line="240" w:lineRule="auto"/>
            </w:pPr>
          </w:p>
        </w:tc>
        <w:tc>
          <w:tcPr>
            <w:tcW w:w="1205" w:type="dxa"/>
            <w:shd w:val="clear" w:color="auto" w:fill="auto"/>
          </w:tcPr>
          <w:p w:rsidR="00741C61" w:rsidRPr="001A2111" w:rsidRDefault="00741C61" w:rsidP="00AE4B99">
            <w:pPr>
              <w:spacing w:line="240" w:lineRule="auto"/>
            </w:pPr>
          </w:p>
        </w:tc>
      </w:tr>
      <w:tr w:rsidR="00741C61"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1A2111" w:rsidRDefault="00741C61" w:rsidP="00141BD9">
            <w:pPr>
              <w:numPr>
                <w:ilvl w:val="0"/>
                <w:numId w:val="3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rPr>
                <w:sz w:val="20"/>
                <w:szCs w:val="20"/>
              </w:rPr>
            </w:pPr>
            <w:r w:rsidRPr="00436DF3">
              <w:rPr>
                <w:sz w:val="20"/>
                <w:szCs w:val="20"/>
              </w:rPr>
              <w:t>Dulbecco’s Phosphate Buffered Saline, Modified, without calcium chloride and magnesium chloride, liquid, sterile-filtered, suitable for cell culture,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sz w:val="20"/>
                <w:szCs w:val="20"/>
              </w:rPr>
            </w:pPr>
            <w:r w:rsidRPr="00436DF3">
              <w:rPr>
                <w:sz w:val="20"/>
                <w:szCs w:val="20"/>
              </w:rPr>
              <w:t>паковање од 1 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sz w:val="20"/>
                <w:szCs w:val="20"/>
              </w:rPr>
            </w:pPr>
            <w:r w:rsidRPr="00436DF3">
              <w:rPr>
                <w:sz w:val="20"/>
                <w:szCs w:val="20"/>
              </w:rPr>
              <w:t>1</w:t>
            </w: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307" w:type="dxa"/>
            <w:shd w:val="clear" w:color="auto" w:fill="auto"/>
          </w:tcPr>
          <w:p w:rsidR="00741C61" w:rsidRPr="001A2111" w:rsidRDefault="00741C61" w:rsidP="00AE4B99">
            <w:pPr>
              <w:spacing w:line="240" w:lineRule="auto"/>
            </w:pPr>
          </w:p>
        </w:tc>
        <w:tc>
          <w:tcPr>
            <w:tcW w:w="1205" w:type="dxa"/>
            <w:shd w:val="clear" w:color="auto" w:fill="auto"/>
          </w:tcPr>
          <w:p w:rsidR="00741C61" w:rsidRPr="001A2111" w:rsidRDefault="00741C61" w:rsidP="00AE4B99">
            <w:pPr>
              <w:spacing w:line="240" w:lineRule="auto"/>
            </w:pPr>
          </w:p>
        </w:tc>
      </w:tr>
      <w:tr w:rsidR="00741C61"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1A2111" w:rsidRDefault="00741C61" w:rsidP="00141BD9">
            <w:pPr>
              <w:numPr>
                <w:ilvl w:val="0"/>
                <w:numId w:val="3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rPr>
                <w:rFonts w:eastAsia="Times New Roman"/>
                <w:sz w:val="20"/>
                <w:szCs w:val="20"/>
                <w:highlight w:val="green"/>
              </w:rPr>
            </w:pPr>
            <w:r w:rsidRPr="00436DF3">
              <w:rPr>
                <w:rFonts w:eastAsia="Times New Roman"/>
                <w:sz w:val="20"/>
                <w:szCs w:val="20"/>
              </w:rPr>
              <w:t xml:space="preserve">Стабилан глутамин (L-Alanyl-L-Glutamine), течан, 200 mM, стерилан, тестиран </w:t>
            </w:r>
            <w:r w:rsidRPr="00436DF3">
              <w:rPr>
                <w:rFonts w:eastAsia="Times New Roman"/>
                <w:sz w:val="20"/>
                <w:szCs w:val="20"/>
              </w:rPr>
              <w:lastRenderedPageBreak/>
              <w:t>на ћелијским културама, тестиран на ендотоксин, 100 ml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sz w:val="20"/>
                <w:szCs w:val="20"/>
                <w:lang w:val="sr-Cyrl-CS"/>
              </w:rPr>
            </w:pPr>
            <w:r w:rsidRPr="00436DF3">
              <w:rPr>
                <w:sz w:val="20"/>
                <w:szCs w:val="20"/>
                <w:lang w:val="sr-Cyrl-CS"/>
              </w:rPr>
              <w:lastRenderedPageBreak/>
              <w:t>паковање од 100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sz w:val="20"/>
                <w:szCs w:val="20"/>
                <w:lang w:val="sr-Cyrl-CS"/>
              </w:rPr>
            </w:pPr>
            <w:r w:rsidRPr="00436DF3">
              <w:rPr>
                <w:sz w:val="20"/>
                <w:szCs w:val="20"/>
                <w:lang w:val="sr-Cyrl-CS"/>
              </w:rPr>
              <w:t>2</w:t>
            </w: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307" w:type="dxa"/>
            <w:shd w:val="clear" w:color="auto" w:fill="auto"/>
          </w:tcPr>
          <w:p w:rsidR="00741C61" w:rsidRPr="001A2111" w:rsidRDefault="00741C61" w:rsidP="00AE4B99">
            <w:pPr>
              <w:spacing w:line="240" w:lineRule="auto"/>
            </w:pPr>
          </w:p>
        </w:tc>
        <w:tc>
          <w:tcPr>
            <w:tcW w:w="1205" w:type="dxa"/>
            <w:shd w:val="clear" w:color="auto" w:fill="auto"/>
          </w:tcPr>
          <w:p w:rsidR="00741C61" w:rsidRPr="001A2111" w:rsidRDefault="00741C61" w:rsidP="00AE4B99">
            <w:pPr>
              <w:spacing w:line="240" w:lineRule="auto"/>
            </w:pPr>
          </w:p>
        </w:tc>
      </w:tr>
      <w:tr w:rsidR="00741C61"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1A2111" w:rsidRDefault="00741C61" w:rsidP="00141BD9">
            <w:pPr>
              <w:numPr>
                <w:ilvl w:val="0"/>
                <w:numId w:val="3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rPr>
                <w:rFonts w:eastAsia="Times New Roman"/>
                <w:sz w:val="20"/>
                <w:szCs w:val="20"/>
                <w:highlight w:val="green"/>
              </w:rPr>
            </w:pPr>
            <w:r w:rsidRPr="00436DF3">
              <w:rPr>
                <w:rFonts w:eastAsia="Times New Roman"/>
                <w:sz w:val="20"/>
                <w:szCs w:val="20"/>
              </w:rPr>
              <w:t>Трипсин-ЕДТА раствор (10x) 0,5% / 0,2% у PBS-у, стерилан, за рад са ћелијским културама, 100 ml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sz w:val="20"/>
                <w:szCs w:val="20"/>
                <w:lang w:val="sr-Cyrl-CS"/>
              </w:rPr>
            </w:pPr>
            <w:r w:rsidRPr="00436DF3">
              <w:rPr>
                <w:sz w:val="20"/>
                <w:szCs w:val="20"/>
                <w:lang w:val="sr-Cyrl-CS"/>
              </w:rPr>
              <w:t>паковање од 100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sz w:val="20"/>
                <w:szCs w:val="20"/>
              </w:rPr>
            </w:pPr>
            <w:r w:rsidRPr="00436DF3">
              <w:rPr>
                <w:sz w:val="20"/>
                <w:szCs w:val="20"/>
              </w:rPr>
              <w:t>2</w:t>
            </w: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307" w:type="dxa"/>
            <w:shd w:val="clear" w:color="auto" w:fill="auto"/>
          </w:tcPr>
          <w:p w:rsidR="00741C61" w:rsidRPr="001A2111" w:rsidRDefault="00741C61" w:rsidP="00AE4B99">
            <w:pPr>
              <w:spacing w:line="240" w:lineRule="auto"/>
            </w:pPr>
          </w:p>
        </w:tc>
        <w:tc>
          <w:tcPr>
            <w:tcW w:w="1205" w:type="dxa"/>
            <w:shd w:val="clear" w:color="auto" w:fill="auto"/>
          </w:tcPr>
          <w:p w:rsidR="00741C61" w:rsidRPr="001A2111" w:rsidRDefault="00741C61" w:rsidP="00AE4B99">
            <w:pPr>
              <w:spacing w:line="240" w:lineRule="auto"/>
            </w:pPr>
          </w:p>
        </w:tc>
      </w:tr>
      <w:tr w:rsidR="00741C61"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1A2111" w:rsidRDefault="00741C61" w:rsidP="00141BD9">
            <w:pPr>
              <w:numPr>
                <w:ilvl w:val="0"/>
                <w:numId w:val="3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rPr>
                <w:rFonts w:eastAsia="Times New Roman"/>
                <w:sz w:val="20"/>
                <w:szCs w:val="20"/>
              </w:rPr>
            </w:pPr>
            <w:r w:rsidRPr="00436DF3">
              <w:rPr>
                <w:rFonts w:eastAsia="Times New Roman"/>
                <w:sz w:val="20"/>
                <w:szCs w:val="20"/>
              </w:rPr>
              <w:t>Дулбеков раствор фосфатног  пуфера (DPBS),  течан, 1x  концентрован, без калцијума и магнезијума, без фенол црвеног, без натријум пирувата, стерилан, тестиран на ћелијским културама, боца од 500 ml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sz w:val="20"/>
                <w:szCs w:val="20"/>
                <w:lang w:val="sr-Cyrl-CS"/>
              </w:rPr>
            </w:pPr>
            <w:r w:rsidRPr="00436DF3">
              <w:rPr>
                <w:sz w:val="20"/>
                <w:szCs w:val="20"/>
                <w:lang w:val="sr-Cyrl-CS"/>
              </w:rPr>
              <w:t>боца од 500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sz w:val="20"/>
                <w:szCs w:val="20"/>
              </w:rPr>
            </w:pPr>
            <w:r w:rsidRPr="00436DF3">
              <w:rPr>
                <w:sz w:val="20"/>
                <w:szCs w:val="20"/>
              </w:rPr>
              <w:t>2</w:t>
            </w: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307" w:type="dxa"/>
            <w:shd w:val="clear" w:color="auto" w:fill="auto"/>
          </w:tcPr>
          <w:p w:rsidR="00741C61" w:rsidRPr="001A2111" w:rsidRDefault="00741C61" w:rsidP="00AE4B99">
            <w:pPr>
              <w:spacing w:line="240" w:lineRule="auto"/>
            </w:pPr>
          </w:p>
        </w:tc>
        <w:tc>
          <w:tcPr>
            <w:tcW w:w="1205" w:type="dxa"/>
            <w:shd w:val="clear" w:color="auto" w:fill="auto"/>
          </w:tcPr>
          <w:p w:rsidR="00741C61" w:rsidRPr="001A2111" w:rsidRDefault="00741C61" w:rsidP="00AE4B99">
            <w:pPr>
              <w:spacing w:line="240" w:lineRule="auto"/>
            </w:pPr>
          </w:p>
        </w:tc>
      </w:tr>
      <w:tr w:rsidR="00741C61"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1A2111" w:rsidRDefault="00741C61" w:rsidP="00141BD9">
            <w:pPr>
              <w:numPr>
                <w:ilvl w:val="0"/>
                <w:numId w:val="3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rPr>
                <w:rFonts w:eastAsia="Times New Roman"/>
                <w:sz w:val="20"/>
                <w:szCs w:val="20"/>
              </w:rPr>
            </w:pPr>
            <w:r w:rsidRPr="00436DF3">
              <w:rPr>
                <w:rFonts w:eastAsia="Times New Roman"/>
                <w:sz w:val="20"/>
                <w:szCs w:val="20"/>
              </w:rPr>
              <w:t>Медијум за ћелијске културе (Dulbecco's Modified Eagle's Medium (DMEM)) – који садржи 1 г/л глукозе, течан, без L-глутамина, без HEPES-a, са фенол црвеним, стерилан, тестиран на ћелијским културама, боца од 500 мл</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rFonts w:eastAsia="Times New Roman"/>
                <w:sz w:val="20"/>
                <w:szCs w:val="20"/>
              </w:rPr>
            </w:pPr>
            <w:r w:rsidRPr="00436DF3">
              <w:rPr>
                <w:rFonts w:eastAsia="Times New Roman"/>
                <w:sz w:val="20"/>
                <w:szCs w:val="20"/>
              </w:rPr>
              <w:t>боца од 500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rFonts w:eastAsia="Times New Roman"/>
                <w:sz w:val="20"/>
                <w:szCs w:val="20"/>
              </w:rPr>
            </w:pPr>
            <w:r w:rsidRPr="00436DF3">
              <w:rPr>
                <w:rFonts w:eastAsia="Times New Roman"/>
                <w:sz w:val="20"/>
                <w:szCs w:val="20"/>
              </w:rPr>
              <w:t>4</w:t>
            </w: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307" w:type="dxa"/>
            <w:shd w:val="clear" w:color="auto" w:fill="auto"/>
          </w:tcPr>
          <w:p w:rsidR="00741C61" w:rsidRPr="001A2111" w:rsidRDefault="00741C61" w:rsidP="00AE4B99">
            <w:pPr>
              <w:spacing w:line="240" w:lineRule="auto"/>
            </w:pPr>
          </w:p>
        </w:tc>
        <w:tc>
          <w:tcPr>
            <w:tcW w:w="1205" w:type="dxa"/>
            <w:shd w:val="clear" w:color="auto" w:fill="auto"/>
          </w:tcPr>
          <w:p w:rsidR="00741C61" w:rsidRPr="001A2111" w:rsidRDefault="00741C61" w:rsidP="00AE4B99">
            <w:pPr>
              <w:spacing w:line="240" w:lineRule="auto"/>
            </w:pPr>
          </w:p>
        </w:tc>
      </w:tr>
      <w:tr w:rsidR="00741C61"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1A2111" w:rsidRDefault="00741C61" w:rsidP="00141BD9">
            <w:pPr>
              <w:numPr>
                <w:ilvl w:val="0"/>
                <w:numId w:val="3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rPr>
                <w:rFonts w:eastAsia="Times New Roman"/>
                <w:sz w:val="20"/>
                <w:szCs w:val="20"/>
              </w:rPr>
            </w:pPr>
            <w:r w:rsidRPr="00436DF3">
              <w:rPr>
                <w:rFonts w:eastAsia="Times New Roman"/>
                <w:sz w:val="20"/>
                <w:szCs w:val="20"/>
              </w:rPr>
              <w:t>Медијум за ћелијске културе „RPMI 1640“, течан, без L-глутамина,  без HEPES-a, са фенол црвеним, стерилан, тестиран на ћелијским културама, боца од 500 мл</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rFonts w:eastAsia="Times New Roman"/>
                <w:sz w:val="20"/>
                <w:szCs w:val="20"/>
              </w:rPr>
            </w:pPr>
            <w:r w:rsidRPr="00436DF3">
              <w:rPr>
                <w:rFonts w:eastAsia="Times New Roman"/>
                <w:sz w:val="20"/>
                <w:szCs w:val="20"/>
              </w:rPr>
              <w:t>боца од 500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rFonts w:eastAsia="Times New Roman"/>
                <w:sz w:val="20"/>
                <w:szCs w:val="20"/>
              </w:rPr>
            </w:pPr>
            <w:r w:rsidRPr="00436DF3">
              <w:rPr>
                <w:rFonts w:eastAsia="Times New Roman"/>
                <w:sz w:val="20"/>
                <w:szCs w:val="20"/>
              </w:rPr>
              <w:t>2</w:t>
            </w: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307" w:type="dxa"/>
            <w:shd w:val="clear" w:color="auto" w:fill="auto"/>
          </w:tcPr>
          <w:p w:rsidR="00741C61" w:rsidRPr="001A2111" w:rsidRDefault="00741C61" w:rsidP="00AE4B99">
            <w:pPr>
              <w:spacing w:line="240" w:lineRule="auto"/>
            </w:pPr>
          </w:p>
        </w:tc>
        <w:tc>
          <w:tcPr>
            <w:tcW w:w="1205" w:type="dxa"/>
            <w:shd w:val="clear" w:color="auto" w:fill="auto"/>
          </w:tcPr>
          <w:p w:rsidR="00741C61" w:rsidRPr="001A2111" w:rsidRDefault="00741C61" w:rsidP="00AE4B99">
            <w:pPr>
              <w:spacing w:line="240" w:lineRule="auto"/>
            </w:pPr>
          </w:p>
        </w:tc>
      </w:tr>
      <w:tr w:rsidR="00741C61"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1A2111" w:rsidRDefault="00741C61" w:rsidP="00141BD9">
            <w:pPr>
              <w:numPr>
                <w:ilvl w:val="0"/>
                <w:numId w:val="3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rPr>
                <w:rFonts w:eastAsia="Times New Roman"/>
                <w:sz w:val="20"/>
                <w:szCs w:val="20"/>
              </w:rPr>
            </w:pPr>
            <w:r w:rsidRPr="00436DF3">
              <w:rPr>
                <w:rFonts w:eastAsia="Times New Roman"/>
                <w:sz w:val="20"/>
                <w:szCs w:val="20"/>
              </w:rPr>
              <w:t>Медијум за ћелијске културе (Dulbecco's Modified Eagle's Medium (DMEM)) – који садржи 4,5 г/л глукозе, течан, без L-глутамина, без HEPES-a, са фенол црвеним, стерилан, тестиран на ћелијским културама, боца од 500 мл</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rFonts w:eastAsia="Times New Roman"/>
                <w:sz w:val="20"/>
                <w:szCs w:val="20"/>
              </w:rPr>
            </w:pPr>
            <w:r w:rsidRPr="00436DF3">
              <w:rPr>
                <w:rFonts w:eastAsia="Times New Roman"/>
                <w:sz w:val="20"/>
                <w:szCs w:val="20"/>
              </w:rPr>
              <w:t>боца од 500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741C61" w:rsidRPr="00436DF3" w:rsidRDefault="00741C61" w:rsidP="00AE4B99">
            <w:pPr>
              <w:spacing w:line="240" w:lineRule="auto"/>
              <w:jc w:val="center"/>
              <w:rPr>
                <w:rFonts w:eastAsia="Times New Roman"/>
                <w:sz w:val="20"/>
                <w:szCs w:val="20"/>
              </w:rPr>
            </w:pPr>
            <w:r w:rsidRPr="00436DF3">
              <w:rPr>
                <w:rFonts w:eastAsia="Times New Roman"/>
                <w:sz w:val="20"/>
                <w:szCs w:val="20"/>
              </w:rPr>
              <w:t>2</w:t>
            </w: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224" w:type="dxa"/>
            <w:shd w:val="clear" w:color="auto" w:fill="auto"/>
          </w:tcPr>
          <w:p w:rsidR="00741C61" w:rsidRPr="001A2111" w:rsidRDefault="00741C61" w:rsidP="00AE4B99">
            <w:pPr>
              <w:spacing w:line="240" w:lineRule="auto"/>
            </w:pPr>
          </w:p>
        </w:tc>
        <w:tc>
          <w:tcPr>
            <w:tcW w:w="1058" w:type="dxa"/>
            <w:shd w:val="clear" w:color="auto" w:fill="auto"/>
          </w:tcPr>
          <w:p w:rsidR="00741C61" w:rsidRPr="001A2111" w:rsidRDefault="00741C61" w:rsidP="00AE4B99">
            <w:pPr>
              <w:spacing w:line="240" w:lineRule="auto"/>
            </w:pPr>
          </w:p>
        </w:tc>
        <w:tc>
          <w:tcPr>
            <w:tcW w:w="1307" w:type="dxa"/>
            <w:shd w:val="clear" w:color="auto" w:fill="auto"/>
          </w:tcPr>
          <w:p w:rsidR="00741C61" w:rsidRPr="001A2111" w:rsidRDefault="00741C61" w:rsidP="00AE4B99">
            <w:pPr>
              <w:spacing w:line="240" w:lineRule="auto"/>
            </w:pPr>
          </w:p>
        </w:tc>
        <w:tc>
          <w:tcPr>
            <w:tcW w:w="1205" w:type="dxa"/>
            <w:shd w:val="clear" w:color="auto" w:fill="auto"/>
          </w:tcPr>
          <w:p w:rsidR="00741C61" w:rsidRPr="001A2111" w:rsidRDefault="00741C61" w:rsidP="00AE4B99">
            <w:pPr>
              <w:spacing w:line="240" w:lineRule="auto"/>
            </w:pPr>
          </w:p>
        </w:tc>
      </w:tr>
      <w:tr w:rsidR="00741C61"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741C61" w:rsidRPr="001A2111" w:rsidRDefault="00741C61" w:rsidP="00AE4B99">
            <w:pPr>
              <w:spacing w:line="240" w:lineRule="auto"/>
              <w:rPr>
                <w:b/>
                <w:sz w:val="20"/>
                <w:szCs w:val="20"/>
              </w:rPr>
            </w:pPr>
            <w:r w:rsidRPr="001A2111">
              <w:rPr>
                <w:b/>
                <w:sz w:val="20"/>
                <w:szCs w:val="20"/>
              </w:rPr>
              <w:lastRenderedPageBreak/>
              <w:t>УКУПНА ПОНУЂЕНА ЦЕНА БЕЗ ПДВ-а</w:t>
            </w:r>
          </w:p>
        </w:tc>
        <w:tc>
          <w:tcPr>
            <w:tcW w:w="3570" w:type="dxa"/>
            <w:gridSpan w:val="3"/>
            <w:shd w:val="clear" w:color="auto" w:fill="auto"/>
          </w:tcPr>
          <w:p w:rsidR="00741C61" w:rsidRPr="001A2111" w:rsidRDefault="00741C61" w:rsidP="00AE4B99">
            <w:pPr>
              <w:spacing w:line="240" w:lineRule="auto"/>
            </w:pPr>
          </w:p>
        </w:tc>
      </w:tr>
      <w:tr w:rsidR="00741C61"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741C61" w:rsidRPr="001A2111" w:rsidRDefault="00741C61" w:rsidP="00AE4B99">
            <w:pPr>
              <w:spacing w:line="240" w:lineRule="auto"/>
              <w:rPr>
                <w:b/>
                <w:sz w:val="20"/>
                <w:szCs w:val="20"/>
              </w:rPr>
            </w:pPr>
            <w:r w:rsidRPr="001A2111">
              <w:rPr>
                <w:b/>
                <w:sz w:val="20"/>
                <w:szCs w:val="20"/>
              </w:rPr>
              <w:t>ПДВ</w:t>
            </w:r>
          </w:p>
        </w:tc>
        <w:tc>
          <w:tcPr>
            <w:tcW w:w="3570" w:type="dxa"/>
            <w:gridSpan w:val="3"/>
            <w:shd w:val="clear" w:color="auto" w:fill="auto"/>
          </w:tcPr>
          <w:p w:rsidR="00741C61" w:rsidRPr="001A2111" w:rsidRDefault="00741C61" w:rsidP="00AE4B99">
            <w:pPr>
              <w:spacing w:line="240" w:lineRule="auto"/>
            </w:pPr>
          </w:p>
        </w:tc>
      </w:tr>
      <w:tr w:rsidR="00741C61"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741C61" w:rsidRPr="001A2111" w:rsidRDefault="00741C61"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741C61" w:rsidRPr="001A2111" w:rsidRDefault="00741C61"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1336E2">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Default="00214AC2" w:rsidP="00214AC2">
      <w:pPr>
        <w:rPr>
          <w:rFonts w:ascii="Arial" w:hAnsi="Arial" w:cs="Arial"/>
          <w:b/>
          <w:sz w:val="18"/>
          <w:szCs w:val="18"/>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0C78AE" w:rsidRDefault="000C78AE" w:rsidP="00214AC2">
      <w:pPr>
        <w:jc w:val="center"/>
        <w:rPr>
          <w:rFonts w:ascii="Arial" w:hAnsi="Arial" w:cs="Arial"/>
          <w:b/>
          <w:sz w:val="22"/>
          <w:szCs w:val="22"/>
          <w:lang w:val="sr-Cyrl-CS"/>
        </w:rPr>
      </w:pPr>
    </w:p>
    <w:p w:rsidR="000C78AE" w:rsidRDefault="000C78AE" w:rsidP="00214AC2">
      <w:pPr>
        <w:jc w:val="center"/>
        <w:rPr>
          <w:rFonts w:ascii="Arial" w:hAnsi="Arial" w:cs="Arial"/>
          <w:b/>
          <w:sz w:val="22"/>
          <w:szCs w:val="22"/>
          <w:lang w:val="sr-Cyrl-CS"/>
        </w:rPr>
      </w:pPr>
    </w:p>
    <w:p w:rsidR="000C78AE" w:rsidRDefault="000C78AE" w:rsidP="00214AC2">
      <w:pPr>
        <w:jc w:val="center"/>
        <w:rPr>
          <w:rFonts w:ascii="Arial" w:hAnsi="Arial" w:cs="Arial"/>
          <w:b/>
          <w:sz w:val="22"/>
          <w:szCs w:val="22"/>
          <w:lang w:val="sr-Cyrl-CS"/>
        </w:rPr>
      </w:pPr>
    </w:p>
    <w:p w:rsidR="000C78AE" w:rsidRDefault="000C78AE" w:rsidP="00214AC2">
      <w:pPr>
        <w:jc w:val="center"/>
        <w:rPr>
          <w:rFonts w:ascii="Arial" w:hAnsi="Arial" w:cs="Arial"/>
          <w:b/>
          <w:sz w:val="22"/>
          <w:szCs w:val="22"/>
          <w:lang w:val="sr-Cyrl-CS"/>
        </w:rPr>
      </w:pPr>
    </w:p>
    <w:p w:rsidR="000C78AE" w:rsidRDefault="000C78AE" w:rsidP="00214AC2">
      <w:pPr>
        <w:jc w:val="center"/>
        <w:rPr>
          <w:rFonts w:ascii="Arial" w:hAnsi="Arial" w:cs="Arial"/>
          <w:b/>
          <w:sz w:val="22"/>
          <w:szCs w:val="22"/>
          <w:lang w:val="sr-Cyrl-CS"/>
        </w:rPr>
      </w:pPr>
    </w:p>
    <w:p w:rsidR="000C78AE" w:rsidRDefault="000C78AE" w:rsidP="00214AC2">
      <w:pPr>
        <w:jc w:val="center"/>
        <w:rPr>
          <w:rFonts w:ascii="Arial" w:hAnsi="Arial" w:cs="Arial"/>
          <w:b/>
          <w:sz w:val="22"/>
          <w:szCs w:val="22"/>
          <w:lang w:val="sr-Cyrl-CS"/>
        </w:rPr>
      </w:pPr>
    </w:p>
    <w:p w:rsidR="000C78AE" w:rsidRDefault="000C78AE" w:rsidP="00214AC2">
      <w:pPr>
        <w:jc w:val="center"/>
        <w:rPr>
          <w:rFonts w:ascii="Arial" w:hAnsi="Arial" w:cs="Arial"/>
          <w:b/>
          <w:sz w:val="22"/>
          <w:szCs w:val="22"/>
          <w:lang w:val="sr-Cyrl-CS"/>
        </w:rPr>
      </w:pPr>
    </w:p>
    <w:p w:rsidR="000C78AE" w:rsidRDefault="000C78AE" w:rsidP="00214AC2">
      <w:pPr>
        <w:jc w:val="center"/>
        <w:rPr>
          <w:rFonts w:ascii="Arial" w:hAnsi="Arial" w:cs="Arial"/>
          <w:b/>
          <w:sz w:val="22"/>
          <w:szCs w:val="22"/>
          <w:lang w:val="sr-Cyrl-CS"/>
        </w:rPr>
      </w:pPr>
    </w:p>
    <w:p w:rsidR="000C78AE" w:rsidRDefault="000C78AE"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Pr="000C78AE" w:rsidRDefault="00214AC2" w:rsidP="00214AC2">
      <w:pPr>
        <w:jc w:val="center"/>
        <w:rPr>
          <w:rFonts w:ascii="Arial" w:hAnsi="Arial" w:cs="Arial"/>
          <w:b/>
          <w:sz w:val="22"/>
          <w:szCs w:val="22"/>
          <w:lang w:val="sr-Cyrl-CS"/>
        </w:rPr>
      </w:pPr>
    </w:p>
    <w:p w:rsidR="00546B30" w:rsidRDefault="00546B30" w:rsidP="00214AC2">
      <w:pPr>
        <w:jc w:val="center"/>
        <w:rPr>
          <w:rFonts w:ascii="Arial" w:hAnsi="Arial" w:cs="Arial"/>
          <w:b/>
          <w:sz w:val="22"/>
          <w:szCs w:val="22"/>
          <w:lang w:val="sr-Cyrl-CS"/>
        </w:rPr>
      </w:pPr>
    </w:p>
    <w:p w:rsidR="00214AC2" w:rsidRPr="000C78AE" w:rsidRDefault="00214AC2" w:rsidP="00214AC2">
      <w:pPr>
        <w:jc w:val="center"/>
        <w:rPr>
          <w:rFonts w:ascii="Arial" w:hAnsi="Arial" w:cs="Arial"/>
          <w:b/>
          <w:sz w:val="22"/>
          <w:szCs w:val="22"/>
          <w:lang w:val="sr-Cyrl-CS"/>
        </w:rPr>
      </w:pPr>
      <w:r w:rsidRPr="000C78AE">
        <w:rPr>
          <w:rFonts w:ascii="Arial" w:hAnsi="Arial" w:cs="Arial"/>
          <w:b/>
          <w:sz w:val="22"/>
          <w:szCs w:val="22"/>
          <w:lang w:val="sr-Cyrl-CS"/>
        </w:rPr>
        <w:lastRenderedPageBreak/>
        <w:t>ОБРАЗАЦ СТРУКТУРЕ ЦЕНЕ СА УПУТСТВОМ КАКО ДА СЕ ПОПУНИ</w:t>
      </w:r>
    </w:p>
    <w:p w:rsidR="00214AC2" w:rsidRPr="000C78AE" w:rsidRDefault="00214AC2" w:rsidP="00214AC2">
      <w:pPr>
        <w:jc w:val="center"/>
        <w:rPr>
          <w:rFonts w:ascii="Arial" w:eastAsia="TimesNewRomanPSMT" w:hAnsi="Arial" w:cs="Arial"/>
          <w:bCs/>
          <w:sz w:val="22"/>
          <w:szCs w:val="22"/>
        </w:rPr>
      </w:pPr>
      <w:r w:rsidRPr="000C78AE">
        <w:rPr>
          <w:rFonts w:ascii="Arial" w:eastAsia="TimesNewRomanPSMT" w:hAnsi="Arial" w:cs="Arial"/>
          <w:bCs/>
          <w:sz w:val="22"/>
          <w:szCs w:val="22"/>
        </w:rPr>
        <w:t xml:space="preserve">За </w:t>
      </w:r>
      <w:r w:rsidRPr="000C78AE">
        <w:rPr>
          <w:rFonts w:ascii="Arial" w:eastAsia="TimesNewRomanPSMT" w:hAnsi="Arial" w:cs="Arial"/>
          <w:sz w:val="22"/>
          <w:szCs w:val="22"/>
        </w:rPr>
        <w:t xml:space="preserve">јавну набавку </w:t>
      </w:r>
      <w:r w:rsidRPr="000C78AE">
        <w:rPr>
          <w:rFonts w:ascii="Arial" w:eastAsia="TimesNewRomanPSMT" w:hAnsi="Arial" w:cs="Arial"/>
          <w:b/>
          <w:sz w:val="22"/>
          <w:szCs w:val="22"/>
        </w:rPr>
        <w:t xml:space="preserve">Хемикалије за потребе </w:t>
      </w:r>
      <w:r w:rsidR="000C78AE" w:rsidRPr="000C78AE">
        <w:rPr>
          <w:rFonts w:ascii="Arial" w:eastAsia="TimesNewRomanPSMT" w:hAnsi="Arial" w:cs="Arial"/>
          <w:b/>
          <w:sz w:val="22"/>
          <w:szCs w:val="22"/>
        </w:rPr>
        <w:t>екстерних пројеката</w:t>
      </w:r>
      <w:r w:rsidRPr="000C78AE">
        <w:rPr>
          <w:rFonts w:ascii="Arial" w:eastAsia="TimesNewRomanPSMT" w:hAnsi="Arial" w:cs="Arial"/>
          <w:b/>
          <w:sz w:val="22"/>
          <w:szCs w:val="22"/>
        </w:rPr>
        <w:t xml:space="preserve">, </w:t>
      </w:r>
      <w:r w:rsidR="000C78AE" w:rsidRPr="000C78AE">
        <w:rPr>
          <w:rFonts w:ascii="Arial" w:eastAsia="TimesNewRomanPSMT" w:hAnsi="Arial" w:cs="Arial"/>
          <w:b/>
          <w:sz w:val="22"/>
          <w:szCs w:val="22"/>
        </w:rPr>
        <w:t>ЈН 12/20</w:t>
      </w:r>
      <w:r w:rsidRPr="000C78AE">
        <w:rPr>
          <w:rFonts w:ascii="Arial" w:eastAsia="TimesNewRomanPSMT" w:hAnsi="Arial" w:cs="Arial"/>
          <w:bCs/>
          <w:sz w:val="22"/>
          <w:szCs w:val="22"/>
        </w:rPr>
        <w:t>,</w:t>
      </w:r>
    </w:p>
    <w:p w:rsidR="000C78AE" w:rsidRPr="000C78AE" w:rsidRDefault="000C78AE" w:rsidP="00214AC2">
      <w:pPr>
        <w:pStyle w:val="NoSpacing"/>
        <w:ind w:left="360" w:firstLine="720"/>
        <w:jc w:val="center"/>
        <w:rPr>
          <w:rFonts w:ascii="Arial" w:hAnsi="Arial" w:cs="Arial"/>
          <w:b/>
        </w:rPr>
      </w:pPr>
      <w:r w:rsidRPr="000C78AE">
        <w:rPr>
          <w:rFonts w:ascii="Arial" w:hAnsi="Arial" w:cs="Arial"/>
          <w:b/>
        </w:rPr>
        <w:t>Партија 30 - Специјални медијуми за ћелијске културе</w:t>
      </w:r>
      <w:r w:rsidR="00214AC2" w:rsidRPr="000C78AE">
        <w:rPr>
          <w:rFonts w:ascii="Arial" w:hAnsi="Arial" w:cs="Arial"/>
          <w:b/>
        </w:rPr>
        <w:t xml:space="preserve">     </w:t>
      </w:r>
    </w:p>
    <w:p w:rsidR="00214AC2" w:rsidRDefault="00214AC2" w:rsidP="00214AC2">
      <w:pPr>
        <w:pStyle w:val="NoSpacing"/>
        <w:ind w:left="360" w:firstLine="720"/>
        <w:jc w:val="center"/>
        <w:rPr>
          <w:rFonts w:ascii="Arial" w:hAnsi="Arial" w:cs="Arial"/>
          <w:b/>
          <w:lang w:val="sr-Cyrl-CS"/>
        </w:rPr>
      </w:pPr>
      <w:r w:rsidRPr="000C78AE">
        <w:rPr>
          <w:rFonts w:ascii="Arial" w:hAnsi="Arial" w:cs="Arial"/>
          <w:b/>
        </w:rPr>
        <w:t xml:space="preserve">   </w:t>
      </w:r>
      <w:r w:rsidRPr="000C78AE">
        <w:rPr>
          <w:rFonts w:ascii="Arial" w:hAnsi="Arial" w:cs="Arial"/>
          <w:b/>
          <w:lang w:val="sr-Cyrl-CS"/>
        </w:rPr>
        <w:t>Назив понуђача_____________________________________________________________________</w:t>
      </w:r>
    </w:p>
    <w:p w:rsidR="000C78AE" w:rsidRPr="000C78AE" w:rsidRDefault="000C78AE" w:rsidP="00214AC2">
      <w:pPr>
        <w:pStyle w:val="NoSpacing"/>
        <w:ind w:left="360" w:firstLine="720"/>
        <w:jc w:val="center"/>
        <w:rPr>
          <w:rFonts w:ascii="Arial" w:hAnsi="Arial"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31"/>
        <w:gridCol w:w="1195"/>
        <w:gridCol w:w="1224"/>
        <w:gridCol w:w="1058"/>
        <w:gridCol w:w="1224"/>
        <w:gridCol w:w="1058"/>
        <w:gridCol w:w="1307"/>
        <w:gridCol w:w="1205"/>
      </w:tblGrid>
      <w:tr w:rsidR="000C78AE" w:rsidRPr="001A2111" w:rsidTr="00AE4B99">
        <w:tc>
          <w:tcPr>
            <w:tcW w:w="965" w:type="dxa"/>
            <w:shd w:val="clear" w:color="auto" w:fill="auto"/>
            <w:vAlign w:val="center"/>
          </w:tcPr>
          <w:p w:rsidR="000C78AE" w:rsidRPr="001A2111" w:rsidRDefault="000C78AE"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0C78AE" w:rsidRPr="00436DF3" w:rsidRDefault="000C78AE"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0C78AE" w:rsidRPr="001A2111" w:rsidRDefault="000C78AE"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0C78AE" w:rsidRPr="001A2111" w:rsidRDefault="000C78AE"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0C78AE" w:rsidRPr="001A2111" w:rsidRDefault="000C78AE"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0C78AE" w:rsidRPr="001A2111" w:rsidRDefault="000C78AE"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0C78AE" w:rsidRPr="001A2111" w:rsidRDefault="000C78AE"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0C78AE" w:rsidRPr="001A2111" w:rsidRDefault="000C78AE"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0C78AE" w:rsidRPr="001A2111" w:rsidRDefault="000C78AE"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0C78AE" w:rsidRPr="001A2111" w:rsidRDefault="000C78AE" w:rsidP="00AE4B99">
            <w:pPr>
              <w:spacing w:line="240" w:lineRule="auto"/>
              <w:jc w:val="center"/>
              <w:rPr>
                <w:b/>
                <w:sz w:val="20"/>
                <w:szCs w:val="20"/>
              </w:rPr>
            </w:pPr>
            <w:r w:rsidRPr="001A2111">
              <w:rPr>
                <w:b/>
                <w:sz w:val="20"/>
                <w:szCs w:val="20"/>
              </w:rPr>
              <w:t>Назив производа</w:t>
            </w:r>
          </w:p>
        </w:tc>
      </w:tr>
      <w:tr w:rsidR="000C78AE"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0C78AE" w:rsidRPr="001A2111" w:rsidRDefault="000C78AE" w:rsidP="00141BD9">
            <w:pPr>
              <w:numPr>
                <w:ilvl w:val="0"/>
                <w:numId w:val="39"/>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0C78AE" w:rsidRPr="00B63E18" w:rsidRDefault="000C78AE" w:rsidP="00AE4B99">
            <w:pPr>
              <w:spacing w:line="240" w:lineRule="auto"/>
              <w:rPr>
                <w:sz w:val="20"/>
                <w:szCs w:val="20"/>
              </w:rPr>
            </w:pPr>
            <w:r w:rsidRPr="00B63E18">
              <w:rPr>
                <w:sz w:val="20"/>
                <w:szCs w:val="20"/>
              </w:rPr>
              <w:t>Neurobasal-A медијум за ћелијске културе нeурoнa, стерилан, тестиран на ћелијским културама</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0C78AE" w:rsidRPr="00436DF3" w:rsidRDefault="000C78AE" w:rsidP="00AE4B99">
            <w:pPr>
              <w:spacing w:line="240" w:lineRule="auto"/>
              <w:jc w:val="center"/>
              <w:rPr>
                <w:sz w:val="20"/>
                <w:szCs w:val="20"/>
              </w:rPr>
            </w:pPr>
            <w:r w:rsidRPr="00436DF3">
              <w:rPr>
                <w:sz w:val="20"/>
                <w:szCs w:val="20"/>
              </w:rPr>
              <w:t>паковање од 500 мл</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0C78AE" w:rsidRPr="00436DF3" w:rsidRDefault="000C78AE" w:rsidP="00AE4B99">
            <w:pPr>
              <w:spacing w:line="240" w:lineRule="auto"/>
              <w:jc w:val="center"/>
              <w:rPr>
                <w:sz w:val="20"/>
                <w:szCs w:val="20"/>
              </w:rPr>
            </w:pPr>
            <w:r w:rsidRPr="00436DF3">
              <w:rPr>
                <w:sz w:val="20"/>
                <w:szCs w:val="20"/>
              </w:rPr>
              <w:t>2</w:t>
            </w:r>
          </w:p>
        </w:tc>
        <w:tc>
          <w:tcPr>
            <w:tcW w:w="1224" w:type="dxa"/>
            <w:shd w:val="clear" w:color="auto" w:fill="auto"/>
          </w:tcPr>
          <w:p w:rsidR="000C78AE" w:rsidRPr="001A2111" w:rsidRDefault="000C78AE" w:rsidP="00AE4B99">
            <w:pPr>
              <w:spacing w:line="240" w:lineRule="auto"/>
            </w:pPr>
          </w:p>
        </w:tc>
        <w:tc>
          <w:tcPr>
            <w:tcW w:w="1058" w:type="dxa"/>
            <w:shd w:val="clear" w:color="auto" w:fill="auto"/>
          </w:tcPr>
          <w:p w:rsidR="000C78AE" w:rsidRPr="001A2111" w:rsidRDefault="000C78AE" w:rsidP="00AE4B99">
            <w:pPr>
              <w:spacing w:line="240" w:lineRule="auto"/>
            </w:pPr>
          </w:p>
        </w:tc>
        <w:tc>
          <w:tcPr>
            <w:tcW w:w="1224" w:type="dxa"/>
            <w:shd w:val="clear" w:color="auto" w:fill="auto"/>
          </w:tcPr>
          <w:p w:rsidR="000C78AE" w:rsidRPr="001A2111" w:rsidRDefault="000C78AE" w:rsidP="00AE4B99">
            <w:pPr>
              <w:spacing w:line="240" w:lineRule="auto"/>
            </w:pPr>
          </w:p>
        </w:tc>
        <w:tc>
          <w:tcPr>
            <w:tcW w:w="1058" w:type="dxa"/>
            <w:shd w:val="clear" w:color="auto" w:fill="auto"/>
          </w:tcPr>
          <w:p w:rsidR="000C78AE" w:rsidRPr="001A2111" w:rsidRDefault="000C78AE" w:rsidP="00AE4B99">
            <w:pPr>
              <w:spacing w:line="240" w:lineRule="auto"/>
            </w:pPr>
          </w:p>
        </w:tc>
        <w:tc>
          <w:tcPr>
            <w:tcW w:w="1307" w:type="dxa"/>
            <w:shd w:val="clear" w:color="auto" w:fill="auto"/>
          </w:tcPr>
          <w:p w:rsidR="000C78AE" w:rsidRPr="001A2111" w:rsidRDefault="000C78AE" w:rsidP="00AE4B99">
            <w:pPr>
              <w:spacing w:line="240" w:lineRule="auto"/>
            </w:pPr>
          </w:p>
        </w:tc>
        <w:tc>
          <w:tcPr>
            <w:tcW w:w="1205" w:type="dxa"/>
            <w:shd w:val="clear" w:color="auto" w:fill="auto"/>
          </w:tcPr>
          <w:p w:rsidR="000C78AE" w:rsidRPr="001A2111" w:rsidRDefault="000C78AE" w:rsidP="00AE4B99">
            <w:pPr>
              <w:spacing w:line="240" w:lineRule="auto"/>
            </w:pPr>
          </w:p>
        </w:tc>
      </w:tr>
      <w:tr w:rsidR="000C78AE"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0C78AE" w:rsidRPr="001A2111" w:rsidRDefault="000C78AE" w:rsidP="00141BD9">
            <w:pPr>
              <w:numPr>
                <w:ilvl w:val="0"/>
                <w:numId w:val="39"/>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0C78AE" w:rsidRPr="00B63E18" w:rsidRDefault="000C78AE" w:rsidP="00AE4B99">
            <w:pPr>
              <w:spacing w:line="240" w:lineRule="auto"/>
              <w:rPr>
                <w:rFonts w:eastAsia="Times New Roman"/>
                <w:sz w:val="20"/>
                <w:szCs w:val="20"/>
              </w:rPr>
            </w:pPr>
            <w:r w:rsidRPr="00B63E18">
              <w:rPr>
                <w:rFonts w:eastAsia="Times New Roman"/>
                <w:sz w:val="20"/>
                <w:szCs w:val="20"/>
              </w:rPr>
              <w:t xml:space="preserve">Медијум за ћелијске културе „Advanced DMEM (Dulbecco's Modified Eagle Medium)“ са 4,5 g/l глукозе, течни, без L-глутамина, стерилан, без HEPES-a, са фенол црвеним, са натријум пируватом, тестиран на ћелијским културама, боца од 500  ml (да одговара формулацији медијума Gibco)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0C78AE" w:rsidRPr="00436DF3" w:rsidRDefault="000C78AE" w:rsidP="00AE4B99">
            <w:pPr>
              <w:spacing w:line="240" w:lineRule="auto"/>
              <w:jc w:val="center"/>
              <w:rPr>
                <w:sz w:val="20"/>
                <w:szCs w:val="20"/>
                <w:lang w:val="sr-Cyrl-CS"/>
              </w:rPr>
            </w:pPr>
            <w:r w:rsidRPr="00436DF3">
              <w:rPr>
                <w:sz w:val="20"/>
                <w:szCs w:val="20"/>
                <w:lang w:val="sr-Cyrl-CS"/>
              </w:rPr>
              <w:t>боца од 500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0C78AE" w:rsidRPr="00436DF3" w:rsidRDefault="000C78AE" w:rsidP="00AE4B99">
            <w:pPr>
              <w:spacing w:line="240" w:lineRule="auto"/>
              <w:jc w:val="center"/>
              <w:rPr>
                <w:sz w:val="20"/>
                <w:szCs w:val="20"/>
              </w:rPr>
            </w:pPr>
            <w:r w:rsidRPr="00436DF3">
              <w:rPr>
                <w:sz w:val="20"/>
                <w:szCs w:val="20"/>
              </w:rPr>
              <w:t>2</w:t>
            </w:r>
          </w:p>
        </w:tc>
        <w:tc>
          <w:tcPr>
            <w:tcW w:w="1224" w:type="dxa"/>
            <w:shd w:val="clear" w:color="auto" w:fill="auto"/>
          </w:tcPr>
          <w:p w:rsidR="000C78AE" w:rsidRPr="001A2111" w:rsidRDefault="000C78AE" w:rsidP="00AE4B99">
            <w:pPr>
              <w:spacing w:line="240" w:lineRule="auto"/>
            </w:pPr>
          </w:p>
        </w:tc>
        <w:tc>
          <w:tcPr>
            <w:tcW w:w="1058" w:type="dxa"/>
            <w:shd w:val="clear" w:color="auto" w:fill="auto"/>
          </w:tcPr>
          <w:p w:rsidR="000C78AE" w:rsidRPr="001A2111" w:rsidRDefault="000C78AE" w:rsidP="00AE4B99">
            <w:pPr>
              <w:spacing w:line="240" w:lineRule="auto"/>
            </w:pPr>
          </w:p>
        </w:tc>
        <w:tc>
          <w:tcPr>
            <w:tcW w:w="1224" w:type="dxa"/>
            <w:shd w:val="clear" w:color="auto" w:fill="auto"/>
          </w:tcPr>
          <w:p w:rsidR="000C78AE" w:rsidRPr="001A2111" w:rsidRDefault="000C78AE" w:rsidP="00AE4B99">
            <w:pPr>
              <w:spacing w:line="240" w:lineRule="auto"/>
            </w:pPr>
          </w:p>
        </w:tc>
        <w:tc>
          <w:tcPr>
            <w:tcW w:w="1058" w:type="dxa"/>
            <w:shd w:val="clear" w:color="auto" w:fill="auto"/>
          </w:tcPr>
          <w:p w:rsidR="000C78AE" w:rsidRPr="001A2111" w:rsidRDefault="000C78AE" w:rsidP="00AE4B99">
            <w:pPr>
              <w:spacing w:line="240" w:lineRule="auto"/>
            </w:pPr>
          </w:p>
        </w:tc>
        <w:tc>
          <w:tcPr>
            <w:tcW w:w="1307" w:type="dxa"/>
            <w:shd w:val="clear" w:color="auto" w:fill="auto"/>
          </w:tcPr>
          <w:p w:rsidR="000C78AE" w:rsidRPr="001A2111" w:rsidRDefault="000C78AE" w:rsidP="00AE4B99">
            <w:pPr>
              <w:spacing w:line="240" w:lineRule="auto"/>
            </w:pPr>
          </w:p>
        </w:tc>
        <w:tc>
          <w:tcPr>
            <w:tcW w:w="1205" w:type="dxa"/>
            <w:shd w:val="clear" w:color="auto" w:fill="auto"/>
          </w:tcPr>
          <w:p w:rsidR="000C78AE" w:rsidRPr="001A2111" w:rsidRDefault="000C78AE" w:rsidP="00AE4B99">
            <w:pPr>
              <w:spacing w:line="240" w:lineRule="auto"/>
            </w:pPr>
          </w:p>
        </w:tc>
      </w:tr>
      <w:tr w:rsidR="000C78AE"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0C78AE" w:rsidRPr="001A2111" w:rsidRDefault="000C78AE"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0C78AE" w:rsidRPr="001A2111" w:rsidRDefault="000C78AE" w:rsidP="00AE4B99">
            <w:pPr>
              <w:spacing w:line="240" w:lineRule="auto"/>
            </w:pPr>
          </w:p>
        </w:tc>
      </w:tr>
      <w:tr w:rsidR="000C78AE"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0C78AE" w:rsidRPr="001A2111" w:rsidRDefault="000C78AE" w:rsidP="00AE4B99">
            <w:pPr>
              <w:spacing w:line="240" w:lineRule="auto"/>
              <w:rPr>
                <w:b/>
                <w:sz w:val="20"/>
                <w:szCs w:val="20"/>
              </w:rPr>
            </w:pPr>
            <w:r w:rsidRPr="001A2111">
              <w:rPr>
                <w:b/>
                <w:sz w:val="20"/>
                <w:szCs w:val="20"/>
              </w:rPr>
              <w:t>ПДВ</w:t>
            </w:r>
          </w:p>
        </w:tc>
        <w:tc>
          <w:tcPr>
            <w:tcW w:w="3570" w:type="dxa"/>
            <w:gridSpan w:val="3"/>
            <w:shd w:val="clear" w:color="auto" w:fill="auto"/>
          </w:tcPr>
          <w:p w:rsidR="000C78AE" w:rsidRPr="001A2111" w:rsidRDefault="000C78AE" w:rsidP="00AE4B99">
            <w:pPr>
              <w:spacing w:line="240" w:lineRule="auto"/>
            </w:pPr>
          </w:p>
        </w:tc>
      </w:tr>
      <w:tr w:rsidR="000C78AE"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0C78AE" w:rsidRPr="001A2111" w:rsidRDefault="000C78AE"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0C78AE" w:rsidRPr="001A2111" w:rsidRDefault="000C78AE"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1336E2">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lastRenderedPageBreak/>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Default="00214AC2" w:rsidP="00214AC2">
      <w:pPr>
        <w:rPr>
          <w:rFonts w:ascii="Arial" w:hAnsi="Arial" w:cs="Arial"/>
          <w:b/>
          <w:sz w:val="18"/>
          <w:szCs w:val="18"/>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BB16D0" w:rsidRDefault="00BB16D0"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546B30" w:rsidRDefault="00546B30" w:rsidP="00214AC2">
      <w:pPr>
        <w:jc w:val="center"/>
        <w:rPr>
          <w:rFonts w:ascii="Arial" w:hAnsi="Arial" w:cs="Arial"/>
          <w:b/>
          <w:sz w:val="22"/>
          <w:szCs w:val="22"/>
          <w:lang w:val="sr-Cyrl-CS"/>
        </w:rPr>
      </w:pPr>
    </w:p>
    <w:p w:rsidR="00546B30" w:rsidRDefault="00546B30" w:rsidP="00214AC2">
      <w:pPr>
        <w:jc w:val="center"/>
        <w:rPr>
          <w:rFonts w:ascii="Arial" w:hAnsi="Arial" w:cs="Arial"/>
          <w:b/>
          <w:sz w:val="22"/>
          <w:szCs w:val="22"/>
          <w:lang w:val="sr-Cyrl-CS"/>
        </w:rPr>
      </w:pPr>
    </w:p>
    <w:p w:rsidR="00214AC2" w:rsidRPr="00BB16D0" w:rsidRDefault="00214AC2" w:rsidP="00214AC2">
      <w:pPr>
        <w:jc w:val="center"/>
        <w:rPr>
          <w:rFonts w:ascii="Arial" w:hAnsi="Arial" w:cs="Arial"/>
          <w:b/>
          <w:sz w:val="22"/>
          <w:szCs w:val="22"/>
          <w:lang w:val="sr-Cyrl-CS"/>
        </w:rPr>
      </w:pPr>
      <w:r w:rsidRPr="00BB16D0">
        <w:rPr>
          <w:rFonts w:ascii="Arial" w:hAnsi="Arial" w:cs="Arial"/>
          <w:b/>
          <w:sz w:val="22"/>
          <w:szCs w:val="22"/>
          <w:lang w:val="sr-Cyrl-CS"/>
        </w:rPr>
        <w:lastRenderedPageBreak/>
        <w:t>ОБРАЗАЦ СТРУКТУРЕ ЦЕНЕ СА УПУТСТВОМ КАКО ДА СЕ ПОПУНИ</w:t>
      </w:r>
    </w:p>
    <w:p w:rsidR="00214AC2" w:rsidRPr="00BB16D0" w:rsidRDefault="00214AC2" w:rsidP="00214AC2">
      <w:pPr>
        <w:jc w:val="center"/>
        <w:rPr>
          <w:rFonts w:ascii="Arial" w:eastAsia="TimesNewRomanPSMT" w:hAnsi="Arial" w:cs="Arial"/>
          <w:bCs/>
          <w:sz w:val="22"/>
          <w:szCs w:val="22"/>
        </w:rPr>
      </w:pPr>
      <w:r w:rsidRPr="00BB16D0">
        <w:rPr>
          <w:rFonts w:ascii="Arial" w:eastAsia="TimesNewRomanPSMT" w:hAnsi="Arial" w:cs="Arial"/>
          <w:bCs/>
          <w:sz w:val="22"/>
          <w:szCs w:val="22"/>
        </w:rPr>
        <w:t xml:space="preserve">За </w:t>
      </w:r>
      <w:r w:rsidRPr="00BB16D0">
        <w:rPr>
          <w:rFonts w:ascii="Arial" w:eastAsia="TimesNewRomanPSMT" w:hAnsi="Arial" w:cs="Arial"/>
          <w:sz w:val="22"/>
          <w:szCs w:val="22"/>
        </w:rPr>
        <w:t xml:space="preserve">јавну набавку </w:t>
      </w:r>
      <w:r w:rsidRPr="00BB16D0">
        <w:rPr>
          <w:rFonts w:ascii="Arial" w:eastAsia="TimesNewRomanPSMT" w:hAnsi="Arial" w:cs="Arial"/>
          <w:b/>
          <w:sz w:val="22"/>
          <w:szCs w:val="22"/>
        </w:rPr>
        <w:t xml:space="preserve">Хемикалије за потребе </w:t>
      </w:r>
      <w:r w:rsidR="000C78AE" w:rsidRPr="00BB16D0">
        <w:rPr>
          <w:rFonts w:ascii="Arial" w:eastAsia="TimesNewRomanPSMT" w:hAnsi="Arial" w:cs="Arial"/>
          <w:b/>
          <w:sz w:val="22"/>
          <w:szCs w:val="22"/>
        </w:rPr>
        <w:t>екстерних пројеката</w:t>
      </w:r>
      <w:r w:rsidRPr="00BB16D0">
        <w:rPr>
          <w:rFonts w:ascii="Arial" w:eastAsia="TimesNewRomanPSMT" w:hAnsi="Arial" w:cs="Arial"/>
          <w:b/>
          <w:sz w:val="22"/>
          <w:szCs w:val="22"/>
        </w:rPr>
        <w:t xml:space="preserve">, </w:t>
      </w:r>
      <w:r w:rsidR="000C78AE" w:rsidRPr="00BB16D0">
        <w:rPr>
          <w:rFonts w:ascii="Arial" w:eastAsia="TimesNewRomanPSMT" w:hAnsi="Arial" w:cs="Arial"/>
          <w:b/>
          <w:sz w:val="22"/>
          <w:szCs w:val="22"/>
        </w:rPr>
        <w:t>ЈН 12/20</w:t>
      </w:r>
      <w:r w:rsidRPr="00BB16D0">
        <w:rPr>
          <w:rFonts w:ascii="Arial" w:eastAsia="TimesNewRomanPSMT" w:hAnsi="Arial" w:cs="Arial"/>
          <w:bCs/>
          <w:sz w:val="22"/>
          <w:szCs w:val="22"/>
        </w:rPr>
        <w:t>,</w:t>
      </w:r>
    </w:p>
    <w:p w:rsidR="00BB16D0" w:rsidRPr="00BB16D0" w:rsidRDefault="00BB16D0" w:rsidP="00214AC2">
      <w:pPr>
        <w:pStyle w:val="NoSpacing"/>
        <w:ind w:left="360" w:firstLine="720"/>
        <w:jc w:val="center"/>
        <w:rPr>
          <w:rFonts w:ascii="Arial" w:hAnsi="Arial" w:cs="Arial"/>
          <w:b/>
          <w:bCs/>
        </w:rPr>
      </w:pPr>
      <w:r w:rsidRPr="00BB16D0">
        <w:rPr>
          <w:rFonts w:ascii="Arial" w:hAnsi="Arial" w:cs="Arial"/>
          <w:b/>
        </w:rPr>
        <w:t xml:space="preserve">Партија 31 - </w:t>
      </w:r>
      <w:r w:rsidRPr="00BB16D0">
        <w:rPr>
          <w:rFonts w:ascii="Arial" w:hAnsi="Arial" w:cs="Arial"/>
          <w:b/>
          <w:bCs/>
        </w:rPr>
        <w:t>Медијуми и реагенси за диференцијацију ћелија</w:t>
      </w:r>
    </w:p>
    <w:p w:rsidR="00214AC2" w:rsidRDefault="00214AC2" w:rsidP="00214AC2">
      <w:pPr>
        <w:pStyle w:val="NoSpacing"/>
        <w:ind w:left="360" w:firstLine="720"/>
        <w:jc w:val="center"/>
        <w:rPr>
          <w:rFonts w:ascii="Arial" w:hAnsi="Arial" w:cs="Arial"/>
          <w:b/>
          <w:lang w:val="sr-Cyrl-CS"/>
        </w:rPr>
      </w:pPr>
      <w:r w:rsidRPr="00BB16D0">
        <w:rPr>
          <w:rFonts w:ascii="Arial" w:hAnsi="Arial" w:cs="Arial"/>
          <w:b/>
        </w:rPr>
        <w:t xml:space="preserve">        </w:t>
      </w:r>
      <w:r w:rsidRPr="00BB16D0">
        <w:rPr>
          <w:rFonts w:ascii="Arial" w:hAnsi="Arial" w:cs="Arial"/>
          <w:b/>
          <w:lang w:val="sr-Cyrl-CS"/>
        </w:rPr>
        <w:t>Назив понуђача_____________________________________________________________________</w:t>
      </w:r>
    </w:p>
    <w:p w:rsidR="00BB16D0" w:rsidRPr="00EF36D4" w:rsidRDefault="00BB16D0" w:rsidP="00214AC2">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31"/>
        <w:gridCol w:w="1195"/>
        <w:gridCol w:w="1224"/>
        <w:gridCol w:w="1058"/>
        <w:gridCol w:w="1224"/>
        <w:gridCol w:w="1058"/>
        <w:gridCol w:w="1307"/>
        <w:gridCol w:w="1205"/>
      </w:tblGrid>
      <w:tr w:rsidR="00BB16D0" w:rsidRPr="001A2111" w:rsidTr="00AE4B99">
        <w:tc>
          <w:tcPr>
            <w:tcW w:w="965"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BB16D0" w:rsidRPr="00436DF3" w:rsidRDefault="00BB16D0"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Назив производа</w:t>
            </w:r>
          </w:p>
        </w:tc>
      </w:tr>
      <w:tr w:rsidR="00BB16D0"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BB16D0" w:rsidRPr="001A2111" w:rsidRDefault="00BB16D0" w:rsidP="00141BD9">
            <w:pPr>
              <w:numPr>
                <w:ilvl w:val="0"/>
                <w:numId w:val="40"/>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B16D0" w:rsidRPr="00436DF3" w:rsidRDefault="00BB16D0" w:rsidP="00AE4B99">
            <w:pPr>
              <w:spacing w:line="240" w:lineRule="auto"/>
              <w:rPr>
                <w:rFonts w:eastAsia="Times New Roman"/>
                <w:sz w:val="20"/>
                <w:szCs w:val="20"/>
              </w:rPr>
            </w:pPr>
            <w:r w:rsidRPr="00436DF3">
              <w:rPr>
                <w:rFonts w:eastAsia="Times New Roman"/>
                <w:sz w:val="20"/>
                <w:szCs w:val="20"/>
              </w:rPr>
              <w:t>StemXVivo Chondrogenic Base Media (основни медијум за хондрогену диференцијацију мишјих и хуманих матичних ћелија), бочица од 50 мл</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BB16D0" w:rsidRPr="00436DF3" w:rsidRDefault="00BB16D0" w:rsidP="00AE4B99">
            <w:pPr>
              <w:spacing w:line="240" w:lineRule="auto"/>
              <w:jc w:val="center"/>
              <w:rPr>
                <w:rFonts w:eastAsia="Times New Roman"/>
                <w:sz w:val="20"/>
                <w:szCs w:val="20"/>
              </w:rPr>
            </w:pPr>
            <w:r w:rsidRPr="00436DF3">
              <w:rPr>
                <w:rFonts w:eastAsia="Times New Roman"/>
                <w:sz w:val="20"/>
                <w:szCs w:val="20"/>
              </w:rPr>
              <w:t>бочица од 50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BB16D0" w:rsidRPr="00436DF3" w:rsidRDefault="00BB16D0"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BB16D0" w:rsidRPr="001A2111" w:rsidRDefault="00BB16D0" w:rsidP="00AE4B99">
            <w:pPr>
              <w:spacing w:line="240" w:lineRule="auto"/>
            </w:pPr>
          </w:p>
        </w:tc>
        <w:tc>
          <w:tcPr>
            <w:tcW w:w="1058" w:type="dxa"/>
            <w:shd w:val="clear" w:color="auto" w:fill="auto"/>
          </w:tcPr>
          <w:p w:rsidR="00BB16D0" w:rsidRPr="001A2111" w:rsidRDefault="00BB16D0" w:rsidP="00AE4B99">
            <w:pPr>
              <w:spacing w:line="240" w:lineRule="auto"/>
            </w:pPr>
          </w:p>
        </w:tc>
        <w:tc>
          <w:tcPr>
            <w:tcW w:w="1224" w:type="dxa"/>
            <w:shd w:val="clear" w:color="auto" w:fill="auto"/>
          </w:tcPr>
          <w:p w:rsidR="00BB16D0" w:rsidRPr="001A2111" w:rsidRDefault="00BB16D0" w:rsidP="00AE4B99">
            <w:pPr>
              <w:spacing w:line="240" w:lineRule="auto"/>
            </w:pPr>
          </w:p>
        </w:tc>
        <w:tc>
          <w:tcPr>
            <w:tcW w:w="1058" w:type="dxa"/>
            <w:shd w:val="clear" w:color="auto" w:fill="auto"/>
          </w:tcPr>
          <w:p w:rsidR="00BB16D0" w:rsidRPr="001A2111" w:rsidRDefault="00BB16D0" w:rsidP="00AE4B99">
            <w:pPr>
              <w:spacing w:line="240" w:lineRule="auto"/>
            </w:pPr>
          </w:p>
        </w:tc>
        <w:tc>
          <w:tcPr>
            <w:tcW w:w="1307" w:type="dxa"/>
            <w:shd w:val="clear" w:color="auto" w:fill="auto"/>
          </w:tcPr>
          <w:p w:rsidR="00BB16D0" w:rsidRPr="001A2111" w:rsidRDefault="00BB16D0" w:rsidP="00AE4B99">
            <w:pPr>
              <w:spacing w:line="240" w:lineRule="auto"/>
            </w:pPr>
          </w:p>
        </w:tc>
        <w:tc>
          <w:tcPr>
            <w:tcW w:w="1205" w:type="dxa"/>
            <w:shd w:val="clear" w:color="auto" w:fill="auto"/>
          </w:tcPr>
          <w:p w:rsidR="00BB16D0" w:rsidRPr="001A2111" w:rsidRDefault="00BB16D0" w:rsidP="00AE4B99">
            <w:pPr>
              <w:spacing w:line="240" w:lineRule="auto"/>
            </w:pPr>
          </w:p>
        </w:tc>
      </w:tr>
      <w:tr w:rsidR="00BB16D0"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BB16D0" w:rsidRPr="001A2111" w:rsidRDefault="00BB16D0" w:rsidP="00141BD9">
            <w:pPr>
              <w:numPr>
                <w:ilvl w:val="0"/>
                <w:numId w:val="40"/>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B16D0" w:rsidRPr="00436DF3" w:rsidRDefault="00BB16D0" w:rsidP="00AE4B99">
            <w:pPr>
              <w:spacing w:line="240" w:lineRule="auto"/>
              <w:rPr>
                <w:rFonts w:eastAsia="Times New Roman"/>
                <w:sz w:val="20"/>
                <w:szCs w:val="20"/>
              </w:rPr>
            </w:pPr>
            <w:r w:rsidRPr="00436DF3">
              <w:rPr>
                <w:rFonts w:eastAsia="Times New Roman"/>
                <w:sz w:val="20"/>
                <w:szCs w:val="20"/>
              </w:rPr>
              <w:t>StemXVivo Human/Mouse Chondrogenic Supplement (микс неопходних суплемената за 50 мл основниог медијума за хондрогену диференцијацију мишјих и хуманих матичних ћелија), бочица 0.5 mL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BB16D0" w:rsidRPr="00436DF3" w:rsidRDefault="00BB16D0" w:rsidP="00AE4B99">
            <w:pPr>
              <w:spacing w:line="240" w:lineRule="auto"/>
              <w:jc w:val="center"/>
              <w:rPr>
                <w:rFonts w:eastAsia="Times New Roman"/>
                <w:sz w:val="20"/>
                <w:szCs w:val="20"/>
              </w:rPr>
            </w:pPr>
            <w:r w:rsidRPr="00436DF3">
              <w:rPr>
                <w:rFonts w:eastAsia="Times New Roman"/>
                <w:sz w:val="20"/>
                <w:szCs w:val="20"/>
              </w:rPr>
              <w:t>бочица од 0.5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BB16D0" w:rsidRPr="00436DF3" w:rsidRDefault="00BB16D0"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BB16D0" w:rsidRPr="001A2111" w:rsidRDefault="00BB16D0" w:rsidP="00AE4B99">
            <w:pPr>
              <w:spacing w:line="240" w:lineRule="auto"/>
            </w:pPr>
          </w:p>
        </w:tc>
        <w:tc>
          <w:tcPr>
            <w:tcW w:w="1058" w:type="dxa"/>
            <w:shd w:val="clear" w:color="auto" w:fill="auto"/>
          </w:tcPr>
          <w:p w:rsidR="00BB16D0" w:rsidRPr="001A2111" w:rsidRDefault="00BB16D0" w:rsidP="00AE4B99">
            <w:pPr>
              <w:spacing w:line="240" w:lineRule="auto"/>
            </w:pPr>
          </w:p>
        </w:tc>
        <w:tc>
          <w:tcPr>
            <w:tcW w:w="1224" w:type="dxa"/>
            <w:shd w:val="clear" w:color="auto" w:fill="auto"/>
          </w:tcPr>
          <w:p w:rsidR="00BB16D0" w:rsidRPr="001A2111" w:rsidRDefault="00BB16D0" w:rsidP="00AE4B99">
            <w:pPr>
              <w:spacing w:line="240" w:lineRule="auto"/>
            </w:pPr>
          </w:p>
        </w:tc>
        <w:tc>
          <w:tcPr>
            <w:tcW w:w="1058" w:type="dxa"/>
            <w:shd w:val="clear" w:color="auto" w:fill="auto"/>
          </w:tcPr>
          <w:p w:rsidR="00BB16D0" w:rsidRPr="001A2111" w:rsidRDefault="00BB16D0" w:rsidP="00AE4B99">
            <w:pPr>
              <w:spacing w:line="240" w:lineRule="auto"/>
            </w:pPr>
          </w:p>
        </w:tc>
        <w:tc>
          <w:tcPr>
            <w:tcW w:w="1307" w:type="dxa"/>
            <w:shd w:val="clear" w:color="auto" w:fill="auto"/>
          </w:tcPr>
          <w:p w:rsidR="00BB16D0" w:rsidRPr="001A2111" w:rsidRDefault="00BB16D0" w:rsidP="00AE4B99">
            <w:pPr>
              <w:spacing w:line="240" w:lineRule="auto"/>
            </w:pPr>
          </w:p>
        </w:tc>
        <w:tc>
          <w:tcPr>
            <w:tcW w:w="1205" w:type="dxa"/>
            <w:shd w:val="clear" w:color="auto" w:fill="auto"/>
          </w:tcPr>
          <w:p w:rsidR="00BB16D0" w:rsidRPr="001A2111" w:rsidRDefault="00BB16D0" w:rsidP="00AE4B99">
            <w:pPr>
              <w:spacing w:line="240" w:lineRule="auto"/>
            </w:pPr>
          </w:p>
        </w:tc>
      </w:tr>
      <w:tr w:rsidR="00BB16D0"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BB16D0" w:rsidRPr="001A2111" w:rsidRDefault="00BB16D0"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BB16D0" w:rsidRPr="001A2111" w:rsidRDefault="00BB16D0" w:rsidP="00AE4B99">
            <w:pPr>
              <w:spacing w:line="240" w:lineRule="auto"/>
            </w:pPr>
          </w:p>
        </w:tc>
      </w:tr>
      <w:tr w:rsidR="00BB16D0"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BB16D0" w:rsidRPr="001A2111" w:rsidRDefault="00BB16D0" w:rsidP="00AE4B99">
            <w:pPr>
              <w:spacing w:line="240" w:lineRule="auto"/>
              <w:rPr>
                <w:b/>
                <w:sz w:val="20"/>
                <w:szCs w:val="20"/>
              </w:rPr>
            </w:pPr>
            <w:r w:rsidRPr="001A2111">
              <w:rPr>
                <w:b/>
                <w:sz w:val="20"/>
                <w:szCs w:val="20"/>
              </w:rPr>
              <w:t>ПДВ</w:t>
            </w:r>
          </w:p>
        </w:tc>
        <w:tc>
          <w:tcPr>
            <w:tcW w:w="3570" w:type="dxa"/>
            <w:gridSpan w:val="3"/>
            <w:shd w:val="clear" w:color="auto" w:fill="auto"/>
          </w:tcPr>
          <w:p w:rsidR="00BB16D0" w:rsidRPr="001A2111" w:rsidRDefault="00BB16D0" w:rsidP="00AE4B99">
            <w:pPr>
              <w:spacing w:line="240" w:lineRule="auto"/>
            </w:pPr>
          </w:p>
        </w:tc>
      </w:tr>
      <w:tr w:rsidR="00BB16D0"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BB16D0" w:rsidRPr="001A2111" w:rsidRDefault="00BB16D0"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BB16D0" w:rsidRPr="001A2111" w:rsidRDefault="00BB16D0"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1336E2">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lastRenderedPageBreak/>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Default="00214AC2"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Default="00BB16D0" w:rsidP="00214AC2">
      <w:pPr>
        <w:rPr>
          <w:rFonts w:ascii="Arial" w:hAnsi="Arial" w:cs="Arial"/>
          <w:b/>
          <w:sz w:val="18"/>
          <w:szCs w:val="18"/>
        </w:rPr>
      </w:pPr>
    </w:p>
    <w:p w:rsidR="00BB16D0" w:rsidRPr="00BB16D0" w:rsidRDefault="00BB16D0" w:rsidP="00214AC2">
      <w:pPr>
        <w:rPr>
          <w:rFonts w:ascii="Arial" w:hAnsi="Arial" w:cs="Arial"/>
          <w:b/>
          <w:sz w:val="18"/>
          <w:szCs w:val="18"/>
        </w:rPr>
      </w:pPr>
    </w:p>
    <w:p w:rsidR="00214AC2" w:rsidRDefault="00214AC2" w:rsidP="00214AC2">
      <w:pPr>
        <w:jc w:val="center"/>
        <w:rPr>
          <w:rFonts w:ascii="Arial" w:hAnsi="Arial" w:cs="Arial"/>
          <w:b/>
          <w:sz w:val="22"/>
          <w:szCs w:val="22"/>
          <w:lang w:val="sr-Cyrl-CS"/>
        </w:rPr>
      </w:pPr>
    </w:p>
    <w:p w:rsidR="00214AC2" w:rsidRPr="0021690F" w:rsidRDefault="00214AC2" w:rsidP="00214AC2">
      <w:pPr>
        <w:jc w:val="center"/>
        <w:rPr>
          <w:rFonts w:ascii="Arial" w:hAnsi="Arial" w:cs="Arial"/>
          <w:b/>
          <w:sz w:val="22"/>
          <w:szCs w:val="22"/>
          <w:lang w:val="sr-Cyrl-CS"/>
        </w:rPr>
      </w:pPr>
      <w:r w:rsidRPr="0021690F">
        <w:rPr>
          <w:rFonts w:ascii="Arial" w:hAnsi="Arial" w:cs="Arial"/>
          <w:b/>
          <w:sz w:val="22"/>
          <w:szCs w:val="22"/>
          <w:lang w:val="sr-Cyrl-CS"/>
        </w:rPr>
        <w:t>ОБРАЗАЦ СТРУКТУРЕ ЦЕНЕ СА УПУТСТВОМ КАКО ДА СЕ ПОПУНИ</w:t>
      </w:r>
    </w:p>
    <w:p w:rsidR="00214AC2" w:rsidRPr="0021690F" w:rsidRDefault="00214AC2" w:rsidP="00214AC2">
      <w:pPr>
        <w:jc w:val="center"/>
        <w:rPr>
          <w:rFonts w:ascii="Arial" w:eastAsia="TimesNewRomanPSMT" w:hAnsi="Arial" w:cs="Arial"/>
          <w:bCs/>
          <w:sz w:val="22"/>
          <w:szCs w:val="22"/>
        </w:rPr>
      </w:pPr>
      <w:r w:rsidRPr="0021690F">
        <w:rPr>
          <w:rFonts w:ascii="Arial" w:eastAsia="TimesNewRomanPSMT" w:hAnsi="Arial" w:cs="Arial"/>
          <w:bCs/>
          <w:sz w:val="22"/>
          <w:szCs w:val="22"/>
        </w:rPr>
        <w:t xml:space="preserve">За </w:t>
      </w:r>
      <w:r w:rsidRPr="0021690F">
        <w:rPr>
          <w:rFonts w:ascii="Arial" w:eastAsia="TimesNewRomanPSMT" w:hAnsi="Arial" w:cs="Arial"/>
          <w:sz w:val="22"/>
          <w:szCs w:val="22"/>
        </w:rPr>
        <w:t xml:space="preserve">јавну набавку </w:t>
      </w:r>
      <w:r w:rsidRPr="0021690F">
        <w:rPr>
          <w:rFonts w:ascii="Arial" w:eastAsia="TimesNewRomanPSMT" w:hAnsi="Arial" w:cs="Arial"/>
          <w:b/>
          <w:sz w:val="22"/>
          <w:szCs w:val="22"/>
        </w:rPr>
        <w:t xml:space="preserve">Хемикалије за потребе </w:t>
      </w:r>
      <w:r w:rsidR="000C78AE" w:rsidRPr="0021690F">
        <w:rPr>
          <w:rFonts w:ascii="Arial" w:eastAsia="TimesNewRomanPSMT" w:hAnsi="Arial" w:cs="Arial"/>
          <w:b/>
          <w:sz w:val="22"/>
          <w:szCs w:val="22"/>
        </w:rPr>
        <w:t>екстерних пројеката</w:t>
      </w:r>
      <w:r w:rsidRPr="0021690F">
        <w:rPr>
          <w:rFonts w:ascii="Arial" w:eastAsia="TimesNewRomanPSMT" w:hAnsi="Arial" w:cs="Arial"/>
          <w:b/>
          <w:sz w:val="22"/>
          <w:szCs w:val="22"/>
        </w:rPr>
        <w:t xml:space="preserve">, </w:t>
      </w:r>
      <w:r w:rsidR="000C78AE" w:rsidRPr="0021690F">
        <w:rPr>
          <w:rFonts w:ascii="Arial" w:eastAsia="TimesNewRomanPSMT" w:hAnsi="Arial" w:cs="Arial"/>
          <w:b/>
          <w:sz w:val="22"/>
          <w:szCs w:val="22"/>
        </w:rPr>
        <w:t>ЈН 12/20</w:t>
      </w:r>
      <w:r w:rsidRPr="0021690F">
        <w:rPr>
          <w:rFonts w:ascii="Arial" w:eastAsia="TimesNewRomanPSMT" w:hAnsi="Arial" w:cs="Arial"/>
          <w:bCs/>
          <w:sz w:val="22"/>
          <w:szCs w:val="22"/>
        </w:rPr>
        <w:t>,</w:t>
      </w:r>
    </w:p>
    <w:p w:rsidR="00BB16D0" w:rsidRPr="0021690F" w:rsidRDefault="00BB16D0" w:rsidP="00214AC2">
      <w:pPr>
        <w:pStyle w:val="NoSpacing"/>
        <w:ind w:left="360" w:firstLine="720"/>
        <w:jc w:val="center"/>
        <w:rPr>
          <w:rFonts w:ascii="Arial" w:hAnsi="Arial" w:cs="Arial"/>
          <w:b/>
          <w:bCs/>
        </w:rPr>
      </w:pPr>
      <w:r w:rsidRPr="0021690F">
        <w:rPr>
          <w:rFonts w:ascii="Arial" w:hAnsi="Arial" w:cs="Arial"/>
          <w:b/>
        </w:rPr>
        <w:t xml:space="preserve">Партија 32 - </w:t>
      </w:r>
      <w:r w:rsidRPr="0021690F">
        <w:rPr>
          <w:rFonts w:ascii="Arial" w:hAnsi="Arial" w:cs="Arial"/>
          <w:b/>
          <w:bCs/>
        </w:rPr>
        <w:t>Супстанца за мерење вијабилности и пролиферације ћелија</w:t>
      </w:r>
    </w:p>
    <w:p w:rsidR="00214AC2" w:rsidRPr="0021690F" w:rsidRDefault="00214AC2" w:rsidP="00214AC2">
      <w:pPr>
        <w:pStyle w:val="NoSpacing"/>
        <w:ind w:left="360" w:firstLine="720"/>
        <w:jc w:val="center"/>
        <w:rPr>
          <w:rFonts w:ascii="Arial" w:hAnsi="Arial" w:cs="Arial"/>
          <w:b/>
          <w:lang w:val="sr-Cyrl-CS"/>
        </w:rPr>
      </w:pPr>
      <w:r w:rsidRPr="0021690F">
        <w:rPr>
          <w:rFonts w:ascii="Arial" w:hAnsi="Arial" w:cs="Arial"/>
          <w:b/>
        </w:rPr>
        <w:t xml:space="preserve">        </w:t>
      </w:r>
      <w:r w:rsidRPr="0021690F">
        <w:rPr>
          <w:rFonts w:ascii="Arial" w:hAnsi="Arial" w:cs="Arial"/>
          <w:b/>
          <w:lang w:val="sr-Cyrl-CS"/>
        </w:rPr>
        <w:t>Назив понуђача_____________________________________________________________________</w:t>
      </w:r>
    </w:p>
    <w:p w:rsidR="00BB16D0" w:rsidRPr="00BB16D0" w:rsidRDefault="00BB16D0" w:rsidP="00214AC2">
      <w:pPr>
        <w:pStyle w:val="NoSpacing"/>
        <w:ind w:left="360" w:firstLine="720"/>
        <w:jc w:val="center"/>
        <w:rPr>
          <w:rFonts w:ascii="Arial" w:hAnsi="Arial" w:cs="Arial"/>
          <w:b/>
          <w:highlight w:val="yellow"/>
          <w:lang w:val="sr-Cyrl-CS"/>
        </w:rPr>
      </w:pPr>
    </w:p>
    <w:p w:rsidR="00BB16D0" w:rsidRPr="00EF36D4" w:rsidRDefault="00BB16D0" w:rsidP="00214AC2">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BB16D0" w:rsidRPr="001A2111" w:rsidTr="00AE4B99">
        <w:tc>
          <w:tcPr>
            <w:tcW w:w="965"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BB16D0" w:rsidRPr="00436DF3" w:rsidRDefault="00BB16D0"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BB16D0" w:rsidRPr="001A2111" w:rsidRDefault="00BB16D0" w:rsidP="00AE4B99">
            <w:pPr>
              <w:spacing w:line="240" w:lineRule="auto"/>
              <w:jc w:val="center"/>
              <w:rPr>
                <w:b/>
                <w:sz w:val="20"/>
                <w:szCs w:val="20"/>
              </w:rPr>
            </w:pPr>
            <w:r w:rsidRPr="001A2111">
              <w:rPr>
                <w:b/>
                <w:sz w:val="20"/>
                <w:szCs w:val="20"/>
              </w:rPr>
              <w:t>Назив производа</w:t>
            </w:r>
          </w:p>
        </w:tc>
      </w:tr>
      <w:tr w:rsidR="00BB16D0"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BB16D0" w:rsidRPr="001A2111" w:rsidRDefault="00BB16D0" w:rsidP="00141BD9">
            <w:pPr>
              <w:numPr>
                <w:ilvl w:val="0"/>
                <w:numId w:val="41"/>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BB16D0" w:rsidRPr="00436DF3" w:rsidRDefault="00BB16D0" w:rsidP="00AE4B99">
            <w:pPr>
              <w:spacing w:line="240" w:lineRule="auto"/>
              <w:rPr>
                <w:rFonts w:eastAsia="Times New Roman"/>
                <w:sz w:val="20"/>
                <w:szCs w:val="20"/>
              </w:rPr>
            </w:pPr>
            <w:r w:rsidRPr="00436DF3">
              <w:rPr>
                <w:rFonts w:eastAsia="Times New Roman"/>
                <w:sz w:val="20"/>
                <w:szCs w:val="20"/>
              </w:rPr>
              <w:t>XTT sodium salt, for use in colorimetric assays for cell viability and proliferation</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BB16D0" w:rsidRPr="00436DF3" w:rsidRDefault="00BB16D0" w:rsidP="00AE4B99">
            <w:pPr>
              <w:spacing w:line="240" w:lineRule="auto"/>
              <w:jc w:val="center"/>
              <w:rPr>
                <w:rFonts w:eastAsia="Times New Roman"/>
                <w:sz w:val="20"/>
                <w:szCs w:val="20"/>
              </w:rPr>
            </w:pPr>
            <w:r w:rsidRPr="00436DF3">
              <w:rPr>
                <w:rFonts w:eastAsia="Times New Roman"/>
                <w:sz w:val="20"/>
                <w:szCs w:val="20"/>
              </w:rPr>
              <w:t>паковање од 250 милиграма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BB16D0" w:rsidRPr="00436DF3" w:rsidRDefault="00BB16D0"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BB16D0" w:rsidRPr="001A2111" w:rsidRDefault="00BB16D0" w:rsidP="00AE4B99">
            <w:pPr>
              <w:spacing w:line="240" w:lineRule="auto"/>
            </w:pPr>
          </w:p>
        </w:tc>
        <w:tc>
          <w:tcPr>
            <w:tcW w:w="1058" w:type="dxa"/>
            <w:shd w:val="clear" w:color="auto" w:fill="auto"/>
          </w:tcPr>
          <w:p w:rsidR="00BB16D0" w:rsidRPr="001A2111" w:rsidRDefault="00BB16D0" w:rsidP="00AE4B99">
            <w:pPr>
              <w:spacing w:line="240" w:lineRule="auto"/>
            </w:pPr>
          </w:p>
        </w:tc>
        <w:tc>
          <w:tcPr>
            <w:tcW w:w="1224" w:type="dxa"/>
            <w:shd w:val="clear" w:color="auto" w:fill="auto"/>
          </w:tcPr>
          <w:p w:rsidR="00BB16D0" w:rsidRPr="001A2111" w:rsidRDefault="00BB16D0" w:rsidP="00AE4B99">
            <w:pPr>
              <w:spacing w:line="240" w:lineRule="auto"/>
            </w:pPr>
          </w:p>
        </w:tc>
        <w:tc>
          <w:tcPr>
            <w:tcW w:w="1058" w:type="dxa"/>
            <w:shd w:val="clear" w:color="auto" w:fill="auto"/>
          </w:tcPr>
          <w:p w:rsidR="00BB16D0" w:rsidRPr="001A2111" w:rsidRDefault="00BB16D0" w:rsidP="00AE4B99">
            <w:pPr>
              <w:spacing w:line="240" w:lineRule="auto"/>
            </w:pPr>
          </w:p>
        </w:tc>
        <w:tc>
          <w:tcPr>
            <w:tcW w:w="1307" w:type="dxa"/>
            <w:shd w:val="clear" w:color="auto" w:fill="auto"/>
          </w:tcPr>
          <w:p w:rsidR="00BB16D0" w:rsidRPr="001A2111" w:rsidRDefault="00BB16D0" w:rsidP="00AE4B99">
            <w:pPr>
              <w:spacing w:line="240" w:lineRule="auto"/>
            </w:pPr>
          </w:p>
        </w:tc>
        <w:tc>
          <w:tcPr>
            <w:tcW w:w="1205" w:type="dxa"/>
            <w:shd w:val="clear" w:color="auto" w:fill="auto"/>
          </w:tcPr>
          <w:p w:rsidR="00BB16D0" w:rsidRPr="001A2111" w:rsidRDefault="00BB16D0" w:rsidP="00AE4B99">
            <w:pPr>
              <w:spacing w:line="240" w:lineRule="auto"/>
            </w:pPr>
          </w:p>
        </w:tc>
      </w:tr>
      <w:tr w:rsidR="00BB16D0"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BB16D0" w:rsidRPr="001A2111" w:rsidRDefault="00BB16D0"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BB16D0" w:rsidRPr="001A2111" w:rsidRDefault="00BB16D0" w:rsidP="00AE4B99">
            <w:pPr>
              <w:spacing w:line="240" w:lineRule="auto"/>
            </w:pPr>
          </w:p>
        </w:tc>
      </w:tr>
      <w:tr w:rsidR="00BB16D0"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BB16D0" w:rsidRPr="001A2111" w:rsidRDefault="00BB16D0" w:rsidP="00AE4B99">
            <w:pPr>
              <w:spacing w:line="240" w:lineRule="auto"/>
              <w:rPr>
                <w:b/>
                <w:sz w:val="20"/>
                <w:szCs w:val="20"/>
              </w:rPr>
            </w:pPr>
            <w:r w:rsidRPr="001A2111">
              <w:rPr>
                <w:b/>
                <w:sz w:val="20"/>
                <w:szCs w:val="20"/>
              </w:rPr>
              <w:t>ПДВ</w:t>
            </w:r>
          </w:p>
        </w:tc>
        <w:tc>
          <w:tcPr>
            <w:tcW w:w="3570" w:type="dxa"/>
            <w:gridSpan w:val="3"/>
            <w:shd w:val="clear" w:color="auto" w:fill="auto"/>
          </w:tcPr>
          <w:p w:rsidR="00BB16D0" w:rsidRPr="001A2111" w:rsidRDefault="00BB16D0" w:rsidP="00AE4B99">
            <w:pPr>
              <w:spacing w:line="240" w:lineRule="auto"/>
            </w:pPr>
          </w:p>
        </w:tc>
      </w:tr>
      <w:tr w:rsidR="00BB16D0"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BB16D0" w:rsidRPr="001A2111" w:rsidRDefault="00BB16D0"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BB16D0" w:rsidRPr="001A2111" w:rsidRDefault="00BB16D0"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1336E2">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Default="00214AC2" w:rsidP="00214AC2">
      <w:pPr>
        <w:rPr>
          <w:rFonts w:ascii="Arial" w:hAnsi="Arial" w:cs="Arial"/>
          <w:b/>
          <w:sz w:val="18"/>
          <w:szCs w:val="18"/>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Pr="0021690F" w:rsidRDefault="00214AC2" w:rsidP="00214AC2">
      <w:pPr>
        <w:jc w:val="center"/>
        <w:rPr>
          <w:rFonts w:ascii="Arial" w:hAnsi="Arial" w:cs="Arial"/>
          <w:b/>
          <w:sz w:val="22"/>
          <w:szCs w:val="22"/>
          <w:lang w:val="sr-Cyrl-CS"/>
        </w:rPr>
      </w:pPr>
      <w:r w:rsidRPr="0021690F">
        <w:rPr>
          <w:rFonts w:ascii="Arial" w:hAnsi="Arial" w:cs="Arial"/>
          <w:b/>
          <w:sz w:val="22"/>
          <w:szCs w:val="22"/>
          <w:lang w:val="sr-Cyrl-CS"/>
        </w:rPr>
        <w:t>ОБРАЗАЦ СТРУКТУРЕ ЦЕНЕ СА УПУТСТВОМ КАКО ДА СЕ ПОПУНИ</w:t>
      </w:r>
    </w:p>
    <w:p w:rsidR="00214AC2" w:rsidRPr="0021690F" w:rsidRDefault="00214AC2" w:rsidP="00214AC2">
      <w:pPr>
        <w:jc w:val="center"/>
        <w:rPr>
          <w:rFonts w:ascii="Arial" w:eastAsia="TimesNewRomanPSMT" w:hAnsi="Arial" w:cs="Arial"/>
          <w:bCs/>
          <w:sz w:val="22"/>
          <w:szCs w:val="22"/>
        </w:rPr>
      </w:pPr>
      <w:r w:rsidRPr="0021690F">
        <w:rPr>
          <w:rFonts w:ascii="Arial" w:eastAsia="TimesNewRomanPSMT" w:hAnsi="Arial" w:cs="Arial"/>
          <w:bCs/>
          <w:sz w:val="22"/>
          <w:szCs w:val="22"/>
        </w:rPr>
        <w:t xml:space="preserve">За </w:t>
      </w:r>
      <w:r w:rsidRPr="0021690F">
        <w:rPr>
          <w:rFonts w:ascii="Arial" w:eastAsia="TimesNewRomanPSMT" w:hAnsi="Arial" w:cs="Arial"/>
          <w:sz w:val="22"/>
          <w:szCs w:val="22"/>
        </w:rPr>
        <w:t xml:space="preserve">јавну набавку </w:t>
      </w:r>
      <w:r w:rsidRPr="0021690F">
        <w:rPr>
          <w:rFonts w:ascii="Arial" w:eastAsia="TimesNewRomanPSMT" w:hAnsi="Arial" w:cs="Arial"/>
          <w:b/>
          <w:sz w:val="22"/>
          <w:szCs w:val="22"/>
        </w:rPr>
        <w:t xml:space="preserve">Хемикалије за потребе </w:t>
      </w:r>
      <w:r w:rsidR="000C78AE" w:rsidRPr="0021690F">
        <w:rPr>
          <w:rFonts w:ascii="Arial" w:eastAsia="TimesNewRomanPSMT" w:hAnsi="Arial" w:cs="Arial"/>
          <w:b/>
          <w:sz w:val="22"/>
          <w:szCs w:val="22"/>
        </w:rPr>
        <w:t>екстерних пројеката</w:t>
      </w:r>
      <w:r w:rsidRPr="0021690F">
        <w:rPr>
          <w:rFonts w:ascii="Arial" w:eastAsia="TimesNewRomanPSMT" w:hAnsi="Arial" w:cs="Arial"/>
          <w:b/>
          <w:sz w:val="22"/>
          <w:szCs w:val="22"/>
        </w:rPr>
        <w:t xml:space="preserve">, </w:t>
      </w:r>
      <w:r w:rsidR="000C78AE" w:rsidRPr="0021690F">
        <w:rPr>
          <w:rFonts w:ascii="Arial" w:eastAsia="TimesNewRomanPSMT" w:hAnsi="Arial" w:cs="Arial"/>
          <w:b/>
          <w:sz w:val="22"/>
          <w:szCs w:val="22"/>
        </w:rPr>
        <w:t>ЈН 12/20</w:t>
      </w:r>
      <w:r w:rsidRPr="0021690F">
        <w:rPr>
          <w:rFonts w:ascii="Arial" w:eastAsia="TimesNewRomanPSMT" w:hAnsi="Arial" w:cs="Arial"/>
          <w:bCs/>
          <w:sz w:val="22"/>
          <w:szCs w:val="22"/>
        </w:rPr>
        <w:t>,</w:t>
      </w:r>
    </w:p>
    <w:p w:rsidR="00214AC2" w:rsidRPr="0021690F" w:rsidRDefault="0021690F" w:rsidP="00214AC2">
      <w:pPr>
        <w:pStyle w:val="NoSpacing"/>
        <w:ind w:left="360" w:firstLine="720"/>
        <w:jc w:val="center"/>
        <w:rPr>
          <w:rFonts w:ascii="Arial" w:eastAsia="TimesNewRomanPSMT" w:hAnsi="Arial" w:cs="Arial"/>
          <w:b/>
          <w:color w:val="000000"/>
        </w:rPr>
      </w:pPr>
      <w:r w:rsidRPr="0021690F">
        <w:rPr>
          <w:rFonts w:ascii="Arial" w:hAnsi="Arial" w:cs="Arial"/>
          <w:b/>
        </w:rPr>
        <w:t>Партија 33 - Стерилне растворене супстанце високог степена чистоће за рад са ћелијама</w:t>
      </w:r>
    </w:p>
    <w:p w:rsidR="00214AC2" w:rsidRPr="0021690F" w:rsidRDefault="00214AC2" w:rsidP="00214AC2">
      <w:pPr>
        <w:pStyle w:val="NoSpacing"/>
        <w:ind w:left="360" w:firstLine="720"/>
        <w:jc w:val="center"/>
        <w:rPr>
          <w:rFonts w:ascii="Arial" w:hAnsi="Arial" w:cs="Arial"/>
          <w:b/>
          <w:lang w:val="sr-Cyrl-CS"/>
        </w:rPr>
      </w:pPr>
      <w:r w:rsidRPr="0021690F">
        <w:rPr>
          <w:rFonts w:ascii="Arial" w:hAnsi="Arial" w:cs="Arial"/>
          <w:b/>
        </w:rPr>
        <w:t xml:space="preserve">        </w:t>
      </w:r>
      <w:r w:rsidRPr="0021690F">
        <w:rPr>
          <w:rFonts w:ascii="Arial" w:hAnsi="Arial" w:cs="Arial"/>
          <w:b/>
          <w:lang w:val="sr-Cyrl-CS"/>
        </w:rPr>
        <w:t>Назив понуђача_____________________________________________________________________</w:t>
      </w:r>
    </w:p>
    <w:p w:rsidR="0021690F" w:rsidRPr="0021690F" w:rsidRDefault="0021690F" w:rsidP="00214AC2">
      <w:pPr>
        <w:pStyle w:val="NoSpacing"/>
        <w:ind w:left="360" w:firstLine="720"/>
        <w:jc w:val="center"/>
        <w:rPr>
          <w:rFonts w:ascii="Arial" w:hAnsi="Arial"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31"/>
        <w:gridCol w:w="1195"/>
        <w:gridCol w:w="1224"/>
        <w:gridCol w:w="1058"/>
        <w:gridCol w:w="1224"/>
        <w:gridCol w:w="1058"/>
        <w:gridCol w:w="1307"/>
        <w:gridCol w:w="1205"/>
      </w:tblGrid>
      <w:tr w:rsidR="0021690F" w:rsidRPr="001A2111" w:rsidTr="00AE4B99">
        <w:tc>
          <w:tcPr>
            <w:tcW w:w="965" w:type="dxa"/>
            <w:shd w:val="clear" w:color="auto" w:fill="auto"/>
            <w:vAlign w:val="center"/>
          </w:tcPr>
          <w:p w:rsidR="0021690F" w:rsidRPr="001A2111" w:rsidRDefault="0021690F"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21690F" w:rsidRPr="00436DF3" w:rsidRDefault="0021690F"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21690F" w:rsidRPr="001A2111" w:rsidRDefault="0021690F"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21690F" w:rsidRPr="001A2111" w:rsidRDefault="0021690F"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21690F" w:rsidRPr="001A2111" w:rsidRDefault="0021690F"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21690F" w:rsidRPr="001A2111" w:rsidRDefault="0021690F"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21690F" w:rsidRPr="001A2111" w:rsidRDefault="0021690F"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21690F" w:rsidRPr="001A2111" w:rsidRDefault="0021690F"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21690F" w:rsidRPr="001A2111" w:rsidRDefault="0021690F"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21690F" w:rsidRPr="001A2111" w:rsidRDefault="0021690F" w:rsidP="00AE4B99">
            <w:pPr>
              <w:spacing w:line="240" w:lineRule="auto"/>
              <w:jc w:val="center"/>
              <w:rPr>
                <w:b/>
                <w:sz w:val="20"/>
                <w:szCs w:val="20"/>
              </w:rPr>
            </w:pPr>
            <w:r w:rsidRPr="001A2111">
              <w:rPr>
                <w:b/>
                <w:sz w:val="20"/>
                <w:szCs w:val="20"/>
              </w:rPr>
              <w:t>Назив производа</w:t>
            </w:r>
          </w:p>
        </w:tc>
      </w:tr>
      <w:tr w:rsidR="0021690F"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1690F" w:rsidRPr="001A2111" w:rsidRDefault="0021690F" w:rsidP="00141BD9">
            <w:pPr>
              <w:numPr>
                <w:ilvl w:val="0"/>
                <w:numId w:val="4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21690F" w:rsidRPr="00436DF3" w:rsidRDefault="0021690F" w:rsidP="00AE4B99">
            <w:pPr>
              <w:spacing w:line="240" w:lineRule="auto"/>
              <w:rPr>
                <w:rFonts w:eastAsia="Times New Roman"/>
                <w:sz w:val="20"/>
                <w:szCs w:val="20"/>
              </w:rPr>
            </w:pPr>
            <w:r w:rsidRPr="00436DF3">
              <w:rPr>
                <w:rFonts w:eastAsia="Times New Roman"/>
                <w:sz w:val="20"/>
                <w:szCs w:val="20"/>
              </w:rPr>
              <w:t xml:space="preserve">Collagen solution from bovine skin, BioReagent, suitable for cell culture, sterile-filtered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21690F" w:rsidRPr="00436DF3" w:rsidRDefault="0021690F" w:rsidP="00AE4B99">
            <w:pPr>
              <w:spacing w:line="240" w:lineRule="auto"/>
              <w:jc w:val="center"/>
              <w:rPr>
                <w:rFonts w:eastAsia="Times New Roman"/>
                <w:sz w:val="20"/>
                <w:szCs w:val="20"/>
              </w:rPr>
            </w:pPr>
            <w:r w:rsidRPr="00436DF3">
              <w:rPr>
                <w:rFonts w:eastAsia="Times New Roman"/>
                <w:sz w:val="20"/>
                <w:szCs w:val="20"/>
              </w:rPr>
              <w:t>бочица од 20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21690F" w:rsidRPr="00436DF3" w:rsidRDefault="0021690F"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21690F" w:rsidRPr="001A2111" w:rsidRDefault="0021690F" w:rsidP="00AE4B99">
            <w:pPr>
              <w:spacing w:line="240" w:lineRule="auto"/>
            </w:pPr>
          </w:p>
        </w:tc>
        <w:tc>
          <w:tcPr>
            <w:tcW w:w="1058" w:type="dxa"/>
            <w:shd w:val="clear" w:color="auto" w:fill="auto"/>
          </w:tcPr>
          <w:p w:rsidR="0021690F" w:rsidRPr="001A2111" w:rsidRDefault="0021690F" w:rsidP="00AE4B99">
            <w:pPr>
              <w:spacing w:line="240" w:lineRule="auto"/>
            </w:pPr>
          </w:p>
        </w:tc>
        <w:tc>
          <w:tcPr>
            <w:tcW w:w="1224" w:type="dxa"/>
            <w:shd w:val="clear" w:color="auto" w:fill="auto"/>
          </w:tcPr>
          <w:p w:rsidR="0021690F" w:rsidRPr="001A2111" w:rsidRDefault="0021690F" w:rsidP="00AE4B99">
            <w:pPr>
              <w:spacing w:line="240" w:lineRule="auto"/>
            </w:pPr>
          </w:p>
        </w:tc>
        <w:tc>
          <w:tcPr>
            <w:tcW w:w="1058" w:type="dxa"/>
            <w:shd w:val="clear" w:color="auto" w:fill="auto"/>
          </w:tcPr>
          <w:p w:rsidR="0021690F" w:rsidRPr="001A2111" w:rsidRDefault="0021690F" w:rsidP="00AE4B99">
            <w:pPr>
              <w:spacing w:line="240" w:lineRule="auto"/>
            </w:pPr>
          </w:p>
        </w:tc>
        <w:tc>
          <w:tcPr>
            <w:tcW w:w="1307" w:type="dxa"/>
            <w:shd w:val="clear" w:color="auto" w:fill="auto"/>
          </w:tcPr>
          <w:p w:rsidR="0021690F" w:rsidRPr="001A2111" w:rsidRDefault="0021690F" w:rsidP="00AE4B99">
            <w:pPr>
              <w:spacing w:line="240" w:lineRule="auto"/>
            </w:pPr>
          </w:p>
        </w:tc>
        <w:tc>
          <w:tcPr>
            <w:tcW w:w="1205" w:type="dxa"/>
            <w:shd w:val="clear" w:color="auto" w:fill="auto"/>
          </w:tcPr>
          <w:p w:rsidR="0021690F" w:rsidRPr="001A2111" w:rsidRDefault="0021690F" w:rsidP="00AE4B99">
            <w:pPr>
              <w:spacing w:line="240" w:lineRule="auto"/>
            </w:pPr>
          </w:p>
        </w:tc>
      </w:tr>
      <w:tr w:rsidR="0021690F"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1690F" w:rsidRPr="001A2111" w:rsidRDefault="0021690F" w:rsidP="00141BD9">
            <w:pPr>
              <w:numPr>
                <w:ilvl w:val="0"/>
                <w:numId w:val="4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21690F" w:rsidRPr="00436DF3" w:rsidRDefault="0021690F" w:rsidP="00AE4B99">
            <w:pPr>
              <w:spacing w:line="240" w:lineRule="auto"/>
              <w:rPr>
                <w:rFonts w:eastAsia="Times New Roman"/>
                <w:sz w:val="20"/>
                <w:szCs w:val="20"/>
              </w:rPr>
            </w:pPr>
            <w:r w:rsidRPr="00436DF3">
              <w:rPr>
                <w:rFonts w:eastAsia="Times New Roman"/>
                <w:sz w:val="20"/>
                <w:szCs w:val="20"/>
              </w:rPr>
              <w:t>Insulin solution human sterile-filtered, BioXtra, suitable for cell culture, conc. 9.5-11.5 mg/mL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21690F" w:rsidRPr="00436DF3" w:rsidRDefault="0021690F" w:rsidP="00AE4B99">
            <w:pPr>
              <w:spacing w:line="240" w:lineRule="auto"/>
              <w:jc w:val="center"/>
              <w:rPr>
                <w:rFonts w:eastAsia="Times New Roman"/>
                <w:sz w:val="20"/>
                <w:szCs w:val="20"/>
              </w:rPr>
            </w:pPr>
            <w:r w:rsidRPr="00436DF3">
              <w:rPr>
                <w:rFonts w:eastAsia="Times New Roman"/>
                <w:sz w:val="20"/>
                <w:szCs w:val="20"/>
              </w:rPr>
              <w:t>бочица од 5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21690F" w:rsidRPr="00436DF3" w:rsidRDefault="0021690F"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21690F" w:rsidRPr="001A2111" w:rsidRDefault="0021690F" w:rsidP="00AE4B99">
            <w:pPr>
              <w:spacing w:line="240" w:lineRule="auto"/>
            </w:pPr>
          </w:p>
        </w:tc>
        <w:tc>
          <w:tcPr>
            <w:tcW w:w="1058" w:type="dxa"/>
            <w:shd w:val="clear" w:color="auto" w:fill="auto"/>
          </w:tcPr>
          <w:p w:rsidR="0021690F" w:rsidRPr="001A2111" w:rsidRDefault="0021690F" w:rsidP="00AE4B99">
            <w:pPr>
              <w:spacing w:line="240" w:lineRule="auto"/>
            </w:pPr>
          </w:p>
        </w:tc>
        <w:tc>
          <w:tcPr>
            <w:tcW w:w="1224" w:type="dxa"/>
            <w:shd w:val="clear" w:color="auto" w:fill="auto"/>
          </w:tcPr>
          <w:p w:rsidR="0021690F" w:rsidRPr="001A2111" w:rsidRDefault="0021690F" w:rsidP="00AE4B99">
            <w:pPr>
              <w:spacing w:line="240" w:lineRule="auto"/>
            </w:pPr>
          </w:p>
        </w:tc>
        <w:tc>
          <w:tcPr>
            <w:tcW w:w="1058" w:type="dxa"/>
            <w:shd w:val="clear" w:color="auto" w:fill="auto"/>
          </w:tcPr>
          <w:p w:rsidR="0021690F" w:rsidRPr="001A2111" w:rsidRDefault="0021690F" w:rsidP="00AE4B99">
            <w:pPr>
              <w:spacing w:line="240" w:lineRule="auto"/>
            </w:pPr>
          </w:p>
        </w:tc>
        <w:tc>
          <w:tcPr>
            <w:tcW w:w="1307" w:type="dxa"/>
            <w:shd w:val="clear" w:color="auto" w:fill="auto"/>
          </w:tcPr>
          <w:p w:rsidR="0021690F" w:rsidRPr="001A2111" w:rsidRDefault="0021690F" w:rsidP="00AE4B99">
            <w:pPr>
              <w:spacing w:line="240" w:lineRule="auto"/>
            </w:pPr>
          </w:p>
        </w:tc>
        <w:tc>
          <w:tcPr>
            <w:tcW w:w="1205" w:type="dxa"/>
            <w:shd w:val="clear" w:color="auto" w:fill="auto"/>
          </w:tcPr>
          <w:p w:rsidR="0021690F" w:rsidRPr="001A2111" w:rsidRDefault="0021690F" w:rsidP="00AE4B99">
            <w:pPr>
              <w:spacing w:line="240" w:lineRule="auto"/>
            </w:pPr>
          </w:p>
        </w:tc>
      </w:tr>
      <w:tr w:rsidR="0021690F"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21690F" w:rsidRPr="001A2111" w:rsidRDefault="0021690F" w:rsidP="00141BD9">
            <w:pPr>
              <w:numPr>
                <w:ilvl w:val="0"/>
                <w:numId w:val="42"/>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21690F" w:rsidRPr="00436DF3" w:rsidRDefault="0021690F" w:rsidP="00AE4B99">
            <w:pPr>
              <w:spacing w:line="240" w:lineRule="auto"/>
              <w:rPr>
                <w:rFonts w:eastAsia="Times New Roman"/>
                <w:sz w:val="20"/>
                <w:szCs w:val="20"/>
              </w:rPr>
            </w:pPr>
            <w:r w:rsidRPr="00436DF3">
              <w:rPr>
                <w:rFonts w:eastAsia="Times New Roman"/>
                <w:sz w:val="20"/>
                <w:szCs w:val="20"/>
              </w:rPr>
              <w:t xml:space="preserve">Insulin solution from bovine pancreas 10 mg/mL insulin in 25  mM HEPES, pH 8.2, BioReagent, sterile-filtered, suitable for cell culture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21690F" w:rsidRPr="00436DF3" w:rsidRDefault="0021690F" w:rsidP="00AE4B99">
            <w:pPr>
              <w:spacing w:line="240" w:lineRule="auto"/>
              <w:jc w:val="center"/>
              <w:rPr>
                <w:rFonts w:eastAsia="Times New Roman"/>
                <w:sz w:val="20"/>
                <w:szCs w:val="20"/>
              </w:rPr>
            </w:pPr>
            <w:r w:rsidRPr="00436DF3">
              <w:rPr>
                <w:rFonts w:eastAsia="Times New Roman"/>
                <w:sz w:val="20"/>
                <w:szCs w:val="20"/>
              </w:rPr>
              <w:t>бочица од 5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21690F" w:rsidRPr="00436DF3" w:rsidRDefault="0021690F"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21690F" w:rsidRPr="001A2111" w:rsidRDefault="0021690F" w:rsidP="00AE4B99">
            <w:pPr>
              <w:spacing w:line="240" w:lineRule="auto"/>
            </w:pPr>
          </w:p>
        </w:tc>
        <w:tc>
          <w:tcPr>
            <w:tcW w:w="1058" w:type="dxa"/>
            <w:shd w:val="clear" w:color="auto" w:fill="auto"/>
          </w:tcPr>
          <w:p w:rsidR="0021690F" w:rsidRPr="001A2111" w:rsidRDefault="0021690F" w:rsidP="00AE4B99">
            <w:pPr>
              <w:spacing w:line="240" w:lineRule="auto"/>
            </w:pPr>
          </w:p>
        </w:tc>
        <w:tc>
          <w:tcPr>
            <w:tcW w:w="1224" w:type="dxa"/>
            <w:shd w:val="clear" w:color="auto" w:fill="auto"/>
          </w:tcPr>
          <w:p w:rsidR="0021690F" w:rsidRPr="001A2111" w:rsidRDefault="0021690F" w:rsidP="00AE4B99">
            <w:pPr>
              <w:spacing w:line="240" w:lineRule="auto"/>
            </w:pPr>
          </w:p>
        </w:tc>
        <w:tc>
          <w:tcPr>
            <w:tcW w:w="1058" w:type="dxa"/>
            <w:shd w:val="clear" w:color="auto" w:fill="auto"/>
          </w:tcPr>
          <w:p w:rsidR="0021690F" w:rsidRPr="001A2111" w:rsidRDefault="0021690F" w:rsidP="00AE4B99">
            <w:pPr>
              <w:spacing w:line="240" w:lineRule="auto"/>
            </w:pPr>
          </w:p>
        </w:tc>
        <w:tc>
          <w:tcPr>
            <w:tcW w:w="1307" w:type="dxa"/>
            <w:shd w:val="clear" w:color="auto" w:fill="auto"/>
          </w:tcPr>
          <w:p w:rsidR="0021690F" w:rsidRPr="001A2111" w:rsidRDefault="0021690F" w:rsidP="00AE4B99">
            <w:pPr>
              <w:spacing w:line="240" w:lineRule="auto"/>
            </w:pPr>
          </w:p>
        </w:tc>
        <w:tc>
          <w:tcPr>
            <w:tcW w:w="1205" w:type="dxa"/>
            <w:shd w:val="clear" w:color="auto" w:fill="auto"/>
          </w:tcPr>
          <w:p w:rsidR="0021690F" w:rsidRPr="001A2111" w:rsidRDefault="0021690F" w:rsidP="00AE4B99">
            <w:pPr>
              <w:spacing w:line="240" w:lineRule="auto"/>
            </w:pPr>
          </w:p>
        </w:tc>
      </w:tr>
      <w:tr w:rsidR="0021690F"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21690F" w:rsidRPr="001A2111" w:rsidRDefault="0021690F"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21690F" w:rsidRPr="001A2111" w:rsidRDefault="0021690F" w:rsidP="00AE4B99">
            <w:pPr>
              <w:spacing w:line="240" w:lineRule="auto"/>
            </w:pPr>
          </w:p>
        </w:tc>
      </w:tr>
      <w:tr w:rsidR="0021690F"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21690F" w:rsidRPr="001A2111" w:rsidRDefault="0021690F" w:rsidP="00AE4B99">
            <w:pPr>
              <w:spacing w:line="240" w:lineRule="auto"/>
              <w:rPr>
                <w:b/>
                <w:sz w:val="20"/>
                <w:szCs w:val="20"/>
              </w:rPr>
            </w:pPr>
            <w:r w:rsidRPr="001A2111">
              <w:rPr>
                <w:b/>
                <w:sz w:val="20"/>
                <w:szCs w:val="20"/>
              </w:rPr>
              <w:t>ПДВ</w:t>
            </w:r>
          </w:p>
        </w:tc>
        <w:tc>
          <w:tcPr>
            <w:tcW w:w="3570" w:type="dxa"/>
            <w:gridSpan w:val="3"/>
            <w:shd w:val="clear" w:color="auto" w:fill="auto"/>
          </w:tcPr>
          <w:p w:rsidR="0021690F" w:rsidRPr="001A2111" w:rsidRDefault="0021690F" w:rsidP="00AE4B99">
            <w:pPr>
              <w:spacing w:line="240" w:lineRule="auto"/>
            </w:pPr>
          </w:p>
        </w:tc>
      </w:tr>
      <w:tr w:rsidR="0021690F"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21690F" w:rsidRPr="001A2111" w:rsidRDefault="0021690F"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21690F" w:rsidRPr="001A2111" w:rsidRDefault="0021690F"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1336E2">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lastRenderedPageBreak/>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Default="00214AC2" w:rsidP="00214AC2">
      <w:pPr>
        <w:rPr>
          <w:rFonts w:ascii="Arial" w:hAnsi="Arial" w:cs="Arial"/>
          <w:b/>
          <w:sz w:val="18"/>
          <w:szCs w:val="18"/>
        </w:rPr>
      </w:pPr>
    </w:p>
    <w:p w:rsidR="00214AC2" w:rsidRDefault="00214AC2"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7C07A5" w:rsidRDefault="007C07A5"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Pr="00B6444A" w:rsidRDefault="00214AC2" w:rsidP="00214AC2">
      <w:pPr>
        <w:jc w:val="center"/>
        <w:rPr>
          <w:rFonts w:ascii="Arial" w:hAnsi="Arial" w:cs="Arial"/>
          <w:b/>
          <w:sz w:val="22"/>
          <w:szCs w:val="22"/>
          <w:lang w:val="sr-Cyrl-CS"/>
        </w:rPr>
      </w:pPr>
      <w:r w:rsidRPr="00B6444A">
        <w:rPr>
          <w:rFonts w:ascii="Arial" w:hAnsi="Arial" w:cs="Arial"/>
          <w:b/>
          <w:sz w:val="22"/>
          <w:szCs w:val="22"/>
          <w:lang w:val="sr-Cyrl-CS"/>
        </w:rPr>
        <w:t>ОБРАЗАЦ СТРУКТУРЕ ЦЕНЕ СА УПУТСТВОМ КАКО ДА СЕ ПОПУНИ</w:t>
      </w:r>
    </w:p>
    <w:p w:rsidR="00214AC2" w:rsidRPr="00B6444A" w:rsidRDefault="00214AC2" w:rsidP="00214AC2">
      <w:pPr>
        <w:jc w:val="center"/>
        <w:rPr>
          <w:rFonts w:ascii="Arial" w:eastAsia="TimesNewRomanPSMT" w:hAnsi="Arial" w:cs="Arial"/>
          <w:bCs/>
          <w:sz w:val="22"/>
          <w:szCs w:val="22"/>
        </w:rPr>
      </w:pPr>
      <w:r w:rsidRPr="00B6444A">
        <w:rPr>
          <w:rFonts w:ascii="Arial" w:eastAsia="TimesNewRomanPSMT" w:hAnsi="Arial" w:cs="Arial"/>
          <w:bCs/>
          <w:sz w:val="22"/>
          <w:szCs w:val="22"/>
        </w:rPr>
        <w:t xml:space="preserve">За </w:t>
      </w:r>
      <w:r w:rsidRPr="00B6444A">
        <w:rPr>
          <w:rFonts w:ascii="Arial" w:eastAsia="TimesNewRomanPSMT" w:hAnsi="Arial" w:cs="Arial"/>
          <w:sz w:val="22"/>
          <w:szCs w:val="22"/>
        </w:rPr>
        <w:t xml:space="preserve">јавну набавку </w:t>
      </w:r>
      <w:r w:rsidRPr="00B6444A">
        <w:rPr>
          <w:rFonts w:ascii="Arial" w:eastAsia="TimesNewRomanPSMT" w:hAnsi="Arial" w:cs="Arial"/>
          <w:b/>
          <w:sz w:val="22"/>
          <w:szCs w:val="22"/>
        </w:rPr>
        <w:t xml:space="preserve">Хемикалије за потребе </w:t>
      </w:r>
      <w:r w:rsidR="000C78AE" w:rsidRPr="00B6444A">
        <w:rPr>
          <w:rFonts w:ascii="Arial" w:eastAsia="TimesNewRomanPSMT" w:hAnsi="Arial" w:cs="Arial"/>
          <w:b/>
          <w:sz w:val="22"/>
          <w:szCs w:val="22"/>
        </w:rPr>
        <w:t>екстерних пројеката</w:t>
      </w:r>
      <w:r w:rsidRPr="00B6444A">
        <w:rPr>
          <w:rFonts w:ascii="Arial" w:eastAsia="TimesNewRomanPSMT" w:hAnsi="Arial" w:cs="Arial"/>
          <w:b/>
          <w:sz w:val="22"/>
          <w:szCs w:val="22"/>
        </w:rPr>
        <w:t xml:space="preserve">, </w:t>
      </w:r>
      <w:r w:rsidR="000C78AE" w:rsidRPr="00B6444A">
        <w:rPr>
          <w:rFonts w:ascii="Arial" w:eastAsia="TimesNewRomanPSMT" w:hAnsi="Arial" w:cs="Arial"/>
          <w:b/>
          <w:sz w:val="22"/>
          <w:szCs w:val="22"/>
        </w:rPr>
        <w:t>ЈН 12/20</w:t>
      </w:r>
      <w:r w:rsidRPr="00B6444A">
        <w:rPr>
          <w:rFonts w:ascii="Arial" w:eastAsia="TimesNewRomanPSMT" w:hAnsi="Arial" w:cs="Arial"/>
          <w:bCs/>
          <w:sz w:val="22"/>
          <w:szCs w:val="22"/>
        </w:rPr>
        <w:t>,</w:t>
      </w:r>
    </w:p>
    <w:p w:rsidR="00B6444A" w:rsidRPr="00B6444A" w:rsidRDefault="00B6444A" w:rsidP="00214AC2">
      <w:pPr>
        <w:pStyle w:val="NoSpacing"/>
        <w:ind w:left="360" w:firstLine="720"/>
        <w:jc w:val="center"/>
        <w:rPr>
          <w:rFonts w:ascii="Arial" w:hAnsi="Arial" w:cs="Arial"/>
          <w:b/>
        </w:rPr>
      </w:pPr>
      <w:r w:rsidRPr="00B6444A">
        <w:rPr>
          <w:rFonts w:ascii="Arial" w:hAnsi="Arial" w:cs="Arial"/>
          <w:b/>
        </w:rPr>
        <w:t>Партија 34 - Дипептидил пептидаза IV (ензим и супстрат) и дезоксирибонуклеаза</w:t>
      </w:r>
      <w:r w:rsidR="00214AC2" w:rsidRPr="00B6444A">
        <w:rPr>
          <w:rFonts w:ascii="Arial" w:hAnsi="Arial" w:cs="Arial"/>
          <w:b/>
        </w:rPr>
        <w:t xml:space="preserve">      </w:t>
      </w:r>
    </w:p>
    <w:p w:rsidR="00214AC2" w:rsidRPr="00B6444A" w:rsidRDefault="00214AC2" w:rsidP="00214AC2">
      <w:pPr>
        <w:pStyle w:val="NoSpacing"/>
        <w:ind w:left="360" w:firstLine="720"/>
        <w:jc w:val="center"/>
        <w:rPr>
          <w:rFonts w:ascii="Arial" w:hAnsi="Arial" w:cs="Arial"/>
          <w:b/>
          <w:lang w:val="sr-Cyrl-CS"/>
        </w:rPr>
      </w:pPr>
      <w:r w:rsidRPr="00B6444A">
        <w:rPr>
          <w:rFonts w:ascii="Arial" w:hAnsi="Arial" w:cs="Arial"/>
          <w:b/>
        </w:rPr>
        <w:t xml:space="preserve">  </w:t>
      </w:r>
      <w:r w:rsidRPr="00B6444A">
        <w:rPr>
          <w:rFonts w:ascii="Arial" w:hAnsi="Arial" w:cs="Arial"/>
          <w:b/>
          <w:lang w:val="sr-Cyrl-CS"/>
        </w:rPr>
        <w:t>Назив понуђача_____________________________________________________________________</w:t>
      </w:r>
    </w:p>
    <w:p w:rsidR="00B6444A" w:rsidRPr="00B6444A" w:rsidRDefault="00B6444A" w:rsidP="00214AC2">
      <w:pPr>
        <w:pStyle w:val="NoSpacing"/>
        <w:ind w:left="360" w:firstLine="720"/>
        <w:jc w:val="center"/>
        <w:rPr>
          <w:rFonts w:ascii="Arial" w:hAnsi="Arial" w:cs="Arial"/>
          <w:b/>
          <w:lang w:val="sr-Cyrl-CS"/>
        </w:rPr>
      </w:pPr>
    </w:p>
    <w:p w:rsidR="00B6444A" w:rsidRPr="00EF36D4" w:rsidRDefault="00B6444A" w:rsidP="00214AC2">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B6444A" w:rsidRPr="001A2111" w:rsidTr="00AE4B99">
        <w:tc>
          <w:tcPr>
            <w:tcW w:w="965" w:type="dxa"/>
            <w:shd w:val="clear" w:color="auto" w:fill="auto"/>
            <w:vAlign w:val="center"/>
          </w:tcPr>
          <w:p w:rsidR="00B6444A" w:rsidRPr="001A2111" w:rsidRDefault="00B6444A"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B6444A" w:rsidRPr="00436DF3" w:rsidRDefault="00B6444A"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B6444A" w:rsidRPr="001A2111" w:rsidRDefault="00B6444A"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B6444A" w:rsidRPr="001A2111" w:rsidRDefault="00B6444A"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B6444A" w:rsidRPr="001A2111" w:rsidRDefault="00B6444A"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B6444A" w:rsidRPr="001A2111" w:rsidRDefault="00B6444A"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B6444A" w:rsidRPr="001A2111" w:rsidRDefault="00B6444A"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B6444A" w:rsidRPr="001A2111" w:rsidRDefault="00B6444A"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B6444A" w:rsidRPr="001A2111" w:rsidRDefault="00B6444A"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B6444A" w:rsidRPr="001A2111" w:rsidRDefault="00B6444A" w:rsidP="00AE4B99">
            <w:pPr>
              <w:spacing w:line="240" w:lineRule="auto"/>
              <w:jc w:val="center"/>
              <w:rPr>
                <w:b/>
                <w:sz w:val="20"/>
                <w:szCs w:val="20"/>
              </w:rPr>
            </w:pPr>
            <w:r w:rsidRPr="001A2111">
              <w:rPr>
                <w:b/>
                <w:sz w:val="20"/>
                <w:szCs w:val="20"/>
              </w:rPr>
              <w:t>Назив производа</w:t>
            </w:r>
          </w:p>
        </w:tc>
      </w:tr>
      <w:tr w:rsidR="00B6444A"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B6444A" w:rsidRPr="001A2111" w:rsidRDefault="00B6444A" w:rsidP="00141BD9">
            <w:pPr>
              <w:numPr>
                <w:ilvl w:val="0"/>
                <w:numId w:val="43"/>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B6444A" w:rsidRPr="00436DF3" w:rsidRDefault="00B6444A" w:rsidP="00AE4B99">
            <w:pPr>
              <w:spacing w:line="240" w:lineRule="auto"/>
              <w:rPr>
                <w:sz w:val="20"/>
                <w:szCs w:val="20"/>
              </w:rPr>
            </w:pPr>
            <w:r w:rsidRPr="00436DF3">
              <w:rPr>
                <w:sz w:val="20"/>
                <w:szCs w:val="20"/>
              </w:rPr>
              <w:t>Ензим дипептидил пептидаза IV хумани (Dipeptidyl peptidase IV human, recombinant, expressed in baculovirus infected Sf9 cells) ≥ 10 U (јединица ензимске активности)/мг протеина</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B6444A" w:rsidRPr="00436DF3" w:rsidRDefault="00B6444A" w:rsidP="00AE4B99">
            <w:pPr>
              <w:spacing w:line="240" w:lineRule="auto"/>
              <w:jc w:val="center"/>
              <w:rPr>
                <w:sz w:val="20"/>
                <w:szCs w:val="20"/>
              </w:rPr>
            </w:pPr>
            <w:r w:rsidRPr="00436DF3">
              <w:rPr>
                <w:sz w:val="20"/>
                <w:szCs w:val="20"/>
              </w:rPr>
              <w:t>паковање (≥ 1 U/виала)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B6444A" w:rsidRPr="000D4DF7" w:rsidRDefault="00B6444A" w:rsidP="00AE4B99">
            <w:pPr>
              <w:spacing w:line="240" w:lineRule="auto"/>
              <w:jc w:val="center"/>
              <w:rPr>
                <w:sz w:val="20"/>
                <w:szCs w:val="20"/>
              </w:rPr>
            </w:pPr>
            <w:r>
              <w:rPr>
                <w:sz w:val="20"/>
                <w:szCs w:val="20"/>
              </w:rPr>
              <w:t>7</w:t>
            </w:r>
          </w:p>
        </w:tc>
        <w:tc>
          <w:tcPr>
            <w:tcW w:w="1224" w:type="dxa"/>
            <w:shd w:val="clear" w:color="auto" w:fill="auto"/>
          </w:tcPr>
          <w:p w:rsidR="00B6444A" w:rsidRPr="001A2111" w:rsidRDefault="00B6444A" w:rsidP="00AE4B99">
            <w:pPr>
              <w:spacing w:line="240" w:lineRule="auto"/>
            </w:pPr>
          </w:p>
        </w:tc>
        <w:tc>
          <w:tcPr>
            <w:tcW w:w="1058" w:type="dxa"/>
            <w:shd w:val="clear" w:color="auto" w:fill="auto"/>
          </w:tcPr>
          <w:p w:rsidR="00B6444A" w:rsidRPr="001A2111" w:rsidRDefault="00B6444A" w:rsidP="00AE4B99">
            <w:pPr>
              <w:spacing w:line="240" w:lineRule="auto"/>
            </w:pPr>
          </w:p>
        </w:tc>
        <w:tc>
          <w:tcPr>
            <w:tcW w:w="1224" w:type="dxa"/>
            <w:shd w:val="clear" w:color="auto" w:fill="auto"/>
          </w:tcPr>
          <w:p w:rsidR="00B6444A" w:rsidRPr="001A2111" w:rsidRDefault="00B6444A" w:rsidP="00AE4B99">
            <w:pPr>
              <w:spacing w:line="240" w:lineRule="auto"/>
            </w:pPr>
          </w:p>
        </w:tc>
        <w:tc>
          <w:tcPr>
            <w:tcW w:w="1058" w:type="dxa"/>
            <w:shd w:val="clear" w:color="auto" w:fill="auto"/>
          </w:tcPr>
          <w:p w:rsidR="00B6444A" w:rsidRPr="001A2111" w:rsidRDefault="00B6444A" w:rsidP="00AE4B99">
            <w:pPr>
              <w:spacing w:line="240" w:lineRule="auto"/>
            </w:pPr>
          </w:p>
        </w:tc>
        <w:tc>
          <w:tcPr>
            <w:tcW w:w="1307" w:type="dxa"/>
            <w:shd w:val="clear" w:color="auto" w:fill="auto"/>
          </w:tcPr>
          <w:p w:rsidR="00B6444A" w:rsidRPr="001A2111" w:rsidRDefault="00B6444A" w:rsidP="00AE4B99">
            <w:pPr>
              <w:spacing w:line="240" w:lineRule="auto"/>
            </w:pPr>
          </w:p>
        </w:tc>
        <w:tc>
          <w:tcPr>
            <w:tcW w:w="1205" w:type="dxa"/>
            <w:shd w:val="clear" w:color="auto" w:fill="auto"/>
          </w:tcPr>
          <w:p w:rsidR="00B6444A" w:rsidRPr="001A2111" w:rsidRDefault="00B6444A" w:rsidP="00AE4B99">
            <w:pPr>
              <w:spacing w:line="240" w:lineRule="auto"/>
            </w:pPr>
          </w:p>
        </w:tc>
      </w:tr>
      <w:tr w:rsidR="00B6444A"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B6444A" w:rsidRPr="001A2111" w:rsidRDefault="00B6444A" w:rsidP="00141BD9">
            <w:pPr>
              <w:numPr>
                <w:ilvl w:val="0"/>
                <w:numId w:val="43"/>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B6444A" w:rsidRPr="00436DF3" w:rsidRDefault="00B6444A" w:rsidP="00AE4B99">
            <w:pPr>
              <w:spacing w:line="240" w:lineRule="auto"/>
              <w:rPr>
                <w:sz w:val="20"/>
                <w:szCs w:val="20"/>
              </w:rPr>
            </w:pPr>
            <w:r w:rsidRPr="00436DF3">
              <w:rPr>
                <w:sz w:val="20"/>
                <w:szCs w:val="20"/>
              </w:rPr>
              <w:t>Глицил-пролил-пара-нитроанилид пара-толуенсулфонат (Gly-Pro-p-nitroanilide p-toluenesulfonate salt), чистоће ~ 99% (TLC)</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B6444A" w:rsidRPr="00436DF3" w:rsidRDefault="00B6444A" w:rsidP="00AE4B99">
            <w:pPr>
              <w:spacing w:line="240" w:lineRule="auto"/>
              <w:jc w:val="center"/>
              <w:rPr>
                <w:sz w:val="20"/>
                <w:szCs w:val="20"/>
              </w:rPr>
            </w:pPr>
            <w:r w:rsidRPr="00436DF3">
              <w:rPr>
                <w:sz w:val="20"/>
                <w:szCs w:val="20"/>
              </w:rPr>
              <w:t>паковање од 100 милиграма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B6444A" w:rsidRPr="00436DF3" w:rsidRDefault="00B6444A" w:rsidP="00AE4B99">
            <w:pPr>
              <w:spacing w:line="240" w:lineRule="auto"/>
              <w:jc w:val="center"/>
              <w:rPr>
                <w:sz w:val="20"/>
                <w:szCs w:val="20"/>
              </w:rPr>
            </w:pPr>
            <w:r>
              <w:rPr>
                <w:sz w:val="20"/>
                <w:szCs w:val="20"/>
              </w:rPr>
              <w:t>8</w:t>
            </w:r>
          </w:p>
        </w:tc>
        <w:tc>
          <w:tcPr>
            <w:tcW w:w="1224" w:type="dxa"/>
            <w:shd w:val="clear" w:color="auto" w:fill="auto"/>
          </w:tcPr>
          <w:p w:rsidR="00B6444A" w:rsidRPr="001A2111" w:rsidRDefault="00B6444A" w:rsidP="00AE4B99">
            <w:pPr>
              <w:spacing w:line="240" w:lineRule="auto"/>
            </w:pPr>
          </w:p>
        </w:tc>
        <w:tc>
          <w:tcPr>
            <w:tcW w:w="1058" w:type="dxa"/>
            <w:shd w:val="clear" w:color="auto" w:fill="auto"/>
          </w:tcPr>
          <w:p w:rsidR="00B6444A" w:rsidRPr="001A2111" w:rsidRDefault="00B6444A" w:rsidP="00AE4B99">
            <w:pPr>
              <w:spacing w:line="240" w:lineRule="auto"/>
            </w:pPr>
          </w:p>
        </w:tc>
        <w:tc>
          <w:tcPr>
            <w:tcW w:w="1224" w:type="dxa"/>
            <w:shd w:val="clear" w:color="auto" w:fill="auto"/>
          </w:tcPr>
          <w:p w:rsidR="00B6444A" w:rsidRPr="001A2111" w:rsidRDefault="00B6444A" w:rsidP="00AE4B99">
            <w:pPr>
              <w:spacing w:line="240" w:lineRule="auto"/>
            </w:pPr>
          </w:p>
        </w:tc>
        <w:tc>
          <w:tcPr>
            <w:tcW w:w="1058" w:type="dxa"/>
            <w:shd w:val="clear" w:color="auto" w:fill="auto"/>
          </w:tcPr>
          <w:p w:rsidR="00B6444A" w:rsidRPr="001A2111" w:rsidRDefault="00B6444A" w:rsidP="00AE4B99">
            <w:pPr>
              <w:spacing w:line="240" w:lineRule="auto"/>
            </w:pPr>
          </w:p>
        </w:tc>
        <w:tc>
          <w:tcPr>
            <w:tcW w:w="1307" w:type="dxa"/>
            <w:shd w:val="clear" w:color="auto" w:fill="auto"/>
          </w:tcPr>
          <w:p w:rsidR="00B6444A" w:rsidRPr="001A2111" w:rsidRDefault="00B6444A" w:rsidP="00AE4B99">
            <w:pPr>
              <w:spacing w:line="240" w:lineRule="auto"/>
            </w:pPr>
          </w:p>
        </w:tc>
        <w:tc>
          <w:tcPr>
            <w:tcW w:w="1205" w:type="dxa"/>
            <w:shd w:val="clear" w:color="auto" w:fill="auto"/>
          </w:tcPr>
          <w:p w:rsidR="00B6444A" w:rsidRPr="001A2111" w:rsidRDefault="00B6444A" w:rsidP="00AE4B99">
            <w:pPr>
              <w:spacing w:line="240" w:lineRule="auto"/>
            </w:pPr>
          </w:p>
        </w:tc>
      </w:tr>
      <w:tr w:rsidR="00B6444A"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B6444A" w:rsidRPr="001A2111" w:rsidRDefault="00B6444A" w:rsidP="00141BD9">
            <w:pPr>
              <w:numPr>
                <w:ilvl w:val="0"/>
                <w:numId w:val="43"/>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B6444A" w:rsidRPr="00436DF3" w:rsidRDefault="00B6444A" w:rsidP="00AE4B99">
            <w:pPr>
              <w:spacing w:line="240" w:lineRule="auto"/>
              <w:rPr>
                <w:sz w:val="20"/>
                <w:szCs w:val="20"/>
              </w:rPr>
            </w:pPr>
            <w:r w:rsidRPr="000D4DF7">
              <w:rPr>
                <w:sz w:val="20"/>
                <w:szCs w:val="20"/>
              </w:rPr>
              <w:t>Ензим дезоксирибонуклеаза  из говеђег панкреаса, тип IV, (Deoxyribonuclease I from bovine pancreas Type IV)  лиофилизовани прашак, ≥ 2,000 Kunitz units/mg протеина</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B6444A" w:rsidRPr="00436DF3" w:rsidRDefault="00B6444A" w:rsidP="00AE4B99">
            <w:pPr>
              <w:spacing w:line="240" w:lineRule="auto"/>
              <w:jc w:val="center"/>
              <w:rPr>
                <w:sz w:val="20"/>
                <w:szCs w:val="20"/>
              </w:rPr>
            </w:pPr>
            <w:r w:rsidRPr="000D4DF7">
              <w:rPr>
                <w:sz w:val="20"/>
                <w:szCs w:val="20"/>
              </w:rPr>
              <w:t>Паковање од 150 Kunitz-а (јединица ензимске активности</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B6444A" w:rsidRDefault="00B6444A" w:rsidP="00AE4B99">
            <w:pPr>
              <w:spacing w:line="240" w:lineRule="auto"/>
              <w:jc w:val="center"/>
              <w:rPr>
                <w:sz w:val="20"/>
                <w:szCs w:val="20"/>
              </w:rPr>
            </w:pPr>
            <w:r>
              <w:rPr>
                <w:sz w:val="20"/>
                <w:szCs w:val="20"/>
              </w:rPr>
              <w:t>1</w:t>
            </w:r>
          </w:p>
        </w:tc>
        <w:tc>
          <w:tcPr>
            <w:tcW w:w="1224" w:type="dxa"/>
            <w:shd w:val="clear" w:color="auto" w:fill="auto"/>
          </w:tcPr>
          <w:p w:rsidR="00B6444A" w:rsidRPr="001A2111" w:rsidRDefault="00B6444A" w:rsidP="00AE4B99">
            <w:pPr>
              <w:spacing w:line="240" w:lineRule="auto"/>
            </w:pPr>
          </w:p>
        </w:tc>
        <w:tc>
          <w:tcPr>
            <w:tcW w:w="1058" w:type="dxa"/>
            <w:shd w:val="clear" w:color="auto" w:fill="auto"/>
          </w:tcPr>
          <w:p w:rsidR="00B6444A" w:rsidRPr="001A2111" w:rsidRDefault="00B6444A" w:rsidP="00AE4B99">
            <w:pPr>
              <w:spacing w:line="240" w:lineRule="auto"/>
            </w:pPr>
          </w:p>
        </w:tc>
        <w:tc>
          <w:tcPr>
            <w:tcW w:w="1224" w:type="dxa"/>
            <w:shd w:val="clear" w:color="auto" w:fill="auto"/>
          </w:tcPr>
          <w:p w:rsidR="00B6444A" w:rsidRPr="001A2111" w:rsidRDefault="00B6444A" w:rsidP="00AE4B99">
            <w:pPr>
              <w:spacing w:line="240" w:lineRule="auto"/>
            </w:pPr>
          </w:p>
        </w:tc>
        <w:tc>
          <w:tcPr>
            <w:tcW w:w="1058" w:type="dxa"/>
            <w:shd w:val="clear" w:color="auto" w:fill="auto"/>
          </w:tcPr>
          <w:p w:rsidR="00B6444A" w:rsidRPr="001A2111" w:rsidRDefault="00B6444A" w:rsidP="00AE4B99">
            <w:pPr>
              <w:spacing w:line="240" w:lineRule="auto"/>
            </w:pPr>
          </w:p>
        </w:tc>
        <w:tc>
          <w:tcPr>
            <w:tcW w:w="1307" w:type="dxa"/>
            <w:shd w:val="clear" w:color="auto" w:fill="auto"/>
          </w:tcPr>
          <w:p w:rsidR="00B6444A" w:rsidRPr="001A2111" w:rsidRDefault="00B6444A" w:rsidP="00AE4B99">
            <w:pPr>
              <w:spacing w:line="240" w:lineRule="auto"/>
            </w:pPr>
          </w:p>
        </w:tc>
        <w:tc>
          <w:tcPr>
            <w:tcW w:w="1205" w:type="dxa"/>
            <w:shd w:val="clear" w:color="auto" w:fill="auto"/>
          </w:tcPr>
          <w:p w:rsidR="00B6444A" w:rsidRPr="001A2111" w:rsidRDefault="00B6444A" w:rsidP="00AE4B99">
            <w:pPr>
              <w:spacing w:line="240" w:lineRule="auto"/>
            </w:pPr>
          </w:p>
        </w:tc>
      </w:tr>
      <w:tr w:rsidR="00B6444A"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B6444A" w:rsidRPr="001A2111" w:rsidRDefault="00B6444A"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B6444A" w:rsidRPr="001A2111" w:rsidRDefault="00B6444A" w:rsidP="00AE4B99">
            <w:pPr>
              <w:spacing w:line="240" w:lineRule="auto"/>
            </w:pPr>
          </w:p>
        </w:tc>
      </w:tr>
      <w:tr w:rsidR="00B6444A"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B6444A" w:rsidRPr="001A2111" w:rsidRDefault="00B6444A" w:rsidP="00AE4B99">
            <w:pPr>
              <w:spacing w:line="240" w:lineRule="auto"/>
              <w:rPr>
                <w:b/>
                <w:sz w:val="20"/>
                <w:szCs w:val="20"/>
              </w:rPr>
            </w:pPr>
            <w:r w:rsidRPr="001A2111">
              <w:rPr>
                <w:b/>
                <w:sz w:val="20"/>
                <w:szCs w:val="20"/>
              </w:rPr>
              <w:t>ПДВ</w:t>
            </w:r>
          </w:p>
        </w:tc>
        <w:tc>
          <w:tcPr>
            <w:tcW w:w="3570" w:type="dxa"/>
            <w:gridSpan w:val="3"/>
            <w:shd w:val="clear" w:color="auto" w:fill="auto"/>
          </w:tcPr>
          <w:p w:rsidR="00B6444A" w:rsidRPr="001A2111" w:rsidRDefault="00B6444A" w:rsidP="00AE4B99">
            <w:pPr>
              <w:spacing w:line="240" w:lineRule="auto"/>
            </w:pPr>
          </w:p>
        </w:tc>
      </w:tr>
      <w:tr w:rsidR="00B6444A"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B6444A" w:rsidRPr="001A2111" w:rsidRDefault="00B6444A"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B6444A" w:rsidRPr="001A2111" w:rsidRDefault="00B6444A"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73357A">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lastRenderedPageBreak/>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Default="00214AC2" w:rsidP="00214AC2">
      <w:pPr>
        <w:rPr>
          <w:rFonts w:ascii="Arial" w:hAnsi="Arial" w:cs="Arial"/>
          <w:b/>
          <w:sz w:val="18"/>
          <w:szCs w:val="18"/>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Pr="00ED61A5" w:rsidRDefault="00214AC2" w:rsidP="00214AC2">
      <w:pPr>
        <w:jc w:val="center"/>
        <w:rPr>
          <w:rFonts w:ascii="Arial" w:hAnsi="Arial" w:cs="Arial"/>
          <w:b/>
          <w:sz w:val="22"/>
          <w:szCs w:val="22"/>
          <w:lang w:val="sr-Cyrl-CS"/>
        </w:rPr>
      </w:pPr>
      <w:r w:rsidRPr="00ED61A5">
        <w:rPr>
          <w:rFonts w:ascii="Arial" w:hAnsi="Arial" w:cs="Arial"/>
          <w:b/>
          <w:sz w:val="22"/>
          <w:szCs w:val="22"/>
          <w:lang w:val="sr-Cyrl-CS"/>
        </w:rPr>
        <w:t>ОБРАЗАЦ СТРУКТУРЕ ЦЕНЕ СА УПУТСТВОМ КАКО ДА СЕ ПОПУНИ</w:t>
      </w:r>
    </w:p>
    <w:p w:rsidR="00214AC2" w:rsidRPr="00ED61A5" w:rsidRDefault="00214AC2" w:rsidP="00214AC2">
      <w:pPr>
        <w:jc w:val="center"/>
        <w:rPr>
          <w:rFonts w:ascii="Arial" w:eastAsia="TimesNewRomanPSMT" w:hAnsi="Arial" w:cs="Arial"/>
          <w:bCs/>
          <w:sz w:val="22"/>
          <w:szCs w:val="22"/>
        </w:rPr>
      </w:pPr>
      <w:r w:rsidRPr="00ED61A5">
        <w:rPr>
          <w:rFonts w:ascii="Arial" w:eastAsia="TimesNewRomanPSMT" w:hAnsi="Arial" w:cs="Arial"/>
          <w:bCs/>
          <w:sz w:val="22"/>
          <w:szCs w:val="22"/>
        </w:rPr>
        <w:t xml:space="preserve">За </w:t>
      </w:r>
      <w:r w:rsidRPr="00ED61A5">
        <w:rPr>
          <w:rFonts w:ascii="Arial" w:eastAsia="TimesNewRomanPSMT" w:hAnsi="Arial" w:cs="Arial"/>
          <w:sz w:val="22"/>
          <w:szCs w:val="22"/>
        </w:rPr>
        <w:t xml:space="preserve">јавну набавку </w:t>
      </w:r>
      <w:r w:rsidRPr="00ED61A5">
        <w:rPr>
          <w:rFonts w:ascii="Arial" w:eastAsia="TimesNewRomanPSMT" w:hAnsi="Arial" w:cs="Arial"/>
          <w:b/>
          <w:sz w:val="22"/>
          <w:szCs w:val="22"/>
        </w:rPr>
        <w:t xml:space="preserve">Хемикалије за потребе </w:t>
      </w:r>
      <w:r w:rsidR="000C78AE" w:rsidRPr="00ED61A5">
        <w:rPr>
          <w:rFonts w:ascii="Arial" w:eastAsia="TimesNewRomanPSMT" w:hAnsi="Arial" w:cs="Arial"/>
          <w:b/>
          <w:sz w:val="22"/>
          <w:szCs w:val="22"/>
        </w:rPr>
        <w:t>екстерних пројеката</w:t>
      </w:r>
      <w:r w:rsidRPr="00ED61A5">
        <w:rPr>
          <w:rFonts w:ascii="Arial" w:eastAsia="TimesNewRomanPSMT" w:hAnsi="Arial" w:cs="Arial"/>
          <w:b/>
          <w:sz w:val="22"/>
          <w:szCs w:val="22"/>
        </w:rPr>
        <w:t xml:space="preserve">, </w:t>
      </w:r>
      <w:r w:rsidR="000C78AE" w:rsidRPr="00ED61A5">
        <w:rPr>
          <w:rFonts w:ascii="Arial" w:eastAsia="TimesNewRomanPSMT" w:hAnsi="Arial" w:cs="Arial"/>
          <w:b/>
          <w:sz w:val="22"/>
          <w:szCs w:val="22"/>
        </w:rPr>
        <w:t>ЈН 12/20</w:t>
      </w:r>
      <w:r w:rsidRPr="00ED61A5">
        <w:rPr>
          <w:rFonts w:ascii="Arial" w:eastAsia="TimesNewRomanPSMT" w:hAnsi="Arial" w:cs="Arial"/>
          <w:bCs/>
          <w:sz w:val="22"/>
          <w:szCs w:val="22"/>
        </w:rPr>
        <w:t>,</w:t>
      </w:r>
    </w:p>
    <w:p w:rsidR="00ED61A5" w:rsidRPr="00ED61A5" w:rsidRDefault="00ED61A5" w:rsidP="00214AC2">
      <w:pPr>
        <w:pStyle w:val="NoSpacing"/>
        <w:ind w:left="360" w:firstLine="720"/>
        <w:jc w:val="center"/>
        <w:rPr>
          <w:rFonts w:ascii="Arial" w:hAnsi="Arial" w:cs="Arial"/>
          <w:b/>
        </w:rPr>
      </w:pPr>
      <w:r w:rsidRPr="00ED61A5">
        <w:rPr>
          <w:rFonts w:ascii="Arial" w:hAnsi="Arial" w:cs="Arial"/>
          <w:b/>
        </w:rPr>
        <w:t>Партија 35 - Липаза кит и пероксидаза из рена</w:t>
      </w:r>
    </w:p>
    <w:p w:rsidR="00214AC2" w:rsidRPr="00ED61A5" w:rsidRDefault="00214AC2" w:rsidP="00214AC2">
      <w:pPr>
        <w:pStyle w:val="NoSpacing"/>
        <w:ind w:left="360" w:firstLine="720"/>
        <w:jc w:val="center"/>
        <w:rPr>
          <w:rFonts w:ascii="Arial" w:hAnsi="Arial" w:cs="Arial"/>
          <w:b/>
          <w:lang w:val="sr-Cyrl-CS"/>
        </w:rPr>
      </w:pPr>
      <w:r w:rsidRPr="00ED61A5">
        <w:rPr>
          <w:rFonts w:ascii="Arial" w:hAnsi="Arial" w:cs="Arial"/>
          <w:b/>
        </w:rPr>
        <w:t xml:space="preserve">        </w:t>
      </w:r>
      <w:r w:rsidRPr="00ED61A5">
        <w:rPr>
          <w:rFonts w:ascii="Arial" w:hAnsi="Arial" w:cs="Arial"/>
          <w:b/>
          <w:lang w:val="sr-Cyrl-CS"/>
        </w:rPr>
        <w:t>Назив понуђача_____________________________________________________________________</w:t>
      </w:r>
    </w:p>
    <w:p w:rsidR="00ED61A5" w:rsidRPr="00ED61A5" w:rsidRDefault="00ED61A5" w:rsidP="00214AC2">
      <w:pPr>
        <w:pStyle w:val="NoSpacing"/>
        <w:ind w:left="360" w:firstLine="720"/>
        <w:jc w:val="center"/>
        <w:rPr>
          <w:rFonts w:ascii="Arial" w:hAnsi="Arial"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ED61A5" w:rsidRPr="001A2111" w:rsidTr="00AE4B99">
        <w:tc>
          <w:tcPr>
            <w:tcW w:w="965" w:type="dxa"/>
            <w:shd w:val="clear" w:color="auto" w:fill="auto"/>
            <w:vAlign w:val="center"/>
          </w:tcPr>
          <w:p w:rsidR="00ED61A5" w:rsidRPr="00ED61A5" w:rsidRDefault="00ED61A5" w:rsidP="00AE4B99">
            <w:pPr>
              <w:spacing w:line="240" w:lineRule="auto"/>
              <w:jc w:val="center"/>
              <w:rPr>
                <w:b/>
                <w:sz w:val="20"/>
                <w:szCs w:val="20"/>
              </w:rPr>
            </w:pPr>
            <w:r w:rsidRPr="00ED61A5">
              <w:rPr>
                <w:b/>
                <w:sz w:val="20"/>
                <w:szCs w:val="20"/>
              </w:rPr>
              <w:t>Редни број</w:t>
            </w:r>
          </w:p>
        </w:tc>
        <w:tc>
          <w:tcPr>
            <w:tcW w:w="2711" w:type="dxa"/>
            <w:shd w:val="clear" w:color="auto" w:fill="auto"/>
            <w:vAlign w:val="center"/>
          </w:tcPr>
          <w:p w:rsidR="00ED61A5" w:rsidRPr="00ED61A5" w:rsidRDefault="00ED61A5" w:rsidP="00AE4B99">
            <w:pPr>
              <w:spacing w:line="240" w:lineRule="auto"/>
              <w:jc w:val="center"/>
              <w:rPr>
                <w:b/>
                <w:sz w:val="20"/>
                <w:szCs w:val="20"/>
              </w:rPr>
            </w:pPr>
            <w:r>
              <w:rPr>
                <w:b/>
                <w:sz w:val="20"/>
                <w:szCs w:val="20"/>
              </w:rPr>
              <w:t>Опис добара</w:t>
            </w:r>
            <w:r w:rsidRPr="00ED61A5">
              <w:rPr>
                <w:b/>
                <w:sz w:val="20"/>
                <w:szCs w:val="20"/>
              </w:rPr>
              <w:t xml:space="preserve"> </w:t>
            </w:r>
          </w:p>
        </w:tc>
        <w:tc>
          <w:tcPr>
            <w:tcW w:w="1229" w:type="dxa"/>
            <w:shd w:val="clear" w:color="auto" w:fill="auto"/>
            <w:vAlign w:val="center"/>
          </w:tcPr>
          <w:p w:rsidR="00ED61A5" w:rsidRPr="00ED61A5" w:rsidRDefault="00ED61A5" w:rsidP="00AE4B99">
            <w:pPr>
              <w:spacing w:line="240" w:lineRule="auto"/>
              <w:jc w:val="center"/>
              <w:rPr>
                <w:b/>
                <w:sz w:val="20"/>
                <w:szCs w:val="20"/>
              </w:rPr>
            </w:pPr>
            <w:r w:rsidRPr="00ED61A5">
              <w:rPr>
                <w:b/>
                <w:sz w:val="20"/>
                <w:szCs w:val="20"/>
              </w:rPr>
              <w:t>Јединица мере</w:t>
            </w:r>
          </w:p>
        </w:tc>
        <w:tc>
          <w:tcPr>
            <w:tcW w:w="1195" w:type="dxa"/>
            <w:shd w:val="clear" w:color="auto" w:fill="auto"/>
            <w:vAlign w:val="center"/>
          </w:tcPr>
          <w:p w:rsidR="00ED61A5" w:rsidRPr="00ED61A5" w:rsidRDefault="00ED61A5" w:rsidP="00AE4B99">
            <w:pPr>
              <w:spacing w:line="240" w:lineRule="auto"/>
              <w:jc w:val="center"/>
              <w:rPr>
                <w:b/>
                <w:sz w:val="20"/>
                <w:szCs w:val="20"/>
              </w:rPr>
            </w:pPr>
            <w:r w:rsidRPr="00ED61A5">
              <w:rPr>
                <w:b/>
                <w:sz w:val="20"/>
                <w:szCs w:val="20"/>
              </w:rPr>
              <w:t>Количина</w:t>
            </w:r>
          </w:p>
        </w:tc>
        <w:tc>
          <w:tcPr>
            <w:tcW w:w="1224" w:type="dxa"/>
            <w:shd w:val="clear" w:color="auto" w:fill="auto"/>
            <w:vAlign w:val="center"/>
          </w:tcPr>
          <w:p w:rsidR="00ED61A5" w:rsidRPr="00ED61A5" w:rsidRDefault="00ED61A5" w:rsidP="00AE4B99">
            <w:pPr>
              <w:spacing w:line="240" w:lineRule="auto"/>
              <w:jc w:val="center"/>
              <w:rPr>
                <w:b/>
                <w:sz w:val="20"/>
                <w:szCs w:val="20"/>
              </w:rPr>
            </w:pPr>
            <w:r w:rsidRPr="00ED61A5">
              <w:rPr>
                <w:b/>
                <w:sz w:val="20"/>
                <w:szCs w:val="20"/>
              </w:rPr>
              <w:t>Јединична цена без ПДВ-а</w:t>
            </w:r>
          </w:p>
        </w:tc>
        <w:tc>
          <w:tcPr>
            <w:tcW w:w="1058" w:type="dxa"/>
            <w:shd w:val="clear" w:color="auto" w:fill="auto"/>
            <w:vAlign w:val="center"/>
          </w:tcPr>
          <w:p w:rsidR="00ED61A5" w:rsidRPr="00ED61A5" w:rsidRDefault="00ED61A5" w:rsidP="00AE4B99">
            <w:pPr>
              <w:spacing w:line="240" w:lineRule="auto"/>
              <w:jc w:val="center"/>
              <w:rPr>
                <w:b/>
                <w:sz w:val="20"/>
                <w:szCs w:val="20"/>
              </w:rPr>
            </w:pPr>
            <w:r w:rsidRPr="00ED61A5">
              <w:rPr>
                <w:b/>
                <w:sz w:val="20"/>
                <w:szCs w:val="20"/>
              </w:rPr>
              <w:t>Укупна цена без ПДВ-а</w:t>
            </w:r>
          </w:p>
        </w:tc>
        <w:tc>
          <w:tcPr>
            <w:tcW w:w="1224" w:type="dxa"/>
            <w:shd w:val="clear" w:color="auto" w:fill="auto"/>
            <w:vAlign w:val="center"/>
          </w:tcPr>
          <w:p w:rsidR="00ED61A5" w:rsidRPr="00ED61A5" w:rsidRDefault="00ED61A5" w:rsidP="00AE4B99">
            <w:pPr>
              <w:spacing w:line="240" w:lineRule="auto"/>
              <w:jc w:val="center"/>
              <w:rPr>
                <w:b/>
                <w:sz w:val="20"/>
                <w:szCs w:val="20"/>
              </w:rPr>
            </w:pPr>
            <w:r w:rsidRPr="00ED61A5">
              <w:rPr>
                <w:b/>
                <w:sz w:val="20"/>
                <w:szCs w:val="20"/>
              </w:rPr>
              <w:t>Јединична цена са ПДВ-ом</w:t>
            </w:r>
          </w:p>
        </w:tc>
        <w:tc>
          <w:tcPr>
            <w:tcW w:w="1058" w:type="dxa"/>
            <w:shd w:val="clear" w:color="auto" w:fill="auto"/>
            <w:vAlign w:val="center"/>
          </w:tcPr>
          <w:p w:rsidR="00ED61A5" w:rsidRPr="00ED61A5" w:rsidRDefault="00ED61A5" w:rsidP="00AE4B99">
            <w:pPr>
              <w:spacing w:line="240" w:lineRule="auto"/>
              <w:jc w:val="center"/>
              <w:rPr>
                <w:b/>
                <w:sz w:val="20"/>
                <w:szCs w:val="20"/>
              </w:rPr>
            </w:pPr>
            <w:r w:rsidRPr="00ED61A5">
              <w:rPr>
                <w:b/>
                <w:sz w:val="20"/>
                <w:szCs w:val="20"/>
              </w:rPr>
              <w:t>Укупна цена са ПДВ-ом</w:t>
            </w:r>
          </w:p>
        </w:tc>
        <w:tc>
          <w:tcPr>
            <w:tcW w:w="1307" w:type="dxa"/>
            <w:shd w:val="clear" w:color="auto" w:fill="auto"/>
            <w:vAlign w:val="center"/>
          </w:tcPr>
          <w:p w:rsidR="00ED61A5" w:rsidRPr="00ED61A5" w:rsidRDefault="00ED61A5" w:rsidP="00AE4B99">
            <w:pPr>
              <w:spacing w:line="240" w:lineRule="auto"/>
              <w:jc w:val="center"/>
              <w:rPr>
                <w:b/>
                <w:sz w:val="20"/>
                <w:szCs w:val="20"/>
              </w:rPr>
            </w:pPr>
            <w:r w:rsidRPr="00ED61A5">
              <w:rPr>
                <w:b/>
                <w:sz w:val="20"/>
                <w:szCs w:val="20"/>
              </w:rPr>
              <w:t>Произвођач</w:t>
            </w:r>
          </w:p>
        </w:tc>
        <w:tc>
          <w:tcPr>
            <w:tcW w:w="1205" w:type="dxa"/>
            <w:shd w:val="clear" w:color="auto" w:fill="auto"/>
            <w:vAlign w:val="center"/>
          </w:tcPr>
          <w:p w:rsidR="00ED61A5" w:rsidRPr="001A2111" w:rsidRDefault="00ED61A5" w:rsidP="00AE4B99">
            <w:pPr>
              <w:spacing w:line="240" w:lineRule="auto"/>
              <w:jc w:val="center"/>
              <w:rPr>
                <w:b/>
                <w:sz w:val="20"/>
                <w:szCs w:val="20"/>
              </w:rPr>
            </w:pPr>
            <w:r w:rsidRPr="00ED61A5">
              <w:rPr>
                <w:b/>
                <w:sz w:val="20"/>
                <w:szCs w:val="20"/>
              </w:rPr>
              <w:t>Назив производа</w:t>
            </w:r>
          </w:p>
        </w:tc>
      </w:tr>
      <w:tr w:rsidR="00ED61A5"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1A2111" w:rsidRDefault="00ED61A5" w:rsidP="00141BD9">
            <w:pPr>
              <w:numPr>
                <w:ilvl w:val="0"/>
                <w:numId w:val="44"/>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0D4DF7" w:rsidRDefault="00ED61A5" w:rsidP="00AE4B99">
            <w:pPr>
              <w:spacing w:line="240" w:lineRule="auto"/>
              <w:rPr>
                <w:sz w:val="20"/>
                <w:szCs w:val="20"/>
              </w:rPr>
            </w:pPr>
            <w:r w:rsidRPr="000D4DF7">
              <w:rPr>
                <w:sz w:val="20"/>
                <w:szCs w:val="20"/>
              </w:rPr>
              <w:t>Липаза кит</w:t>
            </w:r>
          </w:p>
          <w:p w:rsidR="00ED61A5" w:rsidRPr="00436DF3" w:rsidRDefault="00ED61A5" w:rsidP="00AE4B99">
            <w:pPr>
              <w:spacing w:line="240" w:lineRule="auto"/>
              <w:rPr>
                <w:sz w:val="20"/>
                <w:szCs w:val="20"/>
              </w:rPr>
            </w:pPr>
            <w:r w:rsidRPr="000D4DF7">
              <w:rPr>
                <w:sz w:val="20"/>
                <w:szCs w:val="20"/>
              </w:rPr>
              <w:t>(Aspergillus niger, 1 паковање од 100 mg, ~200 U/g; липаза B Candida antarctica, рекомбинантна из Aspergillus oryzae, 1 паковање од 50 mg, ~9 Units/mg; липаза из Candida rugosa, 1 паковање од 1000 mg,  ≥2 U/mg; липаза из Mucor miehei, 1 паковање од 100 mg, ≥2 Units/mg; липаза из Pseudomonas cepacia, 1 паковање од 100 mg, ≥30 U/mg; липаза из Pseudomonas fluorescens, 1 паковање од 200 mg; липаза из Rhizopus arrhizus 1000 mg, ~10 U/mg; липаза из Rhizopus niveus, 1000 mg, ≥1.5 U/mg и липаза изолована из панкреаса свиње, 1000 mg, Тип II, 100-500 јединица/mg протеина и 30-90 јединица/mg протеина)</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522150" w:rsidRDefault="00ED61A5" w:rsidP="00AE4B99">
            <w:pPr>
              <w:spacing w:line="240" w:lineRule="auto"/>
              <w:jc w:val="center"/>
              <w:rPr>
                <w:bCs/>
                <w:sz w:val="20"/>
                <w:szCs w:val="20"/>
              </w:rPr>
            </w:pPr>
            <w:r>
              <w:rPr>
                <w:bCs/>
                <w:sz w:val="20"/>
                <w:szCs w:val="20"/>
              </w:rPr>
              <w:t>Кит</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5E1185" w:rsidRDefault="00ED61A5" w:rsidP="00AE4B99">
            <w:pPr>
              <w:spacing w:line="240" w:lineRule="auto"/>
              <w:jc w:val="center"/>
              <w:rPr>
                <w:bCs/>
                <w:sz w:val="20"/>
                <w:szCs w:val="20"/>
              </w:rPr>
            </w:pPr>
            <w:r w:rsidRPr="005E1185">
              <w:rPr>
                <w:bCs/>
                <w:sz w:val="20"/>
                <w:szCs w:val="20"/>
              </w:rPr>
              <w:t>1</w:t>
            </w:r>
          </w:p>
        </w:tc>
        <w:tc>
          <w:tcPr>
            <w:tcW w:w="1224" w:type="dxa"/>
            <w:shd w:val="clear" w:color="auto" w:fill="auto"/>
          </w:tcPr>
          <w:p w:rsidR="00ED61A5" w:rsidRPr="001A2111" w:rsidRDefault="00ED61A5" w:rsidP="00AE4B99">
            <w:pPr>
              <w:spacing w:line="240" w:lineRule="auto"/>
            </w:pPr>
          </w:p>
        </w:tc>
        <w:tc>
          <w:tcPr>
            <w:tcW w:w="1058" w:type="dxa"/>
            <w:shd w:val="clear" w:color="auto" w:fill="auto"/>
          </w:tcPr>
          <w:p w:rsidR="00ED61A5" w:rsidRPr="001A2111" w:rsidRDefault="00ED61A5" w:rsidP="00AE4B99">
            <w:pPr>
              <w:spacing w:line="240" w:lineRule="auto"/>
            </w:pPr>
          </w:p>
        </w:tc>
        <w:tc>
          <w:tcPr>
            <w:tcW w:w="1224" w:type="dxa"/>
            <w:shd w:val="clear" w:color="auto" w:fill="auto"/>
          </w:tcPr>
          <w:p w:rsidR="00ED61A5" w:rsidRPr="001A2111" w:rsidRDefault="00ED61A5" w:rsidP="00AE4B99">
            <w:pPr>
              <w:spacing w:line="240" w:lineRule="auto"/>
            </w:pPr>
          </w:p>
        </w:tc>
        <w:tc>
          <w:tcPr>
            <w:tcW w:w="1058" w:type="dxa"/>
            <w:shd w:val="clear" w:color="auto" w:fill="auto"/>
          </w:tcPr>
          <w:p w:rsidR="00ED61A5" w:rsidRPr="001A2111" w:rsidRDefault="00ED61A5" w:rsidP="00AE4B99">
            <w:pPr>
              <w:spacing w:line="240" w:lineRule="auto"/>
            </w:pPr>
          </w:p>
        </w:tc>
        <w:tc>
          <w:tcPr>
            <w:tcW w:w="1307" w:type="dxa"/>
            <w:shd w:val="clear" w:color="auto" w:fill="auto"/>
          </w:tcPr>
          <w:p w:rsidR="00ED61A5" w:rsidRPr="001A2111" w:rsidRDefault="00ED61A5" w:rsidP="00AE4B99">
            <w:pPr>
              <w:spacing w:line="240" w:lineRule="auto"/>
            </w:pPr>
          </w:p>
        </w:tc>
        <w:tc>
          <w:tcPr>
            <w:tcW w:w="1205" w:type="dxa"/>
            <w:shd w:val="clear" w:color="auto" w:fill="auto"/>
          </w:tcPr>
          <w:p w:rsidR="00ED61A5" w:rsidRPr="001A2111" w:rsidRDefault="00ED61A5" w:rsidP="00AE4B99">
            <w:pPr>
              <w:spacing w:line="240" w:lineRule="auto"/>
            </w:pPr>
          </w:p>
        </w:tc>
      </w:tr>
      <w:tr w:rsidR="00ED61A5"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1A2111" w:rsidRDefault="00ED61A5" w:rsidP="00141BD9">
            <w:pPr>
              <w:numPr>
                <w:ilvl w:val="0"/>
                <w:numId w:val="44"/>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436DF3" w:rsidRDefault="00ED61A5" w:rsidP="00AE4B99">
            <w:pPr>
              <w:spacing w:line="240" w:lineRule="auto"/>
              <w:rPr>
                <w:sz w:val="20"/>
                <w:szCs w:val="20"/>
              </w:rPr>
            </w:pPr>
            <w:r w:rsidRPr="000D4DF7">
              <w:rPr>
                <w:sz w:val="20"/>
                <w:szCs w:val="20"/>
              </w:rPr>
              <w:t>Пероксидаза из рена (horseradish peroxidase), лиофилизирана~150 U/mg</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5E1185" w:rsidRDefault="00ED61A5" w:rsidP="00AE4B99">
            <w:pPr>
              <w:spacing w:line="240" w:lineRule="auto"/>
              <w:jc w:val="center"/>
              <w:rPr>
                <w:bCs/>
                <w:sz w:val="20"/>
                <w:szCs w:val="20"/>
              </w:rPr>
            </w:pPr>
            <w:r w:rsidRPr="00A66DFB">
              <w:rPr>
                <w:bCs/>
                <w:sz w:val="20"/>
                <w:szCs w:val="20"/>
              </w:rPr>
              <w:t>Паковање од 100 mg, ~150 Units/mg</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5E1185" w:rsidRDefault="00ED61A5" w:rsidP="00AE4B99">
            <w:pPr>
              <w:spacing w:line="240" w:lineRule="auto"/>
              <w:jc w:val="center"/>
              <w:rPr>
                <w:bCs/>
                <w:sz w:val="20"/>
                <w:szCs w:val="20"/>
              </w:rPr>
            </w:pPr>
            <w:r w:rsidRPr="005E1185">
              <w:rPr>
                <w:bCs/>
                <w:sz w:val="20"/>
                <w:szCs w:val="20"/>
              </w:rPr>
              <w:t>1</w:t>
            </w:r>
          </w:p>
        </w:tc>
        <w:tc>
          <w:tcPr>
            <w:tcW w:w="1224" w:type="dxa"/>
            <w:shd w:val="clear" w:color="auto" w:fill="auto"/>
          </w:tcPr>
          <w:p w:rsidR="00ED61A5" w:rsidRPr="001A2111" w:rsidRDefault="00ED61A5" w:rsidP="00AE4B99">
            <w:pPr>
              <w:spacing w:line="240" w:lineRule="auto"/>
            </w:pPr>
          </w:p>
        </w:tc>
        <w:tc>
          <w:tcPr>
            <w:tcW w:w="1058" w:type="dxa"/>
            <w:shd w:val="clear" w:color="auto" w:fill="auto"/>
          </w:tcPr>
          <w:p w:rsidR="00ED61A5" w:rsidRPr="001A2111" w:rsidRDefault="00ED61A5" w:rsidP="00AE4B99">
            <w:pPr>
              <w:spacing w:line="240" w:lineRule="auto"/>
            </w:pPr>
          </w:p>
        </w:tc>
        <w:tc>
          <w:tcPr>
            <w:tcW w:w="1224" w:type="dxa"/>
            <w:shd w:val="clear" w:color="auto" w:fill="auto"/>
          </w:tcPr>
          <w:p w:rsidR="00ED61A5" w:rsidRPr="001A2111" w:rsidRDefault="00ED61A5" w:rsidP="00AE4B99">
            <w:pPr>
              <w:spacing w:line="240" w:lineRule="auto"/>
            </w:pPr>
          </w:p>
        </w:tc>
        <w:tc>
          <w:tcPr>
            <w:tcW w:w="1058" w:type="dxa"/>
            <w:shd w:val="clear" w:color="auto" w:fill="auto"/>
          </w:tcPr>
          <w:p w:rsidR="00ED61A5" w:rsidRPr="001A2111" w:rsidRDefault="00ED61A5" w:rsidP="00AE4B99">
            <w:pPr>
              <w:spacing w:line="240" w:lineRule="auto"/>
            </w:pPr>
          </w:p>
        </w:tc>
        <w:tc>
          <w:tcPr>
            <w:tcW w:w="1307" w:type="dxa"/>
            <w:shd w:val="clear" w:color="auto" w:fill="auto"/>
          </w:tcPr>
          <w:p w:rsidR="00ED61A5" w:rsidRPr="001A2111" w:rsidRDefault="00ED61A5" w:rsidP="00AE4B99">
            <w:pPr>
              <w:spacing w:line="240" w:lineRule="auto"/>
            </w:pPr>
          </w:p>
        </w:tc>
        <w:tc>
          <w:tcPr>
            <w:tcW w:w="1205" w:type="dxa"/>
            <w:shd w:val="clear" w:color="auto" w:fill="auto"/>
          </w:tcPr>
          <w:p w:rsidR="00ED61A5" w:rsidRPr="001A2111" w:rsidRDefault="00ED61A5" w:rsidP="00AE4B99">
            <w:pPr>
              <w:spacing w:line="240" w:lineRule="auto"/>
            </w:pPr>
          </w:p>
        </w:tc>
      </w:tr>
      <w:tr w:rsidR="00ED61A5"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ED61A5" w:rsidRPr="001A2111" w:rsidRDefault="00ED61A5"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ED61A5" w:rsidRPr="001A2111" w:rsidRDefault="00ED61A5" w:rsidP="00AE4B99">
            <w:pPr>
              <w:spacing w:line="240" w:lineRule="auto"/>
            </w:pPr>
          </w:p>
        </w:tc>
      </w:tr>
      <w:tr w:rsidR="00ED61A5"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ED61A5" w:rsidRPr="001A2111" w:rsidRDefault="00ED61A5" w:rsidP="00AE4B99">
            <w:pPr>
              <w:spacing w:line="240" w:lineRule="auto"/>
              <w:rPr>
                <w:b/>
                <w:sz w:val="20"/>
                <w:szCs w:val="20"/>
              </w:rPr>
            </w:pPr>
            <w:r w:rsidRPr="001A2111">
              <w:rPr>
                <w:b/>
                <w:sz w:val="20"/>
                <w:szCs w:val="20"/>
              </w:rPr>
              <w:lastRenderedPageBreak/>
              <w:t>ПДВ</w:t>
            </w:r>
          </w:p>
        </w:tc>
        <w:tc>
          <w:tcPr>
            <w:tcW w:w="3570" w:type="dxa"/>
            <w:gridSpan w:val="3"/>
            <w:shd w:val="clear" w:color="auto" w:fill="auto"/>
          </w:tcPr>
          <w:p w:rsidR="00ED61A5" w:rsidRPr="001A2111" w:rsidRDefault="00ED61A5" w:rsidP="00AE4B99">
            <w:pPr>
              <w:spacing w:line="240" w:lineRule="auto"/>
            </w:pPr>
          </w:p>
        </w:tc>
      </w:tr>
      <w:tr w:rsidR="00ED61A5"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ED61A5" w:rsidRPr="001A2111" w:rsidRDefault="00ED61A5"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ED61A5" w:rsidRPr="001A2111" w:rsidRDefault="00ED61A5"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73357A">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Default="00214AC2" w:rsidP="00214AC2">
      <w:pPr>
        <w:rPr>
          <w:rFonts w:ascii="Arial" w:hAnsi="Arial" w:cs="Arial"/>
          <w:b/>
          <w:sz w:val="18"/>
          <w:szCs w:val="18"/>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ED61A5" w:rsidRDefault="00ED61A5"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Pr="00ED61A5" w:rsidRDefault="00214AC2" w:rsidP="00214AC2">
      <w:pPr>
        <w:jc w:val="center"/>
        <w:rPr>
          <w:rFonts w:ascii="Arial" w:hAnsi="Arial" w:cs="Arial"/>
          <w:b/>
          <w:sz w:val="22"/>
          <w:szCs w:val="22"/>
          <w:lang w:val="sr-Cyrl-CS"/>
        </w:rPr>
      </w:pPr>
      <w:r w:rsidRPr="00ED61A5">
        <w:rPr>
          <w:rFonts w:ascii="Arial" w:hAnsi="Arial" w:cs="Arial"/>
          <w:b/>
          <w:sz w:val="22"/>
          <w:szCs w:val="22"/>
          <w:lang w:val="sr-Cyrl-CS"/>
        </w:rPr>
        <w:t>ОБРАЗАЦ СТРУКТУРЕ ЦЕНЕ СА УПУТСТВОМ КАКО ДА СЕ ПОПУНИ</w:t>
      </w:r>
    </w:p>
    <w:p w:rsidR="00214AC2" w:rsidRPr="00ED61A5" w:rsidRDefault="00214AC2" w:rsidP="00214AC2">
      <w:pPr>
        <w:jc w:val="center"/>
        <w:rPr>
          <w:rFonts w:ascii="Arial" w:eastAsia="TimesNewRomanPSMT" w:hAnsi="Arial" w:cs="Arial"/>
          <w:bCs/>
          <w:sz w:val="22"/>
          <w:szCs w:val="22"/>
        </w:rPr>
      </w:pPr>
      <w:r w:rsidRPr="00ED61A5">
        <w:rPr>
          <w:rFonts w:ascii="Arial" w:eastAsia="TimesNewRomanPSMT" w:hAnsi="Arial" w:cs="Arial"/>
          <w:bCs/>
          <w:sz w:val="22"/>
          <w:szCs w:val="22"/>
        </w:rPr>
        <w:t xml:space="preserve">За </w:t>
      </w:r>
      <w:r w:rsidRPr="00ED61A5">
        <w:rPr>
          <w:rFonts w:ascii="Arial" w:eastAsia="TimesNewRomanPSMT" w:hAnsi="Arial" w:cs="Arial"/>
          <w:sz w:val="22"/>
          <w:szCs w:val="22"/>
        </w:rPr>
        <w:t xml:space="preserve">јавну набавку </w:t>
      </w:r>
      <w:r w:rsidRPr="00ED61A5">
        <w:rPr>
          <w:rFonts w:ascii="Arial" w:eastAsia="TimesNewRomanPSMT" w:hAnsi="Arial" w:cs="Arial"/>
          <w:b/>
          <w:sz w:val="22"/>
          <w:szCs w:val="22"/>
        </w:rPr>
        <w:t xml:space="preserve">Хемикалије за потребе </w:t>
      </w:r>
      <w:r w:rsidR="000C78AE" w:rsidRPr="00ED61A5">
        <w:rPr>
          <w:rFonts w:ascii="Arial" w:eastAsia="TimesNewRomanPSMT" w:hAnsi="Arial" w:cs="Arial"/>
          <w:b/>
          <w:sz w:val="22"/>
          <w:szCs w:val="22"/>
        </w:rPr>
        <w:t>екстерних пројеката</w:t>
      </w:r>
      <w:r w:rsidRPr="00ED61A5">
        <w:rPr>
          <w:rFonts w:ascii="Arial" w:eastAsia="TimesNewRomanPSMT" w:hAnsi="Arial" w:cs="Arial"/>
          <w:b/>
          <w:sz w:val="22"/>
          <w:szCs w:val="22"/>
        </w:rPr>
        <w:t xml:space="preserve">, </w:t>
      </w:r>
      <w:r w:rsidR="000C78AE" w:rsidRPr="00ED61A5">
        <w:rPr>
          <w:rFonts w:ascii="Arial" w:eastAsia="TimesNewRomanPSMT" w:hAnsi="Arial" w:cs="Arial"/>
          <w:b/>
          <w:sz w:val="22"/>
          <w:szCs w:val="22"/>
        </w:rPr>
        <w:t>ЈН 12/20</w:t>
      </w:r>
      <w:r w:rsidRPr="00ED61A5">
        <w:rPr>
          <w:rFonts w:ascii="Arial" w:eastAsia="TimesNewRomanPSMT" w:hAnsi="Arial" w:cs="Arial"/>
          <w:bCs/>
          <w:sz w:val="22"/>
          <w:szCs w:val="22"/>
        </w:rPr>
        <w:t>,</w:t>
      </w:r>
    </w:p>
    <w:p w:rsidR="00ED61A5" w:rsidRPr="00ED61A5" w:rsidRDefault="00ED61A5" w:rsidP="00214AC2">
      <w:pPr>
        <w:pStyle w:val="NoSpacing"/>
        <w:ind w:left="360" w:firstLine="720"/>
        <w:jc w:val="center"/>
        <w:rPr>
          <w:rFonts w:ascii="Arial" w:hAnsi="Arial" w:cs="Arial"/>
          <w:b/>
        </w:rPr>
      </w:pPr>
      <w:r w:rsidRPr="00ED61A5">
        <w:rPr>
          <w:rFonts w:ascii="Arial" w:hAnsi="Arial" w:cs="Arial"/>
          <w:b/>
        </w:rPr>
        <w:t xml:space="preserve">Партија 36 - Супстрати оксидаза и хидролаза  </w:t>
      </w:r>
    </w:p>
    <w:p w:rsidR="00214AC2" w:rsidRDefault="00ED61A5" w:rsidP="00214AC2">
      <w:pPr>
        <w:pStyle w:val="NoSpacing"/>
        <w:ind w:left="360" w:firstLine="720"/>
        <w:jc w:val="center"/>
        <w:rPr>
          <w:rFonts w:ascii="Arial" w:hAnsi="Arial" w:cs="Arial"/>
          <w:b/>
          <w:lang w:val="sr-Cyrl-CS"/>
        </w:rPr>
      </w:pPr>
      <w:r w:rsidRPr="00ED61A5">
        <w:rPr>
          <w:rFonts w:ascii="Arial" w:hAnsi="Arial" w:cs="Arial"/>
          <w:b/>
        </w:rPr>
        <w:t xml:space="preserve">  </w:t>
      </w:r>
      <w:r w:rsidR="00214AC2" w:rsidRPr="00ED61A5">
        <w:rPr>
          <w:rFonts w:ascii="Arial" w:hAnsi="Arial" w:cs="Arial"/>
          <w:b/>
        </w:rPr>
        <w:t xml:space="preserve">        </w:t>
      </w:r>
      <w:r w:rsidR="00214AC2" w:rsidRPr="00ED61A5">
        <w:rPr>
          <w:rFonts w:ascii="Arial" w:hAnsi="Arial" w:cs="Arial"/>
          <w:b/>
          <w:lang w:val="sr-Cyrl-CS"/>
        </w:rPr>
        <w:t>Назив понуђача_____________________________________________________________________</w:t>
      </w:r>
    </w:p>
    <w:p w:rsidR="00ED61A5" w:rsidRPr="00ED61A5" w:rsidRDefault="00ED61A5" w:rsidP="00214AC2">
      <w:pPr>
        <w:pStyle w:val="NoSpacing"/>
        <w:ind w:left="360" w:firstLine="720"/>
        <w:jc w:val="center"/>
        <w:rPr>
          <w:rFonts w:ascii="Arial" w:hAnsi="Arial"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ED61A5" w:rsidRPr="001A2111" w:rsidTr="00AE4B99">
        <w:tc>
          <w:tcPr>
            <w:tcW w:w="965" w:type="dxa"/>
            <w:shd w:val="clear" w:color="auto" w:fill="auto"/>
            <w:vAlign w:val="center"/>
          </w:tcPr>
          <w:p w:rsidR="00ED61A5" w:rsidRPr="001A2111" w:rsidRDefault="00ED61A5"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ED61A5" w:rsidRPr="00436DF3" w:rsidRDefault="00ED61A5" w:rsidP="00AE4B99">
            <w:pPr>
              <w:spacing w:line="240" w:lineRule="auto"/>
              <w:jc w:val="center"/>
              <w:rPr>
                <w:b/>
                <w:sz w:val="20"/>
                <w:szCs w:val="20"/>
              </w:rPr>
            </w:pPr>
            <w:r>
              <w:rPr>
                <w:b/>
                <w:sz w:val="20"/>
                <w:szCs w:val="20"/>
              </w:rPr>
              <w:t>Опис добара</w:t>
            </w:r>
            <w:r w:rsidRPr="00436DF3">
              <w:rPr>
                <w:b/>
                <w:sz w:val="20"/>
                <w:szCs w:val="20"/>
              </w:rPr>
              <w:t xml:space="preserve">    </w:t>
            </w:r>
          </w:p>
        </w:tc>
        <w:tc>
          <w:tcPr>
            <w:tcW w:w="1229" w:type="dxa"/>
            <w:shd w:val="clear" w:color="auto" w:fill="auto"/>
            <w:vAlign w:val="center"/>
          </w:tcPr>
          <w:p w:rsidR="00ED61A5" w:rsidRPr="001A2111" w:rsidRDefault="00ED61A5"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ED61A5" w:rsidRPr="001A2111" w:rsidRDefault="00ED61A5"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ED61A5" w:rsidRPr="001A2111" w:rsidRDefault="00ED61A5"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ED61A5" w:rsidRPr="001A2111" w:rsidRDefault="00ED61A5"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ED61A5" w:rsidRPr="001A2111" w:rsidRDefault="00ED61A5"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ED61A5" w:rsidRPr="001A2111" w:rsidRDefault="00ED61A5"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ED61A5" w:rsidRPr="001A2111" w:rsidRDefault="00ED61A5"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ED61A5" w:rsidRPr="001A2111" w:rsidRDefault="00ED61A5" w:rsidP="00AE4B99">
            <w:pPr>
              <w:spacing w:line="240" w:lineRule="auto"/>
              <w:jc w:val="center"/>
              <w:rPr>
                <w:b/>
                <w:sz w:val="20"/>
                <w:szCs w:val="20"/>
              </w:rPr>
            </w:pPr>
            <w:r w:rsidRPr="001A2111">
              <w:rPr>
                <w:b/>
                <w:sz w:val="20"/>
                <w:szCs w:val="20"/>
              </w:rPr>
              <w:t>Назив производа</w:t>
            </w:r>
          </w:p>
        </w:tc>
      </w:tr>
      <w:tr w:rsidR="00ED61A5"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1A2111" w:rsidRDefault="00ED61A5" w:rsidP="00141BD9">
            <w:pPr>
              <w:numPr>
                <w:ilvl w:val="0"/>
                <w:numId w:val="45"/>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436DF3" w:rsidRDefault="00ED61A5" w:rsidP="00AE4B99">
            <w:pPr>
              <w:spacing w:line="240" w:lineRule="auto"/>
              <w:rPr>
                <w:sz w:val="20"/>
                <w:szCs w:val="20"/>
              </w:rPr>
            </w:pPr>
            <w:r w:rsidRPr="00436DF3">
              <w:rPr>
                <w:sz w:val="20"/>
                <w:szCs w:val="20"/>
              </w:rPr>
              <w:t>Ксантин, чистоће ≥ 99%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436DF3" w:rsidRDefault="00ED61A5" w:rsidP="00AE4B99">
            <w:pPr>
              <w:spacing w:line="240" w:lineRule="auto"/>
              <w:jc w:val="center"/>
              <w:rPr>
                <w:sz w:val="20"/>
                <w:szCs w:val="20"/>
              </w:rPr>
            </w:pPr>
            <w:r w:rsidRPr="00436DF3">
              <w:rPr>
                <w:sz w:val="20"/>
                <w:szCs w:val="20"/>
              </w:rPr>
              <w:t>паковање од 25 грама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436DF3" w:rsidRDefault="00ED61A5" w:rsidP="00AE4B99">
            <w:pPr>
              <w:spacing w:line="240" w:lineRule="auto"/>
              <w:jc w:val="center"/>
              <w:rPr>
                <w:sz w:val="20"/>
                <w:szCs w:val="20"/>
              </w:rPr>
            </w:pPr>
            <w:r w:rsidRPr="00436DF3">
              <w:rPr>
                <w:sz w:val="20"/>
                <w:szCs w:val="20"/>
              </w:rPr>
              <w:t>2</w:t>
            </w:r>
          </w:p>
        </w:tc>
        <w:tc>
          <w:tcPr>
            <w:tcW w:w="1224" w:type="dxa"/>
            <w:shd w:val="clear" w:color="auto" w:fill="auto"/>
          </w:tcPr>
          <w:p w:rsidR="00ED61A5" w:rsidRPr="001A2111" w:rsidRDefault="00ED61A5" w:rsidP="00AE4B99">
            <w:pPr>
              <w:spacing w:line="240" w:lineRule="auto"/>
            </w:pPr>
          </w:p>
        </w:tc>
        <w:tc>
          <w:tcPr>
            <w:tcW w:w="1058" w:type="dxa"/>
            <w:shd w:val="clear" w:color="auto" w:fill="auto"/>
          </w:tcPr>
          <w:p w:rsidR="00ED61A5" w:rsidRPr="001A2111" w:rsidRDefault="00ED61A5" w:rsidP="00AE4B99">
            <w:pPr>
              <w:spacing w:line="240" w:lineRule="auto"/>
            </w:pPr>
          </w:p>
        </w:tc>
        <w:tc>
          <w:tcPr>
            <w:tcW w:w="1224" w:type="dxa"/>
            <w:shd w:val="clear" w:color="auto" w:fill="auto"/>
          </w:tcPr>
          <w:p w:rsidR="00ED61A5" w:rsidRPr="001A2111" w:rsidRDefault="00ED61A5" w:rsidP="00AE4B99">
            <w:pPr>
              <w:spacing w:line="240" w:lineRule="auto"/>
            </w:pPr>
          </w:p>
        </w:tc>
        <w:tc>
          <w:tcPr>
            <w:tcW w:w="1058" w:type="dxa"/>
            <w:shd w:val="clear" w:color="auto" w:fill="auto"/>
          </w:tcPr>
          <w:p w:rsidR="00ED61A5" w:rsidRPr="001A2111" w:rsidRDefault="00ED61A5" w:rsidP="00AE4B99">
            <w:pPr>
              <w:spacing w:line="240" w:lineRule="auto"/>
            </w:pPr>
          </w:p>
        </w:tc>
        <w:tc>
          <w:tcPr>
            <w:tcW w:w="1307" w:type="dxa"/>
            <w:shd w:val="clear" w:color="auto" w:fill="auto"/>
          </w:tcPr>
          <w:p w:rsidR="00ED61A5" w:rsidRPr="001A2111" w:rsidRDefault="00ED61A5" w:rsidP="00AE4B99">
            <w:pPr>
              <w:spacing w:line="240" w:lineRule="auto"/>
            </w:pPr>
          </w:p>
        </w:tc>
        <w:tc>
          <w:tcPr>
            <w:tcW w:w="1205" w:type="dxa"/>
            <w:shd w:val="clear" w:color="auto" w:fill="auto"/>
          </w:tcPr>
          <w:p w:rsidR="00ED61A5" w:rsidRPr="001A2111" w:rsidRDefault="00ED61A5" w:rsidP="00AE4B99">
            <w:pPr>
              <w:spacing w:line="240" w:lineRule="auto"/>
            </w:pPr>
          </w:p>
        </w:tc>
      </w:tr>
      <w:tr w:rsidR="00ED61A5"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1A2111" w:rsidRDefault="00ED61A5" w:rsidP="00141BD9">
            <w:pPr>
              <w:numPr>
                <w:ilvl w:val="0"/>
                <w:numId w:val="45"/>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436DF3" w:rsidRDefault="00ED61A5" w:rsidP="00AE4B99">
            <w:pPr>
              <w:spacing w:line="240" w:lineRule="auto"/>
              <w:rPr>
                <w:sz w:val="20"/>
                <w:szCs w:val="20"/>
              </w:rPr>
            </w:pPr>
            <w:r w:rsidRPr="00436DF3">
              <w:rPr>
                <w:sz w:val="20"/>
                <w:szCs w:val="20"/>
              </w:rPr>
              <w:t>ДНК (натријумова со деоксирибонуклеинске киселине из тимуса телета; Deoxyribonucleic acid sodium salt from calf thymus) Тип I</w:t>
            </w:r>
          </w:p>
          <w:p w:rsidR="00ED61A5" w:rsidRPr="00436DF3" w:rsidRDefault="00ED61A5" w:rsidP="00AE4B99">
            <w:pPr>
              <w:spacing w:line="240" w:lineRule="auto"/>
              <w:rPr>
                <w:sz w:val="20"/>
                <w:szCs w:val="20"/>
              </w:rPr>
            </w:pPr>
            <w:r w:rsidRPr="00436DF3">
              <w:rPr>
                <w:sz w:val="20"/>
                <w:szCs w:val="20"/>
              </w:rPr>
              <w:t>Квалитет: "високополимеризована"</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436DF3" w:rsidRDefault="00ED61A5" w:rsidP="00AE4B99">
            <w:pPr>
              <w:spacing w:line="240" w:lineRule="auto"/>
              <w:jc w:val="center"/>
              <w:rPr>
                <w:sz w:val="20"/>
                <w:szCs w:val="20"/>
              </w:rPr>
            </w:pPr>
            <w:r w:rsidRPr="00436DF3">
              <w:rPr>
                <w:sz w:val="20"/>
                <w:szCs w:val="20"/>
              </w:rPr>
              <w:t>паковање од 100 милиграма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436DF3" w:rsidRDefault="00ED61A5" w:rsidP="00AE4B99">
            <w:pPr>
              <w:spacing w:line="240" w:lineRule="auto"/>
              <w:jc w:val="center"/>
              <w:rPr>
                <w:sz w:val="20"/>
                <w:szCs w:val="20"/>
              </w:rPr>
            </w:pPr>
            <w:r w:rsidRPr="00436DF3">
              <w:rPr>
                <w:sz w:val="20"/>
                <w:szCs w:val="20"/>
              </w:rPr>
              <w:t>1</w:t>
            </w:r>
          </w:p>
        </w:tc>
        <w:tc>
          <w:tcPr>
            <w:tcW w:w="1224" w:type="dxa"/>
            <w:shd w:val="clear" w:color="auto" w:fill="auto"/>
          </w:tcPr>
          <w:p w:rsidR="00ED61A5" w:rsidRPr="001A2111" w:rsidRDefault="00ED61A5" w:rsidP="00AE4B99">
            <w:pPr>
              <w:spacing w:line="240" w:lineRule="auto"/>
            </w:pPr>
          </w:p>
        </w:tc>
        <w:tc>
          <w:tcPr>
            <w:tcW w:w="1058" w:type="dxa"/>
            <w:shd w:val="clear" w:color="auto" w:fill="auto"/>
          </w:tcPr>
          <w:p w:rsidR="00ED61A5" w:rsidRPr="001A2111" w:rsidRDefault="00ED61A5" w:rsidP="00AE4B99">
            <w:pPr>
              <w:spacing w:line="240" w:lineRule="auto"/>
            </w:pPr>
          </w:p>
        </w:tc>
        <w:tc>
          <w:tcPr>
            <w:tcW w:w="1224" w:type="dxa"/>
            <w:shd w:val="clear" w:color="auto" w:fill="auto"/>
          </w:tcPr>
          <w:p w:rsidR="00ED61A5" w:rsidRPr="001A2111" w:rsidRDefault="00ED61A5" w:rsidP="00AE4B99">
            <w:pPr>
              <w:spacing w:line="240" w:lineRule="auto"/>
            </w:pPr>
          </w:p>
        </w:tc>
        <w:tc>
          <w:tcPr>
            <w:tcW w:w="1058" w:type="dxa"/>
            <w:shd w:val="clear" w:color="auto" w:fill="auto"/>
          </w:tcPr>
          <w:p w:rsidR="00ED61A5" w:rsidRPr="001A2111" w:rsidRDefault="00ED61A5" w:rsidP="00AE4B99">
            <w:pPr>
              <w:spacing w:line="240" w:lineRule="auto"/>
            </w:pPr>
          </w:p>
        </w:tc>
        <w:tc>
          <w:tcPr>
            <w:tcW w:w="1307" w:type="dxa"/>
            <w:shd w:val="clear" w:color="auto" w:fill="auto"/>
          </w:tcPr>
          <w:p w:rsidR="00ED61A5" w:rsidRPr="001A2111" w:rsidRDefault="00ED61A5" w:rsidP="00AE4B99">
            <w:pPr>
              <w:spacing w:line="240" w:lineRule="auto"/>
            </w:pPr>
          </w:p>
        </w:tc>
        <w:tc>
          <w:tcPr>
            <w:tcW w:w="1205" w:type="dxa"/>
            <w:shd w:val="clear" w:color="auto" w:fill="auto"/>
          </w:tcPr>
          <w:p w:rsidR="00ED61A5" w:rsidRPr="001A2111" w:rsidRDefault="00ED61A5" w:rsidP="00AE4B99">
            <w:pPr>
              <w:spacing w:line="240" w:lineRule="auto"/>
            </w:pPr>
          </w:p>
        </w:tc>
      </w:tr>
      <w:tr w:rsidR="00ED61A5"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1A2111" w:rsidRDefault="00ED61A5" w:rsidP="00141BD9">
            <w:pPr>
              <w:numPr>
                <w:ilvl w:val="0"/>
                <w:numId w:val="45"/>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436DF3" w:rsidRDefault="00ED61A5" w:rsidP="00AE4B99">
            <w:pPr>
              <w:spacing w:line="240" w:lineRule="auto"/>
              <w:rPr>
                <w:sz w:val="20"/>
                <w:szCs w:val="20"/>
              </w:rPr>
            </w:pPr>
            <w:r w:rsidRPr="00436DF3">
              <w:rPr>
                <w:sz w:val="20"/>
                <w:szCs w:val="20"/>
              </w:rPr>
              <w:t>N-GLYCYL-L-PROLIN, C</w:t>
            </w:r>
            <w:r w:rsidRPr="00436DF3">
              <w:rPr>
                <w:sz w:val="20"/>
                <w:szCs w:val="20"/>
                <w:vertAlign w:val="subscript"/>
              </w:rPr>
              <w:t>7</w:t>
            </w:r>
            <w:r w:rsidRPr="00436DF3">
              <w:rPr>
                <w:sz w:val="20"/>
                <w:szCs w:val="20"/>
              </w:rPr>
              <w:t>H</w:t>
            </w:r>
            <w:r w:rsidRPr="00436DF3">
              <w:rPr>
                <w:sz w:val="20"/>
                <w:szCs w:val="20"/>
                <w:vertAlign w:val="subscript"/>
              </w:rPr>
              <w:t>12</w:t>
            </w:r>
            <w:r w:rsidRPr="00436DF3">
              <w:rPr>
                <w:sz w:val="20"/>
                <w:szCs w:val="20"/>
              </w:rPr>
              <w:t>N</w:t>
            </w:r>
            <w:r w:rsidRPr="00436DF3">
              <w:rPr>
                <w:sz w:val="20"/>
                <w:szCs w:val="20"/>
                <w:vertAlign w:val="subscript"/>
              </w:rPr>
              <w:t>2</w:t>
            </w:r>
            <w:r w:rsidRPr="00436DF3">
              <w:rPr>
                <w:sz w:val="20"/>
                <w:szCs w:val="20"/>
              </w:rPr>
              <w:t>O</w:t>
            </w:r>
            <w:r w:rsidRPr="00436DF3">
              <w:rPr>
                <w:sz w:val="20"/>
                <w:szCs w:val="20"/>
                <w:vertAlign w:val="subscript"/>
              </w:rPr>
              <w:t xml:space="preserve">3, </w:t>
            </w:r>
            <w:r w:rsidRPr="00436DF3">
              <w:rPr>
                <w:sz w:val="20"/>
                <w:szCs w:val="20"/>
              </w:rPr>
              <w:t>дипептид глицил-пролин</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436DF3" w:rsidRDefault="00ED61A5" w:rsidP="00AE4B99">
            <w:pPr>
              <w:spacing w:line="240" w:lineRule="auto"/>
              <w:jc w:val="center"/>
              <w:rPr>
                <w:sz w:val="20"/>
                <w:szCs w:val="20"/>
              </w:rPr>
            </w:pPr>
            <w:r w:rsidRPr="00436DF3">
              <w:rPr>
                <w:sz w:val="20"/>
                <w:szCs w:val="20"/>
              </w:rPr>
              <w:t>паковање од 1 грам</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436DF3" w:rsidRDefault="00ED61A5" w:rsidP="00AE4B99">
            <w:pPr>
              <w:spacing w:line="240" w:lineRule="auto"/>
              <w:jc w:val="center"/>
              <w:rPr>
                <w:sz w:val="20"/>
                <w:szCs w:val="20"/>
              </w:rPr>
            </w:pPr>
            <w:r w:rsidRPr="00436DF3">
              <w:rPr>
                <w:sz w:val="20"/>
                <w:szCs w:val="20"/>
              </w:rPr>
              <w:t>2</w:t>
            </w:r>
          </w:p>
        </w:tc>
        <w:tc>
          <w:tcPr>
            <w:tcW w:w="1224" w:type="dxa"/>
            <w:shd w:val="clear" w:color="auto" w:fill="auto"/>
          </w:tcPr>
          <w:p w:rsidR="00ED61A5" w:rsidRPr="001A2111" w:rsidRDefault="00ED61A5" w:rsidP="00AE4B99">
            <w:pPr>
              <w:spacing w:line="240" w:lineRule="auto"/>
            </w:pPr>
          </w:p>
        </w:tc>
        <w:tc>
          <w:tcPr>
            <w:tcW w:w="1058" w:type="dxa"/>
            <w:shd w:val="clear" w:color="auto" w:fill="auto"/>
          </w:tcPr>
          <w:p w:rsidR="00ED61A5" w:rsidRPr="001A2111" w:rsidRDefault="00ED61A5" w:rsidP="00AE4B99">
            <w:pPr>
              <w:spacing w:line="240" w:lineRule="auto"/>
            </w:pPr>
          </w:p>
        </w:tc>
        <w:tc>
          <w:tcPr>
            <w:tcW w:w="1224" w:type="dxa"/>
            <w:shd w:val="clear" w:color="auto" w:fill="auto"/>
          </w:tcPr>
          <w:p w:rsidR="00ED61A5" w:rsidRPr="001A2111" w:rsidRDefault="00ED61A5" w:rsidP="00AE4B99">
            <w:pPr>
              <w:spacing w:line="240" w:lineRule="auto"/>
            </w:pPr>
          </w:p>
        </w:tc>
        <w:tc>
          <w:tcPr>
            <w:tcW w:w="1058" w:type="dxa"/>
            <w:shd w:val="clear" w:color="auto" w:fill="auto"/>
          </w:tcPr>
          <w:p w:rsidR="00ED61A5" w:rsidRPr="001A2111" w:rsidRDefault="00ED61A5" w:rsidP="00AE4B99">
            <w:pPr>
              <w:spacing w:line="240" w:lineRule="auto"/>
            </w:pPr>
          </w:p>
        </w:tc>
        <w:tc>
          <w:tcPr>
            <w:tcW w:w="1307" w:type="dxa"/>
            <w:shd w:val="clear" w:color="auto" w:fill="auto"/>
          </w:tcPr>
          <w:p w:rsidR="00ED61A5" w:rsidRPr="001A2111" w:rsidRDefault="00ED61A5" w:rsidP="00AE4B99">
            <w:pPr>
              <w:spacing w:line="240" w:lineRule="auto"/>
            </w:pPr>
          </w:p>
        </w:tc>
        <w:tc>
          <w:tcPr>
            <w:tcW w:w="1205" w:type="dxa"/>
            <w:shd w:val="clear" w:color="auto" w:fill="auto"/>
          </w:tcPr>
          <w:p w:rsidR="00ED61A5" w:rsidRPr="001A2111" w:rsidRDefault="00ED61A5" w:rsidP="00AE4B99">
            <w:pPr>
              <w:spacing w:line="240" w:lineRule="auto"/>
            </w:pPr>
          </w:p>
        </w:tc>
      </w:tr>
      <w:tr w:rsidR="00ED61A5"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1A2111" w:rsidRDefault="00ED61A5" w:rsidP="00141BD9">
            <w:pPr>
              <w:numPr>
                <w:ilvl w:val="0"/>
                <w:numId w:val="45"/>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436DF3" w:rsidRDefault="00ED61A5" w:rsidP="00AE4B99">
            <w:pPr>
              <w:spacing w:line="240" w:lineRule="auto"/>
              <w:rPr>
                <w:sz w:val="20"/>
                <w:szCs w:val="20"/>
              </w:rPr>
            </w:pPr>
            <w:r w:rsidRPr="00436DF3">
              <w:rPr>
                <w:sz w:val="20"/>
                <w:szCs w:val="20"/>
              </w:rPr>
              <w:t>p-Chloromercuribenzoat,  sodium salt, PCMB, пара-хлор меркури бензоат, натријумова со</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436DF3" w:rsidRDefault="00ED61A5" w:rsidP="00AE4B99">
            <w:pPr>
              <w:spacing w:line="240" w:lineRule="auto"/>
              <w:jc w:val="center"/>
              <w:rPr>
                <w:sz w:val="20"/>
                <w:szCs w:val="20"/>
              </w:rPr>
            </w:pPr>
            <w:r w:rsidRPr="00436DF3">
              <w:rPr>
                <w:sz w:val="20"/>
                <w:szCs w:val="20"/>
              </w:rPr>
              <w:t>паковање од 5 грамa</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D61A5" w:rsidRPr="00436DF3" w:rsidRDefault="00ED61A5" w:rsidP="00AE4B99">
            <w:pPr>
              <w:spacing w:line="240" w:lineRule="auto"/>
              <w:jc w:val="center"/>
              <w:rPr>
                <w:sz w:val="20"/>
                <w:szCs w:val="20"/>
              </w:rPr>
            </w:pPr>
            <w:r w:rsidRPr="00436DF3">
              <w:rPr>
                <w:sz w:val="20"/>
                <w:szCs w:val="20"/>
              </w:rPr>
              <w:t>2</w:t>
            </w:r>
          </w:p>
        </w:tc>
        <w:tc>
          <w:tcPr>
            <w:tcW w:w="1224" w:type="dxa"/>
            <w:shd w:val="clear" w:color="auto" w:fill="auto"/>
          </w:tcPr>
          <w:p w:rsidR="00ED61A5" w:rsidRPr="001A2111" w:rsidRDefault="00ED61A5" w:rsidP="00AE4B99">
            <w:pPr>
              <w:spacing w:line="240" w:lineRule="auto"/>
            </w:pPr>
          </w:p>
        </w:tc>
        <w:tc>
          <w:tcPr>
            <w:tcW w:w="1058" w:type="dxa"/>
            <w:shd w:val="clear" w:color="auto" w:fill="auto"/>
          </w:tcPr>
          <w:p w:rsidR="00ED61A5" w:rsidRPr="001A2111" w:rsidRDefault="00ED61A5" w:rsidP="00AE4B99">
            <w:pPr>
              <w:spacing w:line="240" w:lineRule="auto"/>
            </w:pPr>
          </w:p>
        </w:tc>
        <w:tc>
          <w:tcPr>
            <w:tcW w:w="1224" w:type="dxa"/>
            <w:shd w:val="clear" w:color="auto" w:fill="auto"/>
          </w:tcPr>
          <w:p w:rsidR="00ED61A5" w:rsidRPr="001A2111" w:rsidRDefault="00ED61A5" w:rsidP="00AE4B99">
            <w:pPr>
              <w:spacing w:line="240" w:lineRule="auto"/>
            </w:pPr>
          </w:p>
        </w:tc>
        <w:tc>
          <w:tcPr>
            <w:tcW w:w="1058" w:type="dxa"/>
            <w:shd w:val="clear" w:color="auto" w:fill="auto"/>
          </w:tcPr>
          <w:p w:rsidR="00ED61A5" w:rsidRPr="001A2111" w:rsidRDefault="00ED61A5" w:rsidP="00AE4B99">
            <w:pPr>
              <w:spacing w:line="240" w:lineRule="auto"/>
            </w:pPr>
          </w:p>
        </w:tc>
        <w:tc>
          <w:tcPr>
            <w:tcW w:w="1307" w:type="dxa"/>
            <w:shd w:val="clear" w:color="auto" w:fill="auto"/>
          </w:tcPr>
          <w:p w:rsidR="00ED61A5" w:rsidRPr="001A2111" w:rsidRDefault="00ED61A5" w:rsidP="00AE4B99">
            <w:pPr>
              <w:spacing w:line="240" w:lineRule="auto"/>
            </w:pPr>
          </w:p>
        </w:tc>
        <w:tc>
          <w:tcPr>
            <w:tcW w:w="1205" w:type="dxa"/>
            <w:shd w:val="clear" w:color="auto" w:fill="auto"/>
          </w:tcPr>
          <w:p w:rsidR="00ED61A5" w:rsidRPr="001A2111" w:rsidRDefault="00ED61A5" w:rsidP="00AE4B99">
            <w:pPr>
              <w:spacing w:line="240" w:lineRule="auto"/>
            </w:pPr>
          </w:p>
        </w:tc>
      </w:tr>
      <w:tr w:rsidR="00ED61A5"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ED61A5" w:rsidRPr="001A2111" w:rsidRDefault="00ED61A5"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ED61A5" w:rsidRPr="001A2111" w:rsidRDefault="00ED61A5" w:rsidP="00AE4B99">
            <w:pPr>
              <w:spacing w:line="240" w:lineRule="auto"/>
            </w:pPr>
          </w:p>
        </w:tc>
      </w:tr>
      <w:tr w:rsidR="00ED61A5"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ED61A5" w:rsidRPr="001A2111" w:rsidRDefault="00ED61A5" w:rsidP="00AE4B99">
            <w:pPr>
              <w:spacing w:line="240" w:lineRule="auto"/>
              <w:rPr>
                <w:b/>
                <w:sz w:val="20"/>
                <w:szCs w:val="20"/>
              </w:rPr>
            </w:pPr>
            <w:r w:rsidRPr="001A2111">
              <w:rPr>
                <w:b/>
                <w:sz w:val="20"/>
                <w:szCs w:val="20"/>
              </w:rPr>
              <w:t>ПДВ</w:t>
            </w:r>
          </w:p>
        </w:tc>
        <w:tc>
          <w:tcPr>
            <w:tcW w:w="3570" w:type="dxa"/>
            <w:gridSpan w:val="3"/>
            <w:shd w:val="clear" w:color="auto" w:fill="auto"/>
          </w:tcPr>
          <w:p w:rsidR="00ED61A5" w:rsidRPr="001A2111" w:rsidRDefault="00ED61A5" w:rsidP="00AE4B99">
            <w:pPr>
              <w:spacing w:line="240" w:lineRule="auto"/>
            </w:pPr>
          </w:p>
        </w:tc>
      </w:tr>
      <w:tr w:rsidR="00ED61A5"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ED61A5" w:rsidRPr="001A2111" w:rsidRDefault="00ED61A5"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ED61A5" w:rsidRPr="001A2111" w:rsidRDefault="00ED61A5"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73357A">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lastRenderedPageBreak/>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Default="00214AC2" w:rsidP="00214AC2">
      <w:pPr>
        <w:rPr>
          <w:rFonts w:ascii="Arial" w:hAnsi="Arial" w:cs="Arial"/>
          <w:b/>
          <w:sz w:val="18"/>
          <w:szCs w:val="18"/>
        </w:rPr>
      </w:pPr>
    </w:p>
    <w:p w:rsidR="00214AC2" w:rsidRDefault="00214AC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0E7592" w:rsidRDefault="000E759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Default="00214AC2" w:rsidP="00214AC2">
      <w:pPr>
        <w:jc w:val="center"/>
        <w:rPr>
          <w:rFonts w:ascii="Arial" w:hAnsi="Arial" w:cs="Arial"/>
          <w:b/>
          <w:sz w:val="22"/>
          <w:szCs w:val="22"/>
          <w:lang w:val="sr-Cyrl-CS"/>
        </w:rPr>
      </w:pPr>
    </w:p>
    <w:p w:rsidR="00214AC2" w:rsidRPr="000E7592" w:rsidRDefault="00214AC2" w:rsidP="00214AC2">
      <w:pPr>
        <w:jc w:val="center"/>
        <w:rPr>
          <w:rFonts w:ascii="Arial" w:hAnsi="Arial" w:cs="Arial"/>
          <w:b/>
          <w:sz w:val="22"/>
          <w:szCs w:val="22"/>
          <w:lang w:val="sr-Cyrl-CS"/>
        </w:rPr>
      </w:pPr>
      <w:r w:rsidRPr="000E7592">
        <w:rPr>
          <w:rFonts w:ascii="Arial" w:hAnsi="Arial" w:cs="Arial"/>
          <w:b/>
          <w:sz w:val="22"/>
          <w:szCs w:val="22"/>
          <w:lang w:val="sr-Cyrl-CS"/>
        </w:rPr>
        <w:t>ОБРАЗАЦ СТРУКТУРЕ ЦЕНЕ СА УПУТСТВОМ КАКО ДА СЕ ПОПУНИ</w:t>
      </w:r>
    </w:p>
    <w:p w:rsidR="00214AC2" w:rsidRPr="000E7592" w:rsidRDefault="00214AC2" w:rsidP="00214AC2">
      <w:pPr>
        <w:jc w:val="center"/>
        <w:rPr>
          <w:rFonts w:ascii="Arial" w:eastAsia="TimesNewRomanPSMT" w:hAnsi="Arial" w:cs="Arial"/>
          <w:bCs/>
          <w:sz w:val="22"/>
          <w:szCs w:val="22"/>
        </w:rPr>
      </w:pPr>
      <w:r w:rsidRPr="000E7592">
        <w:rPr>
          <w:rFonts w:ascii="Arial" w:eastAsia="TimesNewRomanPSMT" w:hAnsi="Arial" w:cs="Arial"/>
          <w:bCs/>
          <w:sz w:val="22"/>
          <w:szCs w:val="22"/>
        </w:rPr>
        <w:t xml:space="preserve">За </w:t>
      </w:r>
      <w:r w:rsidRPr="000E7592">
        <w:rPr>
          <w:rFonts w:ascii="Arial" w:eastAsia="TimesNewRomanPSMT" w:hAnsi="Arial" w:cs="Arial"/>
          <w:sz w:val="22"/>
          <w:szCs w:val="22"/>
        </w:rPr>
        <w:t xml:space="preserve">јавну набавку </w:t>
      </w:r>
      <w:r w:rsidRPr="000E7592">
        <w:rPr>
          <w:rFonts w:ascii="Arial" w:eastAsia="TimesNewRomanPSMT" w:hAnsi="Arial" w:cs="Arial"/>
          <w:b/>
          <w:sz w:val="22"/>
          <w:szCs w:val="22"/>
        </w:rPr>
        <w:t xml:space="preserve">Хемикалије за потребе </w:t>
      </w:r>
      <w:r w:rsidR="000C78AE" w:rsidRPr="000E7592">
        <w:rPr>
          <w:rFonts w:ascii="Arial" w:eastAsia="TimesNewRomanPSMT" w:hAnsi="Arial" w:cs="Arial"/>
          <w:b/>
          <w:sz w:val="22"/>
          <w:szCs w:val="22"/>
        </w:rPr>
        <w:t>екстерних пројеката</w:t>
      </w:r>
      <w:r w:rsidRPr="000E7592">
        <w:rPr>
          <w:rFonts w:ascii="Arial" w:eastAsia="TimesNewRomanPSMT" w:hAnsi="Arial" w:cs="Arial"/>
          <w:b/>
          <w:sz w:val="22"/>
          <w:szCs w:val="22"/>
        </w:rPr>
        <w:t xml:space="preserve">, </w:t>
      </w:r>
      <w:r w:rsidR="000C78AE" w:rsidRPr="000E7592">
        <w:rPr>
          <w:rFonts w:ascii="Arial" w:eastAsia="TimesNewRomanPSMT" w:hAnsi="Arial" w:cs="Arial"/>
          <w:b/>
          <w:sz w:val="22"/>
          <w:szCs w:val="22"/>
        </w:rPr>
        <w:t>ЈН 12/20</w:t>
      </w:r>
      <w:r w:rsidRPr="000E7592">
        <w:rPr>
          <w:rFonts w:ascii="Arial" w:eastAsia="TimesNewRomanPSMT" w:hAnsi="Arial" w:cs="Arial"/>
          <w:bCs/>
          <w:sz w:val="22"/>
          <w:szCs w:val="22"/>
        </w:rPr>
        <w:t>,</w:t>
      </w:r>
    </w:p>
    <w:p w:rsidR="00214AC2" w:rsidRPr="000E7592" w:rsidRDefault="000E7592" w:rsidP="00214AC2">
      <w:pPr>
        <w:pStyle w:val="NoSpacing"/>
        <w:ind w:left="360" w:firstLine="720"/>
        <w:jc w:val="center"/>
        <w:rPr>
          <w:rFonts w:ascii="Arial" w:eastAsia="TimesNewRomanPSMT" w:hAnsi="Arial" w:cs="Arial"/>
          <w:b/>
          <w:color w:val="000000"/>
        </w:rPr>
      </w:pPr>
      <w:r w:rsidRPr="000E7592">
        <w:rPr>
          <w:rFonts w:ascii="Arial" w:hAnsi="Arial" w:cs="Arial"/>
          <w:b/>
        </w:rPr>
        <w:t>Партија 37 - Хемикалије за молекуларну биологију</w:t>
      </w:r>
    </w:p>
    <w:p w:rsidR="00214AC2" w:rsidRPr="000E7592" w:rsidRDefault="00214AC2" w:rsidP="00214AC2">
      <w:pPr>
        <w:pStyle w:val="NoSpacing"/>
        <w:ind w:left="360" w:firstLine="720"/>
        <w:jc w:val="center"/>
        <w:rPr>
          <w:rFonts w:ascii="Arial" w:hAnsi="Arial" w:cs="Arial"/>
          <w:b/>
          <w:lang w:val="sr-Cyrl-CS"/>
        </w:rPr>
      </w:pPr>
      <w:r w:rsidRPr="000E7592">
        <w:rPr>
          <w:rFonts w:ascii="Arial" w:hAnsi="Arial" w:cs="Arial"/>
          <w:b/>
        </w:rPr>
        <w:t xml:space="preserve">        </w:t>
      </w:r>
      <w:r w:rsidRPr="000E7592">
        <w:rPr>
          <w:rFonts w:ascii="Arial" w:hAnsi="Arial" w:cs="Arial"/>
          <w:b/>
          <w:lang w:val="sr-Cyrl-CS"/>
        </w:rPr>
        <w:t>Назив понуђача_____________________________________________________________________</w:t>
      </w:r>
    </w:p>
    <w:p w:rsidR="000E7592" w:rsidRPr="000E7592" w:rsidRDefault="000E7592" w:rsidP="00214AC2">
      <w:pPr>
        <w:pStyle w:val="NoSpacing"/>
        <w:ind w:left="360" w:firstLine="720"/>
        <w:jc w:val="center"/>
        <w:rPr>
          <w:rFonts w:ascii="Arial" w:hAnsi="Arial" w:cs="Arial"/>
          <w:b/>
          <w:highlight w:val="yellow"/>
          <w:lang w:val="sr-Cyrl-CS"/>
        </w:rPr>
      </w:pPr>
    </w:p>
    <w:p w:rsidR="000E7592" w:rsidRPr="00EF36D4" w:rsidRDefault="000E7592" w:rsidP="00214AC2">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0E7592" w:rsidRPr="001A2111" w:rsidTr="00AE4B99">
        <w:tc>
          <w:tcPr>
            <w:tcW w:w="965" w:type="dxa"/>
            <w:shd w:val="clear" w:color="auto" w:fill="auto"/>
            <w:vAlign w:val="center"/>
          </w:tcPr>
          <w:p w:rsidR="000E7592" w:rsidRPr="001A2111" w:rsidRDefault="000E7592"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0E7592" w:rsidRPr="00436DF3" w:rsidRDefault="000E7592"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0E7592" w:rsidRPr="001A2111" w:rsidRDefault="000E7592"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0E7592" w:rsidRPr="001A2111" w:rsidRDefault="000E7592"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0E7592" w:rsidRPr="001A2111" w:rsidRDefault="000E7592"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0E7592" w:rsidRPr="001A2111" w:rsidRDefault="000E7592"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0E7592" w:rsidRPr="001A2111" w:rsidRDefault="000E7592"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0E7592" w:rsidRPr="001A2111" w:rsidRDefault="000E7592"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0E7592" w:rsidRPr="001A2111" w:rsidRDefault="000E7592"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0E7592" w:rsidRPr="001A2111" w:rsidRDefault="000E7592" w:rsidP="00AE4B99">
            <w:pPr>
              <w:spacing w:line="240" w:lineRule="auto"/>
              <w:jc w:val="center"/>
              <w:rPr>
                <w:b/>
                <w:sz w:val="20"/>
                <w:szCs w:val="20"/>
              </w:rPr>
            </w:pPr>
            <w:r w:rsidRPr="001A2111">
              <w:rPr>
                <w:b/>
                <w:sz w:val="20"/>
                <w:szCs w:val="20"/>
              </w:rPr>
              <w:t>Назив производа</w:t>
            </w:r>
          </w:p>
        </w:tc>
      </w:tr>
      <w:tr w:rsidR="000E759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0E7592" w:rsidRPr="001A2111" w:rsidRDefault="000E7592" w:rsidP="00141BD9">
            <w:pPr>
              <w:numPr>
                <w:ilvl w:val="0"/>
                <w:numId w:val="46"/>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0E7592" w:rsidRPr="00436DF3" w:rsidRDefault="000E7592" w:rsidP="00AE4B99">
            <w:pPr>
              <w:spacing w:line="240" w:lineRule="auto"/>
              <w:rPr>
                <w:rFonts w:eastAsia="Times New Roman"/>
                <w:sz w:val="20"/>
                <w:szCs w:val="20"/>
              </w:rPr>
            </w:pPr>
            <w:r w:rsidRPr="00436DF3">
              <w:rPr>
                <w:rFonts w:eastAsia="Times New Roman"/>
                <w:sz w:val="20"/>
                <w:szCs w:val="20"/>
              </w:rPr>
              <w:t>TEMED, паковање od 100 ml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0E7592" w:rsidRPr="00436DF3" w:rsidRDefault="000E7592" w:rsidP="00AE4B99">
            <w:pPr>
              <w:spacing w:line="240" w:lineRule="auto"/>
              <w:jc w:val="center"/>
              <w:rPr>
                <w:rFonts w:eastAsia="Times New Roman"/>
                <w:sz w:val="20"/>
                <w:szCs w:val="20"/>
              </w:rPr>
            </w:pPr>
            <w:r w:rsidRPr="00436DF3">
              <w:rPr>
                <w:rFonts w:eastAsia="Times New Roman"/>
                <w:sz w:val="20"/>
                <w:szCs w:val="20"/>
              </w:rPr>
              <w:t>комад</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0E7592" w:rsidRPr="00436DF3" w:rsidRDefault="000E7592"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0E7592" w:rsidRPr="001A2111" w:rsidRDefault="000E7592" w:rsidP="00AE4B99">
            <w:pPr>
              <w:spacing w:line="240" w:lineRule="auto"/>
            </w:pPr>
          </w:p>
        </w:tc>
        <w:tc>
          <w:tcPr>
            <w:tcW w:w="1058" w:type="dxa"/>
            <w:shd w:val="clear" w:color="auto" w:fill="auto"/>
          </w:tcPr>
          <w:p w:rsidR="000E7592" w:rsidRPr="001A2111" w:rsidRDefault="000E7592" w:rsidP="00AE4B99">
            <w:pPr>
              <w:spacing w:line="240" w:lineRule="auto"/>
            </w:pPr>
          </w:p>
        </w:tc>
        <w:tc>
          <w:tcPr>
            <w:tcW w:w="1224" w:type="dxa"/>
            <w:shd w:val="clear" w:color="auto" w:fill="auto"/>
          </w:tcPr>
          <w:p w:rsidR="000E7592" w:rsidRPr="001A2111" w:rsidRDefault="000E7592" w:rsidP="00AE4B99">
            <w:pPr>
              <w:spacing w:line="240" w:lineRule="auto"/>
            </w:pPr>
          </w:p>
        </w:tc>
        <w:tc>
          <w:tcPr>
            <w:tcW w:w="1058" w:type="dxa"/>
            <w:shd w:val="clear" w:color="auto" w:fill="auto"/>
          </w:tcPr>
          <w:p w:rsidR="000E7592" w:rsidRPr="001A2111" w:rsidRDefault="000E7592" w:rsidP="00AE4B99">
            <w:pPr>
              <w:spacing w:line="240" w:lineRule="auto"/>
            </w:pPr>
          </w:p>
        </w:tc>
        <w:tc>
          <w:tcPr>
            <w:tcW w:w="1307" w:type="dxa"/>
            <w:shd w:val="clear" w:color="auto" w:fill="auto"/>
          </w:tcPr>
          <w:p w:rsidR="000E7592" w:rsidRPr="001A2111" w:rsidRDefault="000E7592" w:rsidP="00AE4B99">
            <w:pPr>
              <w:spacing w:line="240" w:lineRule="auto"/>
            </w:pPr>
          </w:p>
        </w:tc>
        <w:tc>
          <w:tcPr>
            <w:tcW w:w="1205" w:type="dxa"/>
            <w:shd w:val="clear" w:color="auto" w:fill="auto"/>
          </w:tcPr>
          <w:p w:rsidR="000E7592" w:rsidRPr="001A2111" w:rsidRDefault="000E7592" w:rsidP="00AE4B99">
            <w:pPr>
              <w:spacing w:line="240" w:lineRule="auto"/>
            </w:pPr>
          </w:p>
        </w:tc>
      </w:tr>
      <w:tr w:rsidR="000E7592"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0E7592" w:rsidRPr="001A2111" w:rsidRDefault="000E7592" w:rsidP="00141BD9">
            <w:pPr>
              <w:numPr>
                <w:ilvl w:val="0"/>
                <w:numId w:val="46"/>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0E7592" w:rsidRPr="00436DF3" w:rsidRDefault="000E7592" w:rsidP="00AE4B99">
            <w:pPr>
              <w:spacing w:line="240" w:lineRule="auto"/>
              <w:rPr>
                <w:rFonts w:eastAsia="Times New Roman"/>
                <w:sz w:val="20"/>
                <w:szCs w:val="20"/>
              </w:rPr>
            </w:pPr>
            <w:r w:rsidRPr="00436DF3">
              <w:rPr>
                <w:rFonts w:eastAsia="Times New Roman"/>
                <w:sz w:val="20"/>
                <w:szCs w:val="20"/>
              </w:rPr>
              <w:t>30% Acrylamide/Bis Solution, 37.5:1; 2x500ml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0E7592" w:rsidRPr="00436DF3" w:rsidRDefault="000E7592" w:rsidP="00AE4B99">
            <w:pPr>
              <w:spacing w:line="240" w:lineRule="auto"/>
              <w:jc w:val="center"/>
              <w:rPr>
                <w:rFonts w:eastAsia="Times New Roman"/>
                <w:sz w:val="20"/>
                <w:szCs w:val="20"/>
              </w:rPr>
            </w:pPr>
            <w:r w:rsidRPr="00436DF3">
              <w:rPr>
                <w:rFonts w:eastAsia="Times New Roman"/>
                <w:sz w:val="20"/>
                <w:szCs w:val="20"/>
              </w:rPr>
              <w:t>паковање</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0E7592" w:rsidRPr="00436DF3" w:rsidRDefault="000E7592"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0E7592" w:rsidRPr="001A2111" w:rsidRDefault="000E7592" w:rsidP="00AE4B99">
            <w:pPr>
              <w:spacing w:line="240" w:lineRule="auto"/>
            </w:pPr>
          </w:p>
        </w:tc>
        <w:tc>
          <w:tcPr>
            <w:tcW w:w="1058" w:type="dxa"/>
            <w:shd w:val="clear" w:color="auto" w:fill="auto"/>
          </w:tcPr>
          <w:p w:rsidR="000E7592" w:rsidRPr="001A2111" w:rsidRDefault="000E7592" w:rsidP="00AE4B99">
            <w:pPr>
              <w:spacing w:line="240" w:lineRule="auto"/>
            </w:pPr>
          </w:p>
        </w:tc>
        <w:tc>
          <w:tcPr>
            <w:tcW w:w="1224" w:type="dxa"/>
            <w:shd w:val="clear" w:color="auto" w:fill="auto"/>
          </w:tcPr>
          <w:p w:rsidR="000E7592" w:rsidRPr="001A2111" w:rsidRDefault="000E7592" w:rsidP="00AE4B99">
            <w:pPr>
              <w:spacing w:line="240" w:lineRule="auto"/>
            </w:pPr>
          </w:p>
        </w:tc>
        <w:tc>
          <w:tcPr>
            <w:tcW w:w="1058" w:type="dxa"/>
            <w:shd w:val="clear" w:color="auto" w:fill="auto"/>
          </w:tcPr>
          <w:p w:rsidR="000E7592" w:rsidRPr="001A2111" w:rsidRDefault="000E7592" w:rsidP="00AE4B99">
            <w:pPr>
              <w:spacing w:line="240" w:lineRule="auto"/>
            </w:pPr>
          </w:p>
        </w:tc>
        <w:tc>
          <w:tcPr>
            <w:tcW w:w="1307" w:type="dxa"/>
            <w:shd w:val="clear" w:color="auto" w:fill="auto"/>
          </w:tcPr>
          <w:p w:rsidR="000E7592" w:rsidRPr="001A2111" w:rsidRDefault="000E7592" w:rsidP="00AE4B99">
            <w:pPr>
              <w:spacing w:line="240" w:lineRule="auto"/>
            </w:pPr>
          </w:p>
        </w:tc>
        <w:tc>
          <w:tcPr>
            <w:tcW w:w="1205" w:type="dxa"/>
            <w:shd w:val="clear" w:color="auto" w:fill="auto"/>
          </w:tcPr>
          <w:p w:rsidR="000E7592" w:rsidRPr="001A2111" w:rsidRDefault="000E7592" w:rsidP="00AE4B99">
            <w:pPr>
              <w:spacing w:line="240" w:lineRule="auto"/>
            </w:pPr>
          </w:p>
        </w:tc>
      </w:tr>
      <w:tr w:rsidR="000E7592"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0E7592" w:rsidRPr="001A2111" w:rsidRDefault="000E7592"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0E7592" w:rsidRPr="001A2111" w:rsidRDefault="000E7592" w:rsidP="00AE4B99">
            <w:pPr>
              <w:spacing w:line="240" w:lineRule="auto"/>
            </w:pPr>
          </w:p>
        </w:tc>
      </w:tr>
      <w:tr w:rsidR="000E7592"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0E7592" w:rsidRPr="001A2111" w:rsidRDefault="000E7592" w:rsidP="00AE4B99">
            <w:pPr>
              <w:spacing w:line="240" w:lineRule="auto"/>
              <w:rPr>
                <w:b/>
                <w:sz w:val="20"/>
                <w:szCs w:val="20"/>
              </w:rPr>
            </w:pPr>
            <w:r w:rsidRPr="001A2111">
              <w:rPr>
                <w:b/>
                <w:sz w:val="20"/>
                <w:szCs w:val="20"/>
              </w:rPr>
              <w:t>ПДВ</w:t>
            </w:r>
          </w:p>
        </w:tc>
        <w:tc>
          <w:tcPr>
            <w:tcW w:w="3570" w:type="dxa"/>
            <w:gridSpan w:val="3"/>
            <w:shd w:val="clear" w:color="auto" w:fill="auto"/>
          </w:tcPr>
          <w:p w:rsidR="000E7592" w:rsidRPr="001A2111" w:rsidRDefault="000E7592" w:rsidP="00AE4B99">
            <w:pPr>
              <w:spacing w:line="240" w:lineRule="auto"/>
            </w:pPr>
          </w:p>
        </w:tc>
      </w:tr>
      <w:tr w:rsidR="000E7592"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0E7592" w:rsidRPr="001A2111" w:rsidRDefault="000E7592"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0E7592" w:rsidRPr="001A2111" w:rsidRDefault="000E7592"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876888">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jc w:val="center"/>
        <w:rPr>
          <w:rFonts w:ascii="Arial" w:hAnsi="Arial" w:cs="Arial"/>
          <w:b/>
          <w:sz w:val="18"/>
          <w:szCs w:val="18"/>
        </w:rPr>
      </w:pPr>
    </w:p>
    <w:p w:rsidR="00546B30" w:rsidRPr="00546B30" w:rsidRDefault="00546B30" w:rsidP="00214AC2">
      <w:pPr>
        <w:jc w:val="center"/>
        <w:rPr>
          <w:rFonts w:ascii="Arial" w:hAnsi="Arial" w:cs="Arial"/>
          <w:b/>
          <w:sz w:val="22"/>
          <w:szCs w:val="22"/>
        </w:rPr>
      </w:pPr>
    </w:p>
    <w:p w:rsidR="00214AC2" w:rsidRDefault="00214AC2" w:rsidP="00214AC2">
      <w:pPr>
        <w:jc w:val="center"/>
        <w:rPr>
          <w:rFonts w:ascii="Arial" w:hAnsi="Arial" w:cs="Arial"/>
          <w:b/>
          <w:sz w:val="22"/>
          <w:szCs w:val="22"/>
          <w:lang w:val="sr-Cyrl-CS"/>
        </w:rPr>
      </w:pPr>
    </w:p>
    <w:p w:rsidR="00214AC2" w:rsidRPr="00F90C44" w:rsidRDefault="00214AC2" w:rsidP="00214AC2">
      <w:pPr>
        <w:jc w:val="center"/>
        <w:rPr>
          <w:rFonts w:ascii="Arial" w:hAnsi="Arial" w:cs="Arial"/>
          <w:b/>
          <w:sz w:val="22"/>
          <w:szCs w:val="22"/>
          <w:lang w:val="sr-Cyrl-CS"/>
        </w:rPr>
      </w:pPr>
      <w:r w:rsidRPr="00F90C44">
        <w:rPr>
          <w:rFonts w:ascii="Arial" w:hAnsi="Arial" w:cs="Arial"/>
          <w:b/>
          <w:sz w:val="22"/>
          <w:szCs w:val="22"/>
          <w:lang w:val="sr-Cyrl-CS"/>
        </w:rPr>
        <w:lastRenderedPageBreak/>
        <w:t>ОБРАЗАЦ СТРУКТУРЕ ЦЕНЕ СА УПУТСТВОМ КАКО ДА СЕ ПОПУНИ</w:t>
      </w:r>
    </w:p>
    <w:p w:rsidR="00214AC2" w:rsidRPr="00F90C44" w:rsidRDefault="00214AC2" w:rsidP="00214AC2">
      <w:pPr>
        <w:jc w:val="center"/>
        <w:rPr>
          <w:rFonts w:ascii="Arial" w:eastAsia="TimesNewRomanPSMT" w:hAnsi="Arial" w:cs="Arial"/>
          <w:bCs/>
          <w:sz w:val="22"/>
          <w:szCs w:val="22"/>
        </w:rPr>
      </w:pPr>
      <w:r w:rsidRPr="00F90C44">
        <w:rPr>
          <w:rFonts w:ascii="Arial" w:eastAsia="TimesNewRomanPSMT" w:hAnsi="Arial" w:cs="Arial"/>
          <w:bCs/>
          <w:sz w:val="22"/>
          <w:szCs w:val="22"/>
        </w:rPr>
        <w:t xml:space="preserve">За </w:t>
      </w:r>
      <w:r w:rsidRPr="00F90C44">
        <w:rPr>
          <w:rFonts w:ascii="Arial" w:eastAsia="TimesNewRomanPSMT" w:hAnsi="Arial" w:cs="Arial"/>
          <w:sz w:val="22"/>
          <w:szCs w:val="22"/>
        </w:rPr>
        <w:t xml:space="preserve">јавну набавку </w:t>
      </w:r>
      <w:r w:rsidRPr="00F90C44">
        <w:rPr>
          <w:rFonts w:ascii="Arial" w:eastAsia="TimesNewRomanPSMT" w:hAnsi="Arial" w:cs="Arial"/>
          <w:b/>
          <w:sz w:val="22"/>
          <w:szCs w:val="22"/>
        </w:rPr>
        <w:t xml:space="preserve">Хемикалије за потребе </w:t>
      </w:r>
      <w:r w:rsidR="000C78AE" w:rsidRPr="00F90C44">
        <w:rPr>
          <w:rFonts w:ascii="Arial" w:eastAsia="TimesNewRomanPSMT" w:hAnsi="Arial" w:cs="Arial"/>
          <w:b/>
          <w:sz w:val="22"/>
          <w:szCs w:val="22"/>
        </w:rPr>
        <w:t>екстерних пројеката</w:t>
      </w:r>
      <w:r w:rsidRPr="00F90C44">
        <w:rPr>
          <w:rFonts w:ascii="Arial" w:eastAsia="TimesNewRomanPSMT" w:hAnsi="Arial" w:cs="Arial"/>
          <w:b/>
          <w:sz w:val="22"/>
          <w:szCs w:val="22"/>
        </w:rPr>
        <w:t xml:space="preserve">, </w:t>
      </w:r>
      <w:r w:rsidR="000C78AE" w:rsidRPr="00F90C44">
        <w:rPr>
          <w:rFonts w:ascii="Arial" w:eastAsia="TimesNewRomanPSMT" w:hAnsi="Arial" w:cs="Arial"/>
          <w:b/>
          <w:sz w:val="22"/>
          <w:szCs w:val="22"/>
        </w:rPr>
        <w:t>ЈН 12/20</w:t>
      </w:r>
      <w:r w:rsidRPr="00F90C44">
        <w:rPr>
          <w:rFonts w:ascii="Arial" w:eastAsia="TimesNewRomanPSMT" w:hAnsi="Arial" w:cs="Arial"/>
          <w:bCs/>
          <w:sz w:val="22"/>
          <w:szCs w:val="22"/>
        </w:rPr>
        <w:t>,</w:t>
      </w:r>
    </w:p>
    <w:p w:rsidR="00F90C44" w:rsidRPr="00F90C44" w:rsidRDefault="00F90C44" w:rsidP="00214AC2">
      <w:pPr>
        <w:pStyle w:val="NoSpacing"/>
        <w:ind w:left="360" w:firstLine="720"/>
        <w:jc w:val="center"/>
        <w:rPr>
          <w:rFonts w:ascii="Arial" w:hAnsi="Arial" w:cs="Arial"/>
          <w:b/>
        </w:rPr>
      </w:pPr>
      <w:r w:rsidRPr="00F90C44">
        <w:rPr>
          <w:rFonts w:ascii="Arial" w:hAnsi="Arial" w:cs="Arial"/>
          <w:b/>
        </w:rPr>
        <w:t>Партија 38 - Биохемијски тестови</w:t>
      </w:r>
    </w:p>
    <w:p w:rsidR="00214AC2" w:rsidRPr="00F90C44" w:rsidRDefault="00214AC2" w:rsidP="00214AC2">
      <w:pPr>
        <w:pStyle w:val="NoSpacing"/>
        <w:ind w:left="360" w:firstLine="720"/>
        <w:jc w:val="center"/>
        <w:rPr>
          <w:rFonts w:ascii="Arial" w:hAnsi="Arial" w:cs="Arial"/>
          <w:b/>
          <w:lang w:val="sr-Cyrl-CS"/>
        </w:rPr>
      </w:pPr>
      <w:r w:rsidRPr="00F90C44">
        <w:rPr>
          <w:rFonts w:ascii="Arial" w:hAnsi="Arial" w:cs="Arial"/>
          <w:b/>
        </w:rPr>
        <w:t xml:space="preserve">        </w:t>
      </w:r>
      <w:r w:rsidRPr="00F90C44">
        <w:rPr>
          <w:rFonts w:ascii="Arial" w:hAnsi="Arial" w:cs="Arial"/>
          <w:b/>
          <w:lang w:val="sr-Cyrl-CS"/>
        </w:rPr>
        <w:t>Назив понуђача_____________________________________________________________________</w:t>
      </w:r>
    </w:p>
    <w:p w:rsidR="00F90C44" w:rsidRPr="00EF36D4" w:rsidRDefault="00F90C44" w:rsidP="00214AC2">
      <w:pPr>
        <w:pStyle w:val="NoSpacing"/>
        <w:ind w:left="360" w:firstLine="720"/>
        <w:jc w:val="center"/>
        <w:rPr>
          <w:rFonts w:ascii="Arial" w:hAnsi="Arial" w:cs="Arial"/>
          <w:b/>
          <w:highlight w:val="yellow"/>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F90C44" w:rsidRPr="001A2111" w:rsidTr="00AE4B99">
        <w:tc>
          <w:tcPr>
            <w:tcW w:w="965"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F90C44" w:rsidRPr="00436DF3" w:rsidRDefault="00F90C44"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Назив производа</w:t>
            </w:r>
          </w:p>
        </w:tc>
      </w:tr>
      <w:tr w:rsidR="00F90C4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1A2111" w:rsidRDefault="00F90C44" w:rsidP="00141BD9">
            <w:pPr>
              <w:numPr>
                <w:ilvl w:val="0"/>
                <w:numId w:val="47"/>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rPr>
                <w:rFonts w:eastAsia="Times New Roman"/>
                <w:sz w:val="20"/>
                <w:szCs w:val="20"/>
              </w:rPr>
            </w:pPr>
            <w:r w:rsidRPr="00436DF3">
              <w:rPr>
                <w:rFonts w:eastAsia="Times New Roman"/>
                <w:sz w:val="20"/>
                <w:szCs w:val="20"/>
              </w:rPr>
              <w:t xml:space="preserve">AST- AST/GOT-I za Aparat Dimension RxL max firme Simens za 360 analiza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jc w:val="center"/>
              <w:rPr>
                <w:rFonts w:eastAsia="Times New Roman"/>
                <w:sz w:val="20"/>
                <w:szCs w:val="20"/>
              </w:rPr>
            </w:pPr>
            <w:r w:rsidRPr="00436DF3">
              <w:rPr>
                <w:rFonts w:eastAsia="Times New Roman"/>
                <w:sz w:val="20"/>
                <w:szCs w:val="20"/>
              </w:rPr>
              <w:t>паковање од 4 x 90 тестова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C44" w:rsidRPr="001A2111" w:rsidRDefault="00F90C44" w:rsidP="00AE4B99">
            <w:pPr>
              <w:spacing w:line="240" w:lineRule="auto"/>
            </w:pPr>
          </w:p>
        </w:tc>
        <w:tc>
          <w:tcPr>
            <w:tcW w:w="1058" w:type="dxa"/>
            <w:shd w:val="clear" w:color="auto" w:fill="auto"/>
          </w:tcPr>
          <w:p w:rsidR="00F90C44" w:rsidRPr="001A2111" w:rsidRDefault="00F90C44" w:rsidP="00AE4B99">
            <w:pPr>
              <w:spacing w:line="240" w:lineRule="auto"/>
            </w:pPr>
          </w:p>
        </w:tc>
        <w:tc>
          <w:tcPr>
            <w:tcW w:w="1224" w:type="dxa"/>
            <w:shd w:val="clear" w:color="auto" w:fill="auto"/>
          </w:tcPr>
          <w:p w:rsidR="00F90C44" w:rsidRPr="001A2111" w:rsidRDefault="00F90C44" w:rsidP="00AE4B99">
            <w:pPr>
              <w:spacing w:line="240" w:lineRule="auto"/>
            </w:pPr>
          </w:p>
        </w:tc>
        <w:tc>
          <w:tcPr>
            <w:tcW w:w="1058" w:type="dxa"/>
            <w:shd w:val="clear" w:color="auto" w:fill="auto"/>
          </w:tcPr>
          <w:p w:rsidR="00F90C44" w:rsidRPr="001A2111" w:rsidRDefault="00F90C44" w:rsidP="00AE4B99">
            <w:pPr>
              <w:spacing w:line="240" w:lineRule="auto"/>
            </w:pPr>
          </w:p>
        </w:tc>
        <w:tc>
          <w:tcPr>
            <w:tcW w:w="1307" w:type="dxa"/>
            <w:shd w:val="clear" w:color="auto" w:fill="auto"/>
          </w:tcPr>
          <w:p w:rsidR="00F90C44" w:rsidRPr="001A2111" w:rsidRDefault="00F90C44" w:rsidP="00AE4B99">
            <w:pPr>
              <w:spacing w:line="240" w:lineRule="auto"/>
            </w:pPr>
          </w:p>
        </w:tc>
        <w:tc>
          <w:tcPr>
            <w:tcW w:w="1205" w:type="dxa"/>
            <w:shd w:val="clear" w:color="auto" w:fill="auto"/>
          </w:tcPr>
          <w:p w:rsidR="00F90C44" w:rsidRPr="001A2111" w:rsidRDefault="00F90C44" w:rsidP="00AE4B99">
            <w:pPr>
              <w:spacing w:line="240" w:lineRule="auto"/>
            </w:pPr>
          </w:p>
        </w:tc>
      </w:tr>
      <w:tr w:rsidR="00F90C4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1A2111" w:rsidRDefault="00F90C44" w:rsidP="00141BD9">
            <w:pPr>
              <w:numPr>
                <w:ilvl w:val="0"/>
                <w:numId w:val="47"/>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rPr>
                <w:rFonts w:eastAsia="Times New Roman"/>
                <w:sz w:val="20"/>
                <w:szCs w:val="20"/>
              </w:rPr>
            </w:pPr>
            <w:r w:rsidRPr="00436DF3">
              <w:rPr>
                <w:rFonts w:eastAsia="Times New Roman"/>
                <w:sz w:val="20"/>
                <w:szCs w:val="20"/>
              </w:rPr>
              <w:t>ALTi - ALTI/GPT za Aparat Dimension RxL max firme Simens za 240 analiza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jc w:val="center"/>
              <w:rPr>
                <w:rFonts w:eastAsia="Times New Roman"/>
                <w:sz w:val="20"/>
                <w:szCs w:val="20"/>
              </w:rPr>
            </w:pPr>
            <w:r w:rsidRPr="00436DF3">
              <w:rPr>
                <w:rFonts w:eastAsia="Times New Roman"/>
                <w:sz w:val="20"/>
                <w:szCs w:val="20"/>
              </w:rPr>
              <w:t>паковање од 4 x 60 тестова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C44" w:rsidRPr="001A2111" w:rsidRDefault="00F90C44" w:rsidP="00AE4B99">
            <w:pPr>
              <w:spacing w:line="240" w:lineRule="auto"/>
            </w:pPr>
          </w:p>
        </w:tc>
        <w:tc>
          <w:tcPr>
            <w:tcW w:w="1058" w:type="dxa"/>
            <w:shd w:val="clear" w:color="auto" w:fill="auto"/>
          </w:tcPr>
          <w:p w:rsidR="00F90C44" w:rsidRPr="001A2111" w:rsidRDefault="00F90C44" w:rsidP="00AE4B99">
            <w:pPr>
              <w:spacing w:line="240" w:lineRule="auto"/>
            </w:pPr>
          </w:p>
        </w:tc>
        <w:tc>
          <w:tcPr>
            <w:tcW w:w="1224" w:type="dxa"/>
            <w:shd w:val="clear" w:color="auto" w:fill="auto"/>
          </w:tcPr>
          <w:p w:rsidR="00F90C44" w:rsidRPr="001A2111" w:rsidRDefault="00F90C44" w:rsidP="00AE4B99">
            <w:pPr>
              <w:spacing w:line="240" w:lineRule="auto"/>
            </w:pPr>
          </w:p>
        </w:tc>
        <w:tc>
          <w:tcPr>
            <w:tcW w:w="1058" w:type="dxa"/>
            <w:shd w:val="clear" w:color="auto" w:fill="auto"/>
          </w:tcPr>
          <w:p w:rsidR="00F90C44" w:rsidRPr="001A2111" w:rsidRDefault="00F90C44" w:rsidP="00AE4B99">
            <w:pPr>
              <w:spacing w:line="240" w:lineRule="auto"/>
            </w:pPr>
          </w:p>
        </w:tc>
        <w:tc>
          <w:tcPr>
            <w:tcW w:w="1307" w:type="dxa"/>
            <w:shd w:val="clear" w:color="auto" w:fill="auto"/>
          </w:tcPr>
          <w:p w:rsidR="00F90C44" w:rsidRPr="001A2111" w:rsidRDefault="00F90C44" w:rsidP="00AE4B99">
            <w:pPr>
              <w:spacing w:line="240" w:lineRule="auto"/>
            </w:pPr>
          </w:p>
        </w:tc>
        <w:tc>
          <w:tcPr>
            <w:tcW w:w="1205" w:type="dxa"/>
            <w:shd w:val="clear" w:color="auto" w:fill="auto"/>
          </w:tcPr>
          <w:p w:rsidR="00F90C44" w:rsidRPr="001A2111" w:rsidRDefault="00F90C44" w:rsidP="00AE4B99">
            <w:pPr>
              <w:spacing w:line="240" w:lineRule="auto"/>
            </w:pPr>
          </w:p>
        </w:tc>
      </w:tr>
      <w:tr w:rsidR="00F90C4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1A2111" w:rsidRDefault="00F90C44" w:rsidP="00141BD9">
            <w:pPr>
              <w:numPr>
                <w:ilvl w:val="0"/>
                <w:numId w:val="47"/>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rPr>
                <w:rFonts w:eastAsia="Times New Roman"/>
                <w:sz w:val="20"/>
                <w:szCs w:val="20"/>
              </w:rPr>
            </w:pPr>
            <w:r w:rsidRPr="00436DF3">
              <w:rPr>
                <w:rFonts w:eastAsia="Times New Roman"/>
                <w:sz w:val="20"/>
                <w:szCs w:val="20"/>
              </w:rPr>
              <w:t>BUN - HARNSTOFF za Aparat Dimension RxL max firme Simens za 480 analiza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jc w:val="center"/>
              <w:rPr>
                <w:rFonts w:eastAsia="Times New Roman"/>
                <w:sz w:val="20"/>
                <w:szCs w:val="20"/>
              </w:rPr>
            </w:pPr>
            <w:r w:rsidRPr="00436DF3">
              <w:rPr>
                <w:rFonts w:eastAsia="Times New Roman"/>
                <w:sz w:val="20"/>
                <w:szCs w:val="20"/>
              </w:rPr>
              <w:t>паковање од 4 x 120 тестова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C44" w:rsidRPr="001A2111" w:rsidRDefault="00F90C44" w:rsidP="00AE4B99">
            <w:pPr>
              <w:spacing w:line="240" w:lineRule="auto"/>
            </w:pPr>
          </w:p>
        </w:tc>
        <w:tc>
          <w:tcPr>
            <w:tcW w:w="1058" w:type="dxa"/>
            <w:shd w:val="clear" w:color="auto" w:fill="auto"/>
          </w:tcPr>
          <w:p w:rsidR="00F90C44" w:rsidRPr="001A2111" w:rsidRDefault="00F90C44" w:rsidP="00AE4B99">
            <w:pPr>
              <w:spacing w:line="240" w:lineRule="auto"/>
            </w:pPr>
          </w:p>
        </w:tc>
        <w:tc>
          <w:tcPr>
            <w:tcW w:w="1224" w:type="dxa"/>
            <w:shd w:val="clear" w:color="auto" w:fill="auto"/>
          </w:tcPr>
          <w:p w:rsidR="00F90C44" w:rsidRPr="001A2111" w:rsidRDefault="00F90C44" w:rsidP="00AE4B99">
            <w:pPr>
              <w:spacing w:line="240" w:lineRule="auto"/>
            </w:pPr>
          </w:p>
        </w:tc>
        <w:tc>
          <w:tcPr>
            <w:tcW w:w="1058" w:type="dxa"/>
            <w:shd w:val="clear" w:color="auto" w:fill="auto"/>
          </w:tcPr>
          <w:p w:rsidR="00F90C44" w:rsidRPr="001A2111" w:rsidRDefault="00F90C44" w:rsidP="00AE4B99">
            <w:pPr>
              <w:spacing w:line="240" w:lineRule="auto"/>
            </w:pPr>
          </w:p>
        </w:tc>
        <w:tc>
          <w:tcPr>
            <w:tcW w:w="1307" w:type="dxa"/>
            <w:shd w:val="clear" w:color="auto" w:fill="auto"/>
          </w:tcPr>
          <w:p w:rsidR="00F90C44" w:rsidRPr="001A2111" w:rsidRDefault="00F90C44" w:rsidP="00AE4B99">
            <w:pPr>
              <w:spacing w:line="240" w:lineRule="auto"/>
            </w:pPr>
          </w:p>
        </w:tc>
        <w:tc>
          <w:tcPr>
            <w:tcW w:w="1205" w:type="dxa"/>
            <w:shd w:val="clear" w:color="auto" w:fill="auto"/>
          </w:tcPr>
          <w:p w:rsidR="00F90C44" w:rsidRPr="001A2111" w:rsidRDefault="00F90C44" w:rsidP="00AE4B99">
            <w:pPr>
              <w:spacing w:line="240" w:lineRule="auto"/>
            </w:pPr>
          </w:p>
        </w:tc>
      </w:tr>
      <w:tr w:rsidR="00F90C4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1A2111" w:rsidRDefault="00F90C44" w:rsidP="00141BD9">
            <w:pPr>
              <w:numPr>
                <w:ilvl w:val="0"/>
                <w:numId w:val="47"/>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rPr>
                <w:rFonts w:eastAsia="Times New Roman"/>
                <w:sz w:val="20"/>
                <w:szCs w:val="20"/>
              </w:rPr>
            </w:pPr>
            <w:r w:rsidRPr="00436DF3">
              <w:rPr>
                <w:rFonts w:eastAsia="Times New Roman"/>
                <w:sz w:val="20"/>
                <w:szCs w:val="20"/>
              </w:rPr>
              <w:t>CRE2 - KREATININ za Aparat Dimension RxL max firme Simens za 480 analiza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jc w:val="center"/>
              <w:rPr>
                <w:rFonts w:eastAsia="Times New Roman"/>
                <w:sz w:val="20"/>
                <w:szCs w:val="20"/>
              </w:rPr>
            </w:pPr>
            <w:r w:rsidRPr="00436DF3">
              <w:rPr>
                <w:rFonts w:eastAsia="Times New Roman"/>
                <w:sz w:val="20"/>
                <w:szCs w:val="20"/>
              </w:rPr>
              <w:t>паковање од 4 x 120 тестова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F90C44" w:rsidRPr="001A2111" w:rsidRDefault="00F90C44" w:rsidP="00AE4B99">
            <w:pPr>
              <w:spacing w:line="240" w:lineRule="auto"/>
            </w:pPr>
          </w:p>
        </w:tc>
        <w:tc>
          <w:tcPr>
            <w:tcW w:w="1058" w:type="dxa"/>
            <w:shd w:val="clear" w:color="auto" w:fill="auto"/>
          </w:tcPr>
          <w:p w:rsidR="00F90C44" w:rsidRPr="001A2111" w:rsidRDefault="00F90C44" w:rsidP="00AE4B99">
            <w:pPr>
              <w:spacing w:line="240" w:lineRule="auto"/>
            </w:pPr>
          </w:p>
        </w:tc>
        <w:tc>
          <w:tcPr>
            <w:tcW w:w="1224" w:type="dxa"/>
            <w:shd w:val="clear" w:color="auto" w:fill="auto"/>
          </w:tcPr>
          <w:p w:rsidR="00F90C44" w:rsidRPr="001A2111" w:rsidRDefault="00F90C44" w:rsidP="00AE4B99">
            <w:pPr>
              <w:spacing w:line="240" w:lineRule="auto"/>
            </w:pPr>
          </w:p>
        </w:tc>
        <w:tc>
          <w:tcPr>
            <w:tcW w:w="1058" w:type="dxa"/>
            <w:shd w:val="clear" w:color="auto" w:fill="auto"/>
          </w:tcPr>
          <w:p w:rsidR="00F90C44" w:rsidRPr="001A2111" w:rsidRDefault="00F90C44" w:rsidP="00AE4B99">
            <w:pPr>
              <w:spacing w:line="240" w:lineRule="auto"/>
            </w:pPr>
          </w:p>
        </w:tc>
        <w:tc>
          <w:tcPr>
            <w:tcW w:w="1307" w:type="dxa"/>
            <w:shd w:val="clear" w:color="auto" w:fill="auto"/>
          </w:tcPr>
          <w:p w:rsidR="00F90C44" w:rsidRPr="001A2111" w:rsidRDefault="00F90C44" w:rsidP="00AE4B99">
            <w:pPr>
              <w:spacing w:line="240" w:lineRule="auto"/>
            </w:pPr>
          </w:p>
        </w:tc>
        <w:tc>
          <w:tcPr>
            <w:tcW w:w="1205" w:type="dxa"/>
            <w:shd w:val="clear" w:color="auto" w:fill="auto"/>
          </w:tcPr>
          <w:p w:rsidR="00F90C44" w:rsidRPr="001A2111" w:rsidRDefault="00F90C44" w:rsidP="00AE4B99">
            <w:pPr>
              <w:spacing w:line="240" w:lineRule="auto"/>
            </w:pPr>
          </w:p>
        </w:tc>
      </w:tr>
      <w:tr w:rsidR="00F90C44"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F90C44" w:rsidRPr="001A2111" w:rsidRDefault="00F90C44"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F90C44" w:rsidRPr="001A2111" w:rsidRDefault="00F90C44" w:rsidP="00AE4B99">
            <w:pPr>
              <w:spacing w:line="240" w:lineRule="auto"/>
            </w:pPr>
          </w:p>
        </w:tc>
      </w:tr>
      <w:tr w:rsidR="00F90C44"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F90C44" w:rsidRPr="001A2111" w:rsidRDefault="00F90C44" w:rsidP="00AE4B99">
            <w:pPr>
              <w:spacing w:line="240" w:lineRule="auto"/>
              <w:rPr>
                <w:b/>
                <w:sz w:val="20"/>
                <w:szCs w:val="20"/>
              </w:rPr>
            </w:pPr>
            <w:r w:rsidRPr="001A2111">
              <w:rPr>
                <w:b/>
                <w:sz w:val="20"/>
                <w:szCs w:val="20"/>
              </w:rPr>
              <w:t>ПДВ</w:t>
            </w:r>
          </w:p>
        </w:tc>
        <w:tc>
          <w:tcPr>
            <w:tcW w:w="3570" w:type="dxa"/>
            <w:gridSpan w:val="3"/>
            <w:shd w:val="clear" w:color="auto" w:fill="auto"/>
          </w:tcPr>
          <w:p w:rsidR="00F90C44" w:rsidRPr="001A2111" w:rsidRDefault="00F90C44" w:rsidP="00AE4B99">
            <w:pPr>
              <w:spacing w:line="240" w:lineRule="auto"/>
            </w:pPr>
          </w:p>
        </w:tc>
      </w:tr>
      <w:tr w:rsidR="00F90C44"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F90C44" w:rsidRPr="001A2111" w:rsidRDefault="00F90C44"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F90C44" w:rsidRPr="001A2111" w:rsidRDefault="00F90C44"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876888">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pStyle w:val="NoSpacing"/>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lastRenderedPageBreak/>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F90C44" w:rsidRDefault="00F90C44" w:rsidP="00214AC2">
      <w:pPr>
        <w:jc w:val="center"/>
        <w:rPr>
          <w:rFonts w:ascii="Arial" w:hAnsi="Arial" w:cs="Arial"/>
          <w:b/>
          <w:sz w:val="22"/>
          <w:szCs w:val="22"/>
          <w:lang w:val="sr-Cyrl-CS"/>
        </w:rPr>
      </w:pPr>
    </w:p>
    <w:p w:rsidR="00546B30" w:rsidRDefault="00546B30" w:rsidP="00214AC2">
      <w:pPr>
        <w:jc w:val="center"/>
        <w:rPr>
          <w:rFonts w:ascii="Arial" w:hAnsi="Arial" w:cs="Arial"/>
          <w:b/>
          <w:sz w:val="22"/>
          <w:szCs w:val="22"/>
          <w:lang w:val="sr-Cyrl-CS"/>
        </w:rPr>
      </w:pPr>
    </w:p>
    <w:p w:rsidR="00546B30" w:rsidRDefault="00546B30" w:rsidP="00214AC2">
      <w:pPr>
        <w:jc w:val="center"/>
        <w:rPr>
          <w:rFonts w:ascii="Arial" w:hAnsi="Arial" w:cs="Arial"/>
          <w:b/>
          <w:sz w:val="22"/>
          <w:szCs w:val="22"/>
          <w:lang w:val="sr-Cyrl-CS"/>
        </w:rPr>
      </w:pPr>
    </w:p>
    <w:p w:rsidR="00546B30" w:rsidRDefault="00546B30" w:rsidP="00214AC2">
      <w:pPr>
        <w:jc w:val="center"/>
        <w:rPr>
          <w:rFonts w:ascii="Arial" w:hAnsi="Arial" w:cs="Arial"/>
          <w:b/>
          <w:sz w:val="22"/>
          <w:szCs w:val="22"/>
          <w:lang w:val="sr-Cyrl-CS"/>
        </w:rPr>
      </w:pPr>
    </w:p>
    <w:p w:rsidR="00546B30" w:rsidRDefault="00546B30" w:rsidP="00214AC2">
      <w:pPr>
        <w:jc w:val="center"/>
        <w:rPr>
          <w:rFonts w:ascii="Arial" w:hAnsi="Arial" w:cs="Arial"/>
          <w:b/>
          <w:sz w:val="22"/>
          <w:szCs w:val="22"/>
          <w:lang w:val="sr-Cyrl-CS"/>
        </w:rPr>
      </w:pPr>
    </w:p>
    <w:p w:rsidR="00546B30" w:rsidRDefault="00546B30" w:rsidP="00214AC2">
      <w:pPr>
        <w:jc w:val="center"/>
        <w:rPr>
          <w:rFonts w:ascii="Arial" w:hAnsi="Arial" w:cs="Arial"/>
          <w:b/>
          <w:sz w:val="22"/>
          <w:szCs w:val="22"/>
          <w:lang w:val="sr-Cyrl-CS"/>
        </w:rPr>
      </w:pPr>
    </w:p>
    <w:p w:rsidR="00546B30" w:rsidRDefault="00546B30" w:rsidP="00214AC2">
      <w:pPr>
        <w:jc w:val="center"/>
        <w:rPr>
          <w:rFonts w:ascii="Arial" w:hAnsi="Arial" w:cs="Arial"/>
          <w:b/>
          <w:sz w:val="22"/>
          <w:szCs w:val="22"/>
          <w:lang w:val="sr-Cyrl-CS"/>
        </w:rPr>
      </w:pPr>
    </w:p>
    <w:p w:rsidR="00214AC2" w:rsidRPr="00F90C44" w:rsidRDefault="00214AC2" w:rsidP="00214AC2">
      <w:pPr>
        <w:jc w:val="center"/>
        <w:rPr>
          <w:rFonts w:ascii="Arial" w:hAnsi="Arial" w:cs="Arial"/>
          <w:b/>
          <w:sz w:val="22"/>
          <w:szCs w:val="22"/>
          <w:lang w:val="sr-Cyrl-CS"/>
        </w:rPr>
      </w:pPr>
      <w:r w:rsidRPr="00F90C44">
        <w:rPr>
          <w:rFonts w:ascii="Arial" w:hAnsi="Arial" w:cs="Arial"/>
          <w:b/>
          <w:sz w:val="22"/>
          <w:szCs w:val="22"/>
          <w:lang w:val="sr-Cyrl-CS"/>
        </w:rPr>
        <w:lastRenderedPageBreak/>
        <w:t>ОБРАЗАЦ СТРУКТУРЕ ЦЕНЕ СА УПУТСТВОМ КАКО ДА СЕ ПОПУНИ</w:t>
      </w:r>
    </w:p>
    <w:p w:rsidR="00214AC2" w:rsidRPr="00F90C44" w:rsidRDefault="00214AC2" w:rsidP="00214AC2">
      <w:pPr>
        <w:jc w:val="center"/>
        <w:rPr>
          <w:rFonts w:ascii="Arial" w:eastAsia="TimesNewRomanPSMT" w:hAnsi="Arial" w:cs="Arial"/>
          <w:bCs/>
          <w:sz w:val="22"/>
          <w:szCs w:val="22"/>
        </w:rPr>
      </w:pPr>
      <w:r w:rsidRPr="00F90C44">
        <w:rPr>
          <w:rFonts w:ascii="Arial" w:eastAsia="TimesNewRomanPSMT" w:hAnsi="Arial" w:cs="Arial"/>
          <w:bCs/>
          <w:sz w:val="22"/>
          <w:szCs w:val="22"/>
        </w:rPr>
        <w:t xml:space="preserve">За </w:t>
      </w:r>
      <w:r w:rsidRPr="00F90C44">
        <w:rPr>
          <w:rFonts w:ascii="Arial" w:eastAsia="TimesNewRomanPSMT" w:hAnsi="Arial" w:cs="Arial"/>
          <w:sz w:val="22"/>
          <w:szCs w:val="22"/>
        </w:rPr>
        <w:t xml:space="preserve">јавну набавку </w:t>
      </w:r>
      <w:r w:rsidRPr="00F90C44">
        <w:rPr>
          <w:rFonts w:ascii="Arial" w:eastAsia="TimesNewRomanPSMT" w:hAnsi="Arial" w:cs="Arial"/>
          <w:b/>
          <w:sz w:val="22"/>
          <w:szCs w:val="22"/>
        </w:rPr>
        <w:t xml:space="preserve">Хемикалије за потребе </w:t>
      </w:r>
      <w:r w:rsidR="000C78AE" w:rsidRPr="00F90C44">
        <w:rPr>
          <w:rFonts w:ascii="Arial" w:eastAsia="TimesNewRomanPSMT" w:hAnsi="Arial" w:cs="Arial"/>
          <w:b/>
          <w:sz w:val="22"/>
          <w:szCs w:val="22"/>
        </w:rPr>
        <w:t>екстерних пројеката</w:t>
      </w:r>
      <w:r w:rsidRPr="00F90C44">
        <w:rPr>
          <w:rFonts w:ascii="Arial" w:eastAsia="TimesNewRomanPSMT" w:hAnsi="Arial" w:cs="Arial"/>
          <w:b/>
          <w:sz w:val="22"/>
          <w:szCs w:val="22"/>
        </w:rPr>
        <w:t xml:space="preserve">, </w:t>
      </w:r>
      <w:r w:rsidR="000C78AE" w:rsidRPr="00F90C44">
        <w:rPr>
          <w:rFonts w:ascii="Arial" w:eastAsia="TimesNewRomanPSMT" w:hAnsi="Arial" w:cs="Arial"/>
          <w:b/>
          <w:sz w:val="22"/>
          <w:szCs w:val="22"/>
        </w:rPr>
        <w:t>ЈН 12/20</w:t>
      </w:r>
      <w:r w:rsidRPr="00F90C44">
        <w:rPr>
          <w:rFonts w:ascii="Arial" w:eastAsia="TimesNewRomanPSMT" w:hAnsi="Arial" w:cs="Arial"/>
          <w:bCs/>
          <w:sz w:val="22"/>
          <w:szCs w:val="22"/>
        </w:rPr>
        <w:t>,</w:t>
      </w:r>
    </w:p>
    <w:p w:rsidR="00F90C44" w:rsidRPr="00F90C44" w:rsidRDefault="00F90C44" w:rsidP="00214AC2">
      <w:pPr>
        <w:pStyle w:val="NoSpacing"/>
        <w:ind w:left="360" w:firstLine="720"/>
        <w:jc w:val="center"/>
        <w:rPr>
          <w:rFonts w:ascii="Arial" w:hAnsi="Arial" w:cs="Arial"/>
          <w:b/>
        </w:rPr>
      </w:pPr>
      <w:r w:rsidRPr="00F90C44">
        <w:rPr>
          <w:rFonts w:ascii="Arial" w:hAnsi="Arial" w:cs="Arial"/>
          <w:b/>
        </w:rPr>
        <w:t>Партија 39 - Реагенси за хистологију</w:t>
      </w:r>
    </w:p>
    <w:p w:rsidR="00214AC2" w:rsidRPr="00F90C44" w:rsidRDefault="00214AC2" w:rsidP="00214AC2">
      <w:pPr>
        <w:pStyle w:val="NoSpacing"/>
        <w:ind w:left="360" w:firstLine="720"/>
        <w:jc w:val="center"/>
        <w:rPr>
          <w:rFonts w:ascii="Arial" w:hAnsi="Arial" w:cs="Arial"/>
          <w:b/>
          <w:lang w:val="sr-Cyrl-CS"/>
        </w:rPr>
      </w:pPr>
      <w:r w:rsidRPr="00F90C44">
        <w:rPr>
          <w:rFonts w:ascii="Arial" w:hAnsi="Arial" w:cs="Arial"/>
          <w:b/>
        </w:rPr>
        <w:t xml:space="preserve">        </w:t>
      </w:r>
      <w:r w:rsidRPr="00F90C44">
        <w:rPr>
          <w:rFonts w:ascii="Arial" w:hAnsi="Arial" w:cs="Arial"/>
          <w:b/>
          <w:lang w:val="sr-Cyrl-CS"/>
        </w:rPr>
        <w:t>Назив понуђача_____________________________________________________________________</w:t>
      </w:r>
    </w:p>
    <w:p w:rsidR="00F90C44" w:rsidRPr="00F90C44" w:rsidRDefault="00F90C44" w:rsidP="00214AC2">
      <w:pPr>
        <w:pStyle w:val="NoSpacing"/>
        <w:ind w:left="360" w:firstLine="720"/>
        <w:jc w:val="center"/>
        <w:rPr>
          <w:rFonts w:ascii="Arial" w:hAnsi="Arial"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31"/>
        <w:gridCol w:w="1195"/>
        <w:gridCol w:w="1224"/>
        <w:gridCol w:w="1058"/>
        <w:gridCol w:w="1224"/>
        <w:gridCol w:w="1058"/>
        <w:gridCol w:w="1307"/>
        <w:gridCol w:w="1205"/>
      </w:tblGrid>
      <w:tr w:rsidR="00F90C44" w:rsidRPr="001A2111" w:rsidTr="00AE4B99">
        <w:tc>
          <w:tcPr>
            <w:tcW w:w="965"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F90C44" w:rsidRPr="00436DF3" w:rsidRDefault="00F90C44" w:rsidP="00AE4B99">
            <w:pPr>
              <w:spacing w:line="240" w:lineRule="auto"/>
              <w:jc w:val="center"/>
              <w:rPr>
                <w:b/>
                <w:sz w:val="20"/>
                <w:szCs w:val="20"/>
              </w:rPr>
            </w:pPr>
            <w:r>
              <w:rPr>
                <w:b/>
                <w:sz w:val="20"/>
                <w:szCs w:val="20"/>
              </w:rPr>
              <w:t>Опис добара</w:t>
            </w:r>
          </w:p>
        </w:tc>
        <w:tc>
          <w:tcPr>
            <w:tcW w:w="1229"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F90C44" w:rsidRPr="001A2111" w:rsidRDefault="00F90C44" w:rsidP="00AE4B99">
            <w:pPr>
              <w:spacing w:line="240" w:lineRule="auto"/>
              <w:jc w:val="center"/>
              <w:rPr>
                <w:b/>
                <w:sz w:val="20"/>
                <w:szCs w:val="20"/>
              </w:rPr>
            </w:pPr>
            <w:r w:rsidRPr="001A2111">
              <w:rPr>
                <w:b/>
                <w:sz w:val="20"/>
                <w:szCs w:val="20"/>
              </w:rPr>
              <w:t>Назив производа</w:t>
            </w:r>
          </w:p>
        </w:tc>
      </w:tr>
      <w:tr w:rsidR="00F90C4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1A2111" w:rsidRDefault="00F90C44" w:rsidP="00141BD9">
            <w:pPr>
              <w:numPr>
                <w:ilvl w:val="0"/>
                <w:numId w:val="4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rPr>
                <w:rFonts w:eastAsia="Times New Roman"/>
                <w:sz w:val="20"/>
                <w:szCs w:val="20"/>
              </w:rPr>
            </w:pPr>
            <w:r w:rsidRPr="00436DF3">
              <w:rPr>
                <w:rFonts w:eastAsia="Times New Roman"/>
                <w:sz w:val="20"/>
                <w:szCs w:val="20"/>
              </w:rPr>
              <w:t xml:space="preserve">Mayer Hematoxylin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jc w:val="center"/>
              <w:rPr>
                <w:rFonts w:eastAsia="Times New Roman"/>
                <w:sz w:val="20"/>
                <w:szCs w:val="20"/>
              </w:rPr>
            </w:pPr>
            <w:r w:rsidRPr="00436DF3">
              <w:rPr>
                <w:rFonts w:eastAsia="Times New Roman"/>
                <w:sz w:val="20"/>
                <w:szCs w:val="20"/>
              </w:rPr>
              <w:t xml:space="preserve">паковање </w:t>
            </w:r>
            <w:r>
              <w:rPr>
                <w:rFonts w:eastAsia="Times New Roman"/>
                <w:sz w:val="20"/>
                <w:szCs w:val="20"/>
              </w:rPr>
              <w:t>од 1 литар</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jc w:val="center"/>
              <w:rPr>
                <w:rFonts w:eastAsia="Times New Roman"/>
                <w:sz w:val="20"/>
                <w:szCs w:val="20"/>
              </w:rPr>
            </w:pPr>
            <w:r w:rsidRPr="00436DF3">
              <w:rPr>
                <w:rFonts w:eastAsia="Times New Roman"/>
                <w:sz w:val="20"/>
                <w:szCs w:val="20"/>
              </w:rPr>
              <w:t>5</w:t>
            </w:r>
          </w:p>
        </w:tc>
        <w:tc>
          <w:tcPr>
            <w:tcW w:w="1224" w:type="dxa"/>
            <w:shd w:val="clear" w:color="auto" w:fill="auto"/>
          </w:tcPr>
          <w:p w:rsidR="00F90C44" w:rsidRPr="001A2111" w:rsidRDefault="00F90C44" w:rsidP="00AE4B99">
            <w:pPr>
              <w:spacing w:line="240" w:lineRule="auto"/>
            </w:pPr>
          </w:p>
        </w:tc>
        <w:tc>
          <w:tcPr>
            <w:tcW w:w="1058" w:type="dxa"/>
            <w:shd w:val="clear" w:color="auto" w:fill="auto"/>
          </w:tcPr>
          <w:p w:rsidR="00F90C44" w:rsidRPr="001A2111" w:rsidRDefault="00F90C44" w:rsidP="00AE4B99">
            <w:pPr>
              <w:spacing w:line="240" w:lineRule="auto"/>
            </w:pPr>
          </w:p>
        </w:tc>
        <w:tc>
          <w:tcPr>
            <w:tcW w:w="1224" w:type="dxa"/>
            <w:shd w:val="clear" w:color="auto" w:fill="auto"/>
          </w:tcPr>
          <w:p w:rsidR="00F90C44" w:rsidRPr="001A2111" w:rsidRDefault="00F90C44" w:rsidP="00AE4B99">
            <w:pPr>
              <w:spacing w:line="240" w:lineRule="auto"/>
            </w:pPr>
          </w:p>
        </w:tc>
        <w:tc>
          <w:tcPr>
            <w:tcW w:w="1058" w:type="dxa"/>
            <w:shd w:val="clear" w:color="auto" w:fill="auto"/>
          </w:tcPr>
          <w:p w:rsidR="00F90C44" w:rsidRPr="001A2111" w:rsidRDefault="00F90C44" w:rsidP="00AE4B99">
            <w:pPr>
              <w:spacing w:line="240" w:lineRule="auto"/>
            </w:pPr>
          </w:p>
        </w:tc>
        <w:tc>
          <w:tcPr>
            <w:tcW w:w="1307" w:type="dxa"/>
            <w:shd w:val="clear" w:color="auto" w:fill="auto"/>
          </w:tcPr>
          <w:p w:rsidR="00F90C44" w:rsidRPr="001A2111" w:rsidRDefault="00F90C44" w:rsidP="00AE4B99">
            <w:pPr>
              <w:spacing w:line="240" w:lineRule="auto"/>
            </w:pPr>
          </w:p>
        </w:tc>
        <w:tc>
          <w:tcPr>
            <w:tcW w:w="1205" w:type="dxa"/>
            <w:shd w:val="clear" w:color="auto" w:fill="auto"/>
          </w:tcPr>
          <w:p w:rsidR="00F90C44" w:rsidRPr="001A2111" w:rsidRDefault="00F90C44" w:rsidP="00AE4B99">
            <w:pPr>
              <w:spacing w:line="240" w:lineRule="auto"/>
            </w:pPr>
          </w:p>
        </w:tc>
      </w:tr>
      <w:tr w:rsidR="00F90C4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1A2111" w:rsidRDefault="00F90C44" w:rsidP="00141BD9">
            <w:pPr>
              <w:numPr>
                <w:ilvl w:val="0"/>
                <w:numId w:val="4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rPr>
                <w:rFonts w:eastAsia="Batang"/>
                <w:sz w:val="20"/>
                <w:szCs w:val="20"/>
                <w:lang w:eastAsia="ko-KR"/>
              </w:rPr>
            </w:pPr>
            <w:r w:rsidRPr="00436DF3">
              <w:rPr>
                <w:rFonts w:eastAsia="Batang"/>
                <w:sz w:val="20"/>
                <w:szCs w:val="20"/>
                <w:lang w:eastAsia="ko-KR"/>
              </w:rPr>
              <w:t xml:space="preserve">DPX Mountant for histology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tabs>
                <w:tab w:val="center" w:pos="4320"/>
                <w:tab w:val="right" w:pos="8640"/>
              </w:tabs>
              <w:spacing w:line="240" w:lineRule="auto"/>
              <w:jc w:val="center"/>
              <w:rPr>
                <w:sz w:val="20"/>
                <w:szCs w:val="20"/>
              </w:rPr>
            </w:pPr>
            <w:r w:rsidRPr="00436DF3">
              <w:rPr>
                <w:sz w:val="20"/>
                <w:szCs w:val="20"/>
              </w:rPr>
              <w:t>паковање од 100 милилитара</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tabs>
                <w:tab w:val="center" w:pos="4320"/>
                <w:tab w:val="right" w:pos="8640"/>
              </w:tabs>
              <w:spacing w:line="240" w:lineRule="auto"/>
              <w:jc w:val="center"/>
              <w:rPr>
                <w:noProof/>
                <w:sz w:val="20"/>
                <w:szCs w:val="20"/>
              </w:rPr>
            </w:pPr>
            <w:r w:rsidRPr="00436DF3">
              <w:rPr>
                <w:noProof/>
                <w:sz w:val="20"/>
                <w:szCs w:val="20"/>
              </w:rPr>
              <w:t>3</w:t>
            </w:r>
          </w:p>
        </w:tc>
        <w:tc>
          <w:tcPr>
            <w:tcW w:w="1224" w:type="dxa"/>
            <w:shd w:val="clear" w:color="auto" w:fill="auto"/>
          </w:tcPr>
          <w:p w:rsidR="00F90C44" w:rsidRPr="001A2111" w:rsidRDefault="00F90C44" w:rsidP="00AE4B99">
            <w:pPr>
              <w:spacing w:line="240" w:lineRule="auto"/>
            </w:pPr>
          </w:p>
        </w:tc>
        <w:tc>
          <w:tcPr>
            <w:tcW w:w="1058" w:type="dxa"/>
            <w:shd w:val="clear" w:color="auto" w:fill="auto"/>
          </w:tcPr>
          <w:p w:rsidR="00F90C44" w:rsidRPr="001A2111" w:rsidRDefault="00F90C44" w:rsidP="00AE4B99">
            <w:pPr>
              <w:spacing w:line="240" w:lineRule="auto"/>
            </w:pPr>
          </w:p>
        </w:tc>
        <w:tc>
          <w:tcPr>
            <w:tcW w:w="1224" w:type="dxa"/>
            <w:shd w:val="clear" w:color="auto" w:fill="auto"/>
          </w:tcPr>
          <w:p w:rsidR="00F90C44" w:rsidRPr="001A2111" w:rsidRDefault="00F90C44" w:rsidP="00AE4B99">
            <w:pPr>
              <w:spacing w:line="240" w:lineRule="auto"/>
            </w:pPr>
          </w:p>
        </w:tc>
        <w:tc>
          <w:tcPr>
            <w:tcW w:w="1058" w:type="dxa"/>
            <w:shd w:val="clear" w:color="auto" w:fill="auto"/>
          </w:tcPr>
          <w:p w:rsidR="00F90C44" w:rsidRPr="001A2111" w:rsidRDefault="00F90C44" w:rsidP="00AE4B99">
            <w:pPr>
              <w:spacing w:line="240" w:lineRule="auto"/>
            </w:pPr>
          </w:p>
        </w:tc>
        <w:tc>
          <w:tcPr>
            <w:tcW w:w="1307" w:type="dxa"/>
            <w:shd w:val="clear" w:color="auto" w:fill="auto"/>
          </w:tcPr>
          <w:p w:rsidR="00F90C44" w:rsidRPr="001A2111" w:rsidRDefault="00F90C44" w:rsidP="00AE4B99">
            <w:pPr>
              <w:spacing w:line="240" w:lineRule="auto"/>
            </w:pPr>
          </w:p>
        </w:tc>
        <w:tc>
          <w:tcPr>
            <w:tcW w:w="1205" w:type="dxa"/>
            <w:shd w:val="clear" w:color="auto" w:fill="auto"/>
          </w:tcPr>
          <w:p w:rsidR="00F90C44" w:rsidRPr="001A2111" w:rsidRDefault="00F90C44" w:rsidP="00AE4B99">
            <w:pPr>
              <w:spacing w:line="240" w:lineRule="auto"/>
            </w:pPr>
          </w:p>
        </w:tc>
      </w:tr>
      <w:tr w:rsidR="00F90C44"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1A2111" w:rsidRDefault="00F90C44" w:rsidP="00141BD9">
            <w:pPr>
              <w:numPr>
                <w:ilvl w:val="0"/>
                <w:numId w:val="48"/>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pStyle w:val="ListParagraph"/>
              <w:shd w:val="clear" w:color="auto" w:fill="FFFFFF"/>
              <w:spacing w:line="240" w:lineRule="auto"/>
              <w:ind w:left="0"/>
              <w:outlineLvl w:val="3"/>
              <w:rPr>
                <w:rFonts w:eastAsia="Times New Roman"/>
                <w:bCs/>
                <w:sz w:val="20"/>
                <w:szCs w:val="20"/>
              </w:rPr>
            </w:pPr>
            <w:r w:rsidRPr="00436DF3">
              <w:rPr>
                <w:rFonts w:eastAsia="Times New Roman"/>
                <w:bCs/>
                <w:sz w:val="20"/>
                <w:szCs w:val="20"/>
              </w:rPr>
              <w:t>Histow</w:t>
            </w:r>
            <w:r>
              <w:rPr>
                <w:rFonts w:eastAsia="Times New Roman"/>
                <w:bCs/>
                <w:sz w:val="20"/>
                <w:szCs w:val="20"/>
              </w:rPr>
              <w:t>ax, histology</w:t>
            </w:r>
            <w:r w:rsidRPr="00436DF3">
              <w:rPr>
                <w:rFonts w:eastAsia="Times New Roman"/>
                <w:bCs/>
                <w:sz w:val="20"/>
                <w:szCs w:val="20"/>
              </w:rPr>
              <w:t xml:space="preserve"> wax pellets, tissue embedding medium (54-57C)</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tabs>
                <w:tab w:val="center" w:pos="4320"/>
                <w:tab w:val="right" w:pos="8640"/>
              </w:tabs>
              <w:spacing w:line="240" w:lineRule="auto"/>
              <w:jc w:val="center"/>
              <w:rPr>
                <w:noProof/>
                <w:sz w:val="20"/>
                <w:szCs w:val="20"/>
              </w:rPr>
            </w:pPr>
            <w:r w:rsidRPr="00436DF3">
              <w:rPr>
                <w:noProof/>
                <w:sz w:val="20"/>
                <w:szCs w:val="20"/>
              </w:rPr>
              <w:t>паковање од 1 килограм</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F90C44" w:rsidRPr="00436DF3" w:rsidRDefault="00F90C44" w:rsidP="00AE4B99">
            <w:pPr>
              <w:spacing w:line="240" w:lineRule="auto"/>
              <w:jc w:val="center"/>
              <w:rPr>
                <w:sz w:val="20"/>
                <w:szCs w:val="16"/>
              </w:rPr>
            </w:pPr>
            <w:r w:rsidRPr="00436DF3">
              <w:rPr>
                <w:sz w:val="20"/>
                <w:szCs w:val="16"/>
              </w:rPr>
              <w:t>30</w:t>
            </w:r>
          </w:p>
        </w:tc>
        <w:tc>
          <w:tcPr>
            <w:tcW w:w="1224" w:type="dxa"/>
            <w:shd w:val="clear" w:color="auto" w:fill="auto"/>
          </w:tcPr>
          <w:p w:rsidR="00F90C44" w:rsidRPr="001A2111" w:rsidRDefault="00F90C44" w:rsidP="00AE4B99">
            <w:pPr>
              <w:spacing w:line="240" w:lineRule="auto"/>
            </w:pPr>
          </w:p>
        </w:tc>
        <w:tc>
          <w:tcPr>
            <w:tcW w:w="1058" w:type="dxa"/>
            <w:shd w:val="clear" w:color="auto" w:fill="auto"/>
          </w:tcPr>
          <w:p w:rsidR="00F90C44" w:rsidRPr="001A2111" w:rsidRDefault="00F90C44" w:rsidP="00AE4B99">
            <w:pPr>
              <w:spacing w:line="240" w:lineRule="auto"/>
            </w:pPr>
          </w:p>
        </w:tc>
        <w:tc>
          <w:tcPr>
            <w:tcW w:w="1224" w:type="dxa"/>
            <w:shd w:val="clear" w:color="auto" w:fill="auto"/>
          </w:tcPr>
          <w:p w:rsidR="00F90C44" w:rsidRPr="001A2111" w:rsidRDefault="00F90C44" w:rsidP="00AE4B99">
            <w:pPr>
              <w:spacing w:line="240" w:lineRule="auto"/>
            </w:pPr>
          </w:p>
        </w:tc>
        <w:tc>
          <w:tcPr>
            <w:tcW w:w="1058" w:type="dxa"/>
            <w:shd w:val="clear" w:color="auto" w:fill="auto"/>
          </w:tcPr>
          <w:p w:rsidR="00F90C44" w:rsidRPr="001A2111" w:rsidRDefault="00F90C44" w:rsidP="00AE4B99">
            <w:pPr>
              <w:spacing w:line="240" w:lineRule="auto"/>
            </w:pPr>
          </w:p>
        </w:tc>
        <w:tc>
          <w:tcPr>
            <w:tcW w:w="1307" w:type="dxa"/>
            <w:shd w:val="clear" w:color="auto" w:fill="auto"/>
          </w:tcPr>
          <w:p w:rsidR="00F90C44" w:rsidRPr="001A2111" w:rsidRDefault="00F90C44" w:rsidP="00AE4B99">
            <w:pPr>
              <w:spacing w:line="240" w:lineRule="auto"/>
            </w:pPr>
          </w:p>
        </w:tc>
        <w:tc>
          <w:tcPr>
            <w:tcW w:w="1205" w:type="dxa"/>
            <w:shd w:val="clear" w:color="auto" w:fill="auto"/>
          </w:tcPr>
          <w:p w:rsidR="00F90C44" w:rsidRPr="001A2111" w:rsidRDefault="00F90C44" w:rsidP="00AE4B99">
            <w:pPr>
              <w:spacing w:line="240" w:lineRule="auto"/>
            </w:pPr>
          </w:p>
        </w:tc>
      </w:tr>
      <w:tr w:rsidR="00F90C44"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F90C44" w:rsidRPr="001A2111" w:rsidRDefault="00F90C44"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F90C44" w:rsidRPr="001A2111" w:rsidRDefault="00F90C44" w:rsidP="00AE4B99">
            <w:pPr>
              <w:spacing w:line="240" w:lineRule="auto"/>
            </w:pPr>
          </w:p>
        </w:tc>
      </w:tr>
      <w:tr w:rsidR="00F90C44"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F90C44" w:rsidRPr="001A2111" w:rsidRDefault="00F90C44" w:rsidP="00AE4B99">
            <w:pPr>
              <w:spacing w:line="240" w:lineRule="auto"/>
              <w:rPr>
                <w:b/>
                <w:sz w:val="20"/>
                <w:szCs w:val="20"/>
              </w:rPr>
            </w:pPr>
            <w:r w:rsidRPr="001A2111">
              <w:rPr>
                <w:b/>
                <w:sz w:val="20"/>
                <w:szCs w:val="20"/>
              </w:rPr>
              <w:t>ПДВ</w:t>
            </w:r>
          </w:p>
        </w:tc>
        <w:tc>
          <w:tcPr>
            <w:tcW w:w="3570" w:type="dxa"/>
            <w:gridSpan w:val="3"/>
            <w:shd w:val="clear" w:color="auto" w:fill="auto"/>
          </w:tcPr>
          <w:p w:rsidR="00F90C44" w:rsidRPr="001A2111" w:rsidRDefault="00F90C44" w:rsidP="00AE4B99">
            <w:pPr>
              <w:spacing w:line="240" w:lineRule="auto"/>
            </w:pPr>
          </w:p>
        </w:tc>
      </w:tr>
      <w:tr w:rsidR="00F90C44"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F90C44" w:rsidRPr="001A2111" w:rsidRDefault="00F90C44"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F90C44" w:rsidRPr="001A2111" w:rsidRDefault="00F90C44" w:rsidP="00AE4B99">
            <w:pPr>
              <w:spacing w:line="240" w:lineRule="auto"/>
            </w:pPr>
          </w:p>
        </w:tc>
      </w:tr>
    </w:tbl>
    <w:p w:rsidR="00F90C44" w:rsidRDefault="00F90C44" w:rsidP="00214AC2">
      <w:pPr>
        <w:pStyle w:val="NoSpacing"/>
        <w:ind w:left="360" w:firstLine="720"/>
        <w:jc w:val="center"/>
        <w:rPr>
          <w:rFonts w:ascii="Arial" w:hAnsi="Arial" w:cs="Arial"/>
          <w:b/>
          <w:highlight w:val="yellow"/>
          <w:lang w:val="sr-Cyrl-CS"/>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0B2AE3">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214AC2" w:rsidRPr="005D04D8" w:rsidRDefault="00214AC2" w:rsidP="00214AC2">
      <w:pPr>
        <w:jc w:val="center"/>
        <w:rPr>
          <w:rFonts w:ascii="Arial" w:hAnsi="Arial" w:cs="Arial"/>
          <w:b/>
          <w:sz w:val="22"/>
          <w:szCs w:val="22"/>
          <w:lang w:val="sr-Cyrl-CS"/>
        </w:rPr>
      </w:pPr>
      <w:r w:rsidRPr="005D04D8">
        <w:rPr>
          <w:rFonts w:ascii="Arial" w:hAnsi="Arial" w:cs="Arial"/>
          <w:b/>
          <w:sz w:val="22"/>
          <w:szCs w:val="22"/>
          <w:lang w:val="sr-Cyrl-CS"/>
        </w:rPr>
        <w:lastRenderedPageBreak/>
        <w:t>ОБРАЗАЦ СТРУКТУРЕ ЦЕНЕ СА УПУТСТВОМ КАКО ДА СЕ ПОПУНИ</w:t>
      </w:r>
    </w:p>
    <w:p w:rsidR="00214AC2" w:rsidRPr="005D04D8" w:rsidRDefault="00214AC2" w:rsidP="00214AC2">
      <w:pPr>
        <w:jc w:val="center"/>
        <w:rPr>
          <w:rFonts w:ascii="Arial" w:eastAsia="TimesNewRomanPSMT" w:hAnsi="Arial" w:cs="Arial"/>
          <w:bCs/>
          <w:sz w:val="22"/>
          <w:szCs w:val="22"/>
        </w:rPr>
      </w:pPr>
      <w:r w:rsidRPr="005D04D8">
        <w:rPr>
          <w:rFonts w:ascii="Arial" w:eastAsia="TimesNewRomanPSMT" w:hAnsi="Arial" w:cs="Arial"/>
          <w:bCs/>
          <w:sz w:val="22"/>
          <w:szCs w:val="22"/>
        </w:rPr>
        <w:t xml:space="preserve">За </w:t>
      </w:r>
      <w:r w:rsidRPr="005D04D8">
        <w:rPr>
          <w:rFonts w:ascii="Arial" w:eastAsia="TimesNewRomanPSMT" w:hAnsi="Arial" w:cs="Arial"/>
          <w:sz w:val="22"/>
          <w:szCs w:val="22"/>
        </w:rPr>
        <w:t xml:space="preserve">јавну набавку </w:t>
      </w:r>
      <w:r w:rsidRPr="005D04D8">
        <w:rPr>
          <w:rFonts w:ascii="Arial" w:eastAsia="TimesNewRomanPSMT" w:hAnsi="Arial" w:cs="Arial"/>
          <w:b/>
          <w:sz w:val="22"/>
          <w:szCs w:val="22"/>
        </w:rPr>
        <w:t xml:space="preserve">Хемикалије за потребе </w:t>
      </w:r>
      <w:r w:rsidR="000C78AE" w:rsidRPr="005D04D8">
        <w:rPr>
          <w:rFonts w:ascii="Arial" w:eastAsia="TimesNewRomanPSMT" w:hAnsi="Arial" w:cs="Arial"/>
          <w:b/>
          <w:sz w:val="22"/>
          <w:szCs w:val="22"/>
        </w:rPr>
        <w:t>екстерних пројеката</w:t>
      </w:r>
      <w:r w:rsidRPr="005D04D8">
        <w:rPr>
          <w:rFonts w:ascii="Arial" w:eastAsia="TimesNewRomanPSMT" w:hAnsi="Arial" w:cs="Arial"/>
          <w:b/>
          <w:sz w:val="22"/>
          <w:szCs w:val="22"/>
        </w:rPr>
        <w:t xml:space="preserve">, </w:t>
      </w:r>
      <w:r w:rsidR="000C78AE" w:rsidRPr="005D04D8">
        <w:rPr>
          <w:rFonts w:ascii="Arial" w:eastAsia="TimesNewRomanPSMT" w:hAnsi="Arial" w:cs="Arial"/>
          <w:b/>
          <w:sz w:val="22"/>
          <w:szCs w:val="22"/>
        </w:rPr>
        <w:t>ЈН 12/20</w:t>
      </w:r>
      <w:r w:rsidRPr="005D04D8">
        <w:rPr>
          <w:rFonts w:ascii="Arial" w:eastAsia="TimesNewRomanPSMT" w:hAnsi="Arial" w:cs="Arial"/>
          <w:bCs/>
          <w:sz w:val="22"/>
          <w:szCs w:val="22"/>
        </w:rPr>
        <w:t>,</w:t>
      </w:r>
    </w:p>
    <w:p w:rsidR="00214AC2" w:rsidRPr="005D04D8" w:rsidRDefault="005D04D8" w:rsidP="00214AC2">
      <w:pPr>
        <w:pStyle w:val="NoSpacing"/>
        <w:ind w:left="360" w:firstLine="720"/>
        <w:jc w:val="center"/>
        <w:rPr>
          <w:rFonts w:ascii="Arial" w:eastAsia="TimesNewRomanPSMT" w:hAnsi="Arial" w:cs="Arial"/>
          <w:b/>
          <w:color w:val="000000"/>
        </w:rPr>
      </w:pPr>
      <w:r w:rsidRPr="005D04D8">
        <w:rPr>
          <w:rFonts w:ascii="Arial" w:hAnsi="Arial" w:cs="Arial"/>
          <w:b/>
        </w:rPr>
        <w:t xml:space="preserve">Партија 40 - </w:t>
      </w:r>
      <w:r w:rsidRPr="005D04D8">
        <w:rPr>
          <w:rFonts w:ascii="Arial" w:hAnsi="Arial" w:cs="Arial"/>
          <w:b/>
          <w:lang w:val="sr-Cyrl-CS"/>
        </w:rPr>
        <w:t>Визуализациони ситем за бојење имунохистохемијских плочица</w:t>
      </w:r>
    </w:p>
    <w:p w:rsidR="00214AC2" w:rsidRPr="005D04D8" w:rsidRDefault="00214AC2" w:rsidP="00214AC2">
      <w:pPr>
        <w:pStyle w:val="NoSpacing"/>
        <w:ind w:left="360" w:firstLine="720"/>
        <w:jc w:val="center"/>
        <w:rPr>
          <w:rFonts w:ascii="Arial" w:hAnsi="Arial" w:cs="Arial"/>
          <w:b/>
          <w:lang w:val="sr-Cyrl-CS"/>
        </w:rPr>
      </w:pPr>
      <w:r w:rsidRPr="005D04D8">
        <w:rPr>
          <w:rFonts w:ascii="Arial" w:hAnsi="Arial" w:cs="Arial"/>
          <w:b/>
        </w:rPr>
        <w:t xml:space="preserve">        </w:t>
      </w:r>
      <w:r w:rsidRPr="005D04D8">
        <w:rPr>
          <w:rFonts w:ascii="Arial" w:hAnsi="Arial" w:cs="Arial"/>
          <w:b/>
          <w:lang w:val="sr-Cyrl-CS"/>
        </w:rPr>
        <w:t>Назив понуђача_____________________________________________________________________</w:t>
      </w:r>
    </w:p>
    <w:p w:rsidR="005D04D8" w:rsidRPr="005D04D8" w:rsidRDefault="005D04D8" w:rsidP="00214AC2">
      <w:pPr>
        <w:pStyle w:val="NoSpacing"/>
        <w:ind w:left="360" w:firstLine="720"/>
        <w:jc w:val="center"/>
        <w:rPr>
          <w:rFonts w:ascii="Arial" w:hAnsi="Arial" w:cs="Arial"/>
          <w:b/>
          <w:lang w:val="sr-Cyrl-CS"/>
        </w:rPr>
      </w:pPr>
    </w:p>
    <w:p w:rsidR="005D04D8" w:rsidRPr="005D04D8" w:rsidRDefault="005D04D8" w:rsidP="00214AC2">
      <w:pPr>
        <w:pStyle w:val="NoSpacing"/>
        <w:ind w:left="360" w:firstLine="720"/>
        <w:jc w:val="center"/>
        <w:rPr>
          <w:rFonts w:ascii="Arial" w:hAnsi="Arial"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711"/>
        <w:gridCol w:w="1229"/>
        <w:gridCol w:w="1195"/>
        <w:gridCol w:w="1224"/>
        <w:gridCol w:w="1058"/>
        <w:gridCol w:w="1224"/>
        <w:gridCol w:w="1058"/>
        <w:gridCol w:w="1307"/>
        <w:gridCol w:w="1205"/>
      </w:tblGrid>
      <w:tr w:rsidR="005D04D8" w:rsidRPr="001A2111" w:rsidTr="00AE4B99">
        <w:tc>
          <w:tcPr>
            <w:tcW w:w="965" w:type="dxa"/>
            <w:shd w:val="clear" w:color="auto" w:fill="auto"/>
            <w:vAlign w:val="center"/>
          </w:tcPr>
          <w:p w:rsidR="005D04D8" w:rsidRPr="001A2111" w:rsidRDefault="005D04D8" w:rsidP="00AE4B99">
            <w:pPr>
              <w:spacing w:line="240" w:lineRule="auto"/>
              <w:jc w:val="center"/>
              <w:rPr>
                <w:b/>
                <w:sz w:val="20"/>
                <w:szCs w:val="20"/>
              </w:rPr>
            </w:pPr>
            <w:r w:rsidRPr="001A2111">
              <w:rPr>
                <w:b/>
                <w:sz w:val="20"/>
                <w:szCs w:val="20"/>
              </w:rPr>
              <w:t>Редни број</w:t>
            </w:r>
          </w:p>
        </w:tc>
        <w:tc>
          <w:tcPr>
            <w:tcW w:w="2711" w:type="dxa"/>
            <w:shd w:val="clear" w:color="auto" w:fill="auto"/>
            <w:vAlign w:val="center"/>
          </w:tcPr>
          <w:p w:rsidR="005D04D8" w:rsidRPr="00436DF3" w:rsidRDefault="005D04D8" w:rsidP="00AE4B99">
            <w:pPr>
              <w:spacing w:line="240" w:lineRule="auto"/>
              <w:jc w:val="center"/>
              <w:rPr>
                <w:b/>
                <w:sz w:val="20"/>
                <w:szCs w:val="20"/>
                <w:lang w:val="sr-Cyrl-CS"/>
              </w:rPr>
            </w:pPr>
            <w:r>
              <w:rPr>
                <w:b/>
                <w:sz w:val="20"/>
                <w:szCs w:val="20"/>
              </w:rPr>
              <w:t>Опис добара</w:t>
            </w:r>
            <w:r w:rsidRPr="00436DF3">
              <w:rPr>
                <w:b/>
                <w:sz w:val="20"/>
                <w:szCs w:val="20"/>
                <w:lang w:val="sr-Cyrl-CS"/>
              </w:rPr>
              <w:t xml:space="preserve"> </w:t>
            </w:r>
          </w:p>
        </w:tc>
        <w:tc>
          <w:tcPr>
            <w:tcW w:w="1229" w:type="dxa"/>
            <w:shd w:val="clear" w:color="auto" w:fill="auto"/>
            <w:vAlign w:val="center"/>
          </w:tcPr>
          <w:p w:rsidR="005D04D8" w:rsidRPr="001A2111" w:rsidRDefault="005D04D8" w:rsidP="00AE4B99">
            <w:pPr>
              <w:spacing w:line="240" w:lineRule="auto"/>
              <w:jc w:val="center"/>
              <w:rPr>
                <w:b/>
                <w:sz w:val="20"/>
                <w:szCs w:val="20"/>
              </w:rPr>
            </w:pPr>
            <w:r w:rsidRPr="001A2111">
              <w:rPr>
                <w:b/>
                <w:sz w:val="20"/>
                <w:szCs w:val="20"/>
              </w:rPr>
              <w:t>Јединица мере</w:t>
            </w:r>
          </w:p>
        </w:tc>
        <w:tc>
          <w:tcPr>
            <w:tcW w:w="1195" w:type="dxa"/>
            <w:shd w:val="clear" w:color="auto" w:fill="auto"/>
            <w:vAlign w:val="center"/>
          </w:tcPr>
          <w:p w:rsidR="005D04D8" w:rsidRPr="001A2111" w:rsidRDefault="005D04D8" w:rsidP="00AE4B99">
            <w:pPr>
              <w:spacing w:line="240" w:lineRule="auto"/>
              <w:jc w:val="center"/>
              <w:rPr>
                <w:b/>
                <w:sz w:val="20"/>
                <w:szCs w:val="20"/>
              </w:rPr>
            </w:pPr>
            <w:r w:rsidRPr="001A2111">
              <w:rPr>
                <w:b/>
                <w:sz w:val="20"/>
                <w:szCs w:val="20"/>
              </w:rPr>
              <w:t>Количина</w:t>
            </w:r>
          </w:p>
        </w:tc>
        <w:tc>
          <w:tcPr>
            <w:tcW w:w="1224" w:type="dxa"/>
            <w:shd w:val="clear" w:color="auto" w:fill="auto"/>
            <w:vAlign w:val="center"/>
          </w:tcPr>
          <w:p w:rsidR="005D04D8" w:rsidRPr="001A2111" w:rsidRDefault="005D04D8" w:rsidP="00AE4B99">
            <w:pPr>
              <w:spacing w:line="240" w:lineRule="auto"/>
              <w:jc w:val="center"/>
              <w:rPr>
                <w:b/>
                <w:sz w:val="20"/>
                <w:szCs w:val="20"/>
              </w:rPr>
            </w:pPr>
            <w:r w:rsidRPr="001A2111">
              <w:rPr>
                <w:b/>
                <w:sz w:val="20"/>
                <w:szCs w:val="20"/>
              </w:rPr>
              <w:t>Јединична цена без ПДВ-а</w:t>
            </w:r>
          </w:p>
        </w:tc>
        <w:tc>
          <w:tcPr>
            <w:tcW w:w="1058" w:type="dxa"/>
            <w:shd w:val="clear" w:color="auto" w:fill="auto"/>
            <w:vAlign w:val="center"/>
          </w:tcPr>
          <w:p w:rsidR="005D04D8" w:rsidRPr="001A2111" w:rsidRDefault="005D04D8" w:rsidP="00AE4B99">
            <w:pPr>
              <w:spacing w:line="240" w:lineRule="auto"/>
              <w:jc w:val="center"/>
              <w:rPr>
                <w:b/>
                <w:sz w:val="20"/>
                <w:szCs w:val="20"/>
              </w:rPr>
            </w:pPr>
            <w:r w:rsidRPr="001A2111">
              <w:rPr>
                <w:b/>
                <w:sz w:val="20"/>
                <w:szCs w:val="20"/>
              </w:rPr>
              <w:t>Укупна цена без ПДВ-а</w:t>
            </w:r>
          </w:p>
        </w:tc>
        <w:tc>
          <w:tcPr>
            <w:tcW w:w="1224" w:type="dxa"/>
            <w:shd w:val="clear" w:color="auto" w:fill="auto"/>
            <w:vAlign w:val="center"/>
          </w:tcPr>
          <w:p w:rsidR="005D04D8" w:rsidRPr="001A2111" w:rsidRDefault="005D04D8" w:rsidP="00AE4B99">
            <w:pPr>
              <w:spacing w:line="240" w:lineRule="auto"/>
              <w:jc w:val="center"/>
              <w:rPr>
                <w:b/>
                <w:sz w:val="20"/>
                <w:szCs w:val="20"/>
              </w:rPr>
            </w:pPr>
            <w:r w:rsidRPr="001A2111">
              <w:rPr>
                <w:b/>
                <w:sz w:val="20"/>
                <w:szCs w:val="20"/>
              </w:rPr>
              <w:t>Јединична цена са ПДВ-ом</w:t>
            </w:r>
          </w:p>
        </w:tc>
        <w:tc>
          <w:tcPr>
            <w:tcW w:w="1058" w:type="dxa"/>
            <w:shd w:val="clear" w:color="auto" w:fill="auto"/>
            <w:vAlign w:val="center"/>
          </w:tcPr>
          <w:p w:rsidR="005D04D8" w:rsidRPr="001A2111" w:rsidRDefault="005D04D8" w:rsidP="00AE4B99">
            <w:pPr>
              <w:spacing w:line="240" w:lineRule="auto"/>
              <w:jc w:val="center"/>
              <w:rPr>
                <w:b/>
                <w:sz w:val="20"/>
                <w:szCs w:val="20"/>
              </w:rPr>
            </w:pPr>
            <w:r w:rsidRPr="001A2111">
              <w:rPr>
                <w:b/>
                <w:sz w:val="20"/>
                <w:szCs w:val="20"/>
              </w:rPr>
              <w:t>Укупна цена са ПДВ-ом</w:t>
            </w:r>
          </w:p>
        </w:tc>
        <w:tc>
          <w:tcPr>
            <w:tcW w:w="1307" w:type="dxa"/>
            <w:shd w:val="clear" w:color="auto" w:fill="auto"/>
            <w:vAlign w:val="center"/>
          </w:tcPr>
          <w:p w:rsidR="005D04D8" w:rsidRPr="001A2111" w:rsidRDefault="005D04D8" w:rsidP="00AE4B99">
            <w:pPr>
              <w:spacing w:line="240" w:lineRule="auto"/>
              <w:jc w:val="center"/>
              <w:rPr>
                <w:b/>
                <w:sz w:val="20"/>
                <w:szCs w:val="20"/>
              </w:rPr>
            </w:pPr>
            <w:r w:rsidRPr="001A2111">
              <w:rPr>
                <w:b/>
                <w:sz w:val="20"/>
                <w:szCs w:val="20"/>
              </w:rPr>
              <w:t>Произвођач</w:t>
            </w:r>
          </w:p>
        </w:tc>
        <w:tc>
          <w:tcPr>
            <w:tcW w:w="1205" w:type="dxa"/>
            <w:shd w:val="clear" w:color="auto" w:fill="auto"/>
            <w:vAlign w:val="center"/>
          </w:tcPr>
          <w:p w:rsidR="005D04D8" w:rsidRPr="001A2111" w:rsidRDefault="005D04D8" w:rsidP="00AE4B99">
            <w:pPr>
              <w:spacing w:line="240" w:lineRule="auto"/>
              <w:jc w:val="center"/>
              <w:rPr>
                <w:b/>
                <w:sz w:val="20"/>
                <w:szCs w:val="20"/>
              </w:rPr>
            </w:pPr>
            <w:r w:rsidRPr="001A2111">
              <w:rPr>
                <w:b/>
                <w:sz w:val="20"/>
                <w:szCs w:val="20"/>
              </w:rPr>
              <w:t>Назив производа</w:t>
            </w:r>
          </w:p>
        </w:tc>
      </w:tr>
      <w:tr w:rsidR="005D04D8" w:rsidRPr="001A2111" w:rsidTr="00AE4B99">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5D04D8" w:rsidRPr="001A2111" w:rsidRDefault="005D04D8" w:rsidP="00141BD9">
            <w:pPr>
              <w:numPr>
                <w:ilvl w:val="0"/>
                <w:numId w:val="49"/>
              </w:numPr>
              <w:suppressAutoHyphens w:val="0"/>
              <w:spacing w:line="240" w:lineRule="auto"/>
              <w:jc w:val="center"/>
              <w:rPr>
                <w:sz w:val="20"/>
                <w:szCs w:val="20"/>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rsidR="005D04D8" w:rsidRPr="00436DF3" w:rsidRDefault="005D04D8" w:rsidP="00AE4B99">
            <w:pPr>
              <w:spacing w:line="240" w:lineRule="auto"/>
              <w:rPr>
                <w:rFonts w:eastAsia="Times New Roman"/>
                <w:sz w:val="20"/>
                <w:szCs w:val="20"/>
              </w:rPr>
            </w:pPr>
            <w:r w:rsidRPr="00436DF3">
              <w:rPr>
                <w:rFonts w:eastAsia="Times New Roman"/>
                <w:sz w:val="20"/>
                <w:szCs w:val="20"/>
              </w:rPr>
              <w:t>Визуализациони ситем за бојење имунохистохемијских плочица , квалитета Дако или одговарајућег</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5D04D8" w:rsidRPr="00436DF3" w:rsidRDefault="005D04D8" w:rsidP="00AE4B99">
            <w:pPr>
              <w:spacing w:line="240" w:lineRule="auto"/>
              <w:jc w:val="center"/>
              <w:rPr>
                <w:rFonts w:eastAsia="Times New Roman"/>
                <w:sz w:val="20"/>
                <w:szCs w:val="20"/>
              </w:rPr>
            </w:pPr>
            <w:r w:rsidRPr="00436DF3">
              <w:rPr>
                <w:rFonts w:eastAsia="Times New Roman"/>
                <w:sz w:val="20"/>
                <w:szCs w:val="20"/>
              </w:rPr>
              <w:t>комад</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5D04D8" w:rsidRPr="00436DF3" w:rsidRDefault="005D04D8" w:rsidP="00AE4B99">
            <w:pPr>
              <w:spacing w:line="240" w:lineRule="auto"/>
              <w:jc w:val="center"/>
              <w:rPr>
                <w:rFonts w:eastAsia="Times New Roman"/>
                <w:sz w:val="20"/>
                <w:szCs w:val="20"/>
              </w:rPr>
            </w:pPr>
            <w:r w:rsidRPr="00436DF3">
              <w:rPr>
                <w:rFonts w:eastAsia="Times New Roman"/>
                <w:sz w:val="20"/>
                <w:szCs w:val="20"/>
              </w:rPr>
              <w:t>1</w:t>
            </w:r>
          </w:p>
        </w:tc>
        <w:tc>
          <w:tcPr>
            <w:tcW w:w="1224" w:type="dxa"/>
            <w:shd w:val="clear" w:color="auto" w:fill="auto"/>
          </w:tcPr>
          <w:p w:rsidR="005D04D8" w:rsidRPr="001A2111" w:rsidRDefault="005D04D8" w:rsidP="00AE4B99">
            <w:pPr>
              <w:spacing w:line="240" w:lineRule="auto"/>
            </w:pPr>
          </w:p>
        </w:tc>
        <w:tc>
          <w:tcPr>
            <w:tcW w:w="1058" w:type="dxa"/>
            <w:shd w:val="clear" w:color="auto" w:fill="auto"/>
          </w:tcPr>
          <w:p w:rsidR="005D04D8" w:rsidRPr="001A2111" w:rsidRDefault="005D04D8" w:rsidP="00AE4B99">
            <w:pPr>
              <w:spacing w:line="240" w:lineRule="auto"/>
            </w:pPr>
          </w:p>
        </w:tc>
        <w:tc>
          <w:tcPr>
            <w:tcW w:w="1224" w:type="dxa"/>
            <w:shd w:val="clear" w:color="auto" w:fill="auto"/>
          </w:tcPr>
          <w:p w:rsidR="005D04D8" w:rsidRPr="001A2111" w:rsidRDefault="005D04D8" w:rsidP="00AE4B99">
            <w:pPr>
              <w:spacing w:line="240" w:lineRule="auto"/>
            </w:pPr>
          </w:p>
        </w:tc>
        <w:tc>
          <w:tcPr>
            <w:tcW w:w="1058" w:type="dxa"/>
            <w:shd w:val="clear" w:color="auto" w:fill="auto"/>
          </w:tcPr>
          <w:p w:rsidR="005D04D8" w:rsidRPr="001A2111" w:rsidRDefault="005D04D8" w:rsidP="00AE4B99">
            <w:pPr>
              <w:spacing w:line="240" w:lineRule="auto"/>
            </w:pPr>
          </w:p>
        </w:tc>
        <w:tc>
          <w:tcPr>
            <w:tcW w:w="1307" w:type="dxa"/>
            <w:shd w:val="clear" w:color="auto" w:fill="auto"/>
          </w:tcPr>
          <w:p w:rsidR="005D04D8" w:rsidRPr="001A2111" w:rsidRDefault="005D04D8" w:rsidP="00AE4B99">
            <w:pPr>
              <w:spacing w:line="240" w:lineRule="auto"/>
            </w:pPr>
          </w:p>
        </w:tc>
        <w:tc>
          <w:tcPr>
            <w:tcW w:w="1205" w:type="dxa"/>
            <w:shd w:val="clear" w:color="auto" w:fill="auto"/>
          </w:tcPr>
          <w:p w:rsidR="005D04D8" w:rsidRPr="001A2111" w:rsidRDefault="005D04D8" w:rsidP="00AE4B99">
            <w:pPr>
              <w:spacing w:line="240" w:lineRule="auto"/>
            </w:pPr>
          </w:p>
        </w:tc>
      </w:tr>
      <w:tr w:rsidR="005D04D8"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5D04D8" w:rsidRPr="001A2111" w:rsidRDefault="005D04D8" w:rsidP="00AE4B99">
            <w:pPr>
              <w:spacing w:line="240" w:lineRule="auto"/>
              <w:rPr>
                <w:b/>
                <w:sz w:val="20"/>
                <w:szCs w:val="20"/>
              </w:rPr>
            </w:pPr>
            <w:r w:rsidRPr="001A2111">
              <w:rPr>
                <w:b/>
                <w:sz w:val="20"/>
                <w:szCs w:val="20"/>
              </w:rPr>
              <w:t>УКУПНА ПОНУЂЕНА ЦЕНА БЕЗ ПДВ-а</w:t>
            </w:r>
          </w:p>
        </w:tc>
        <w:tc>
          <w:tcPr>
            <w:tcW w:w="3570" w:type="dxa"/>
            <w:gridSpan w:val="3"/>
            <w:shd w:val="clear" w:color="auto" w:fill="auto"/>
          </w:tcPr>
          <w:p w:rsidR="005D04D8" w:rsidRPr="001A2111" w:rsidRDefault="005D04D8" w:rsidP="00AE4B99">
            <w:pPr>
              <w:spacing w:line="240" w:lineRule="auto"/>
            </w:pPr>
          </w:p>
        </w:tc>
      </w:tr>
      <w:tr w:rsidR="005D04D8"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5D04D8" w:rsidRPr="001A2111" w:rsidRDefault="005D04D8" w:rsidP="00AE4B99">
            <w:pPr>
              <w:spacing w:line="240" w:lineRule="auto"/>
              <w:rPr>
                <w:b/>
                <w:sz w:val="20"/>
                <w:szCs w:val="20"/>
              </w:rPr>
            </w:pPr>
            <w:r w:rsidRPr="001A2111">
              <w:rPr>
                <w:b/>
                <w:sz w:val="20"/>
                <w:szCs w:val="20"/>
              </w:rPr>
              <w:t>ПДВ</w:t>
            </w:r>
          </w:p>
        </w:tc>
        <w:tc>
          <w:tcPr>
            <w:tcW w:w="3570" w:type="dxa"/>
            <w:gridSpan w:val="3"/>
            <w:shd w:val="clear" w:color="auto" w:fill="auto"/>
          </w:tcPr>
          <w:p w:rsidR="005D04D8" w:rsidRPr="001A2111" w:rsidRDefault="005D04D8" w:rsidP="00AE4B99">
            <w:pPr>
              <w:spacing w:line="240" w:lineRule="auto"/>
            </w:pPr>
          </w:p>
        </w:tc>
      </w:tr>
      <w:tr w:rsidR="005D04D8" w:rsidRPr="001A2111" w:rsidTr="00AE4B99">
        <w:tc>
          <w:tcPr>
            <w:tcW w:w="9606" w:type="dxa"/>
            <w:gridSpan w:val="7"/>
            <w:tcBorders>
              <w:top w:val="single" w:sz="4" w:space="0" w:color="auto"/>
              <w:left w:val="single" w:sz="4" w:space="0" w:color="auto"/>
              <w:bottom w:val="single" w:sz="4" w:space="0" w:color="auto"/>
            </w:tcBorders>
            <w:shd w:val="clear" w:color="auto" w:fill="auto"/>
            <w:vAlign w:val="center"/>
          </w:tcPr>
          <w:p w:rsidR="005D04D8" w:rsidRPr="001A2111" w:rsidRDefault="005D04D8" w:rsidP="00AE4B99">
            <w:pPr>
              <w:spacing w:line="240" w:lineRule="auto"/>
              <w:rPr>
                <w:b/>
                <w:sz w:val="20"/>
                <w:szCs w:val="20"/>
              </w:rPr>
            </w:pPr>
            <w:r w:rsidRPr="001A2111">
              <w:rPr>
                <w:b/>
                <w:sz w:val="20"/>
                <w:szCs w:val="20"/>
              </w:rPr>
              <w:t>УКУПНА ПОНУЂЕНА ЦЕНА СА ПДВ-ом</w:t>
            </w:r>
          </w:p>
        </w:tc>
        <w:tc>
          <w:tcPr>
            <w:tcW w:w="3570" w:type="dxa"/>
            <w:gridSpan w:val="3"/>
            <w:shd w:val="clear" w:color="auto" w:fill="auto"/>
          </w:tcPr>
          <w:p w:rsidR="005D04D8" w:rsidRPr="001A2111" w:rsidRDefault="005D04D8" w:rsidP="00AE4B99">
            <w:pPr>
              <w:spacing w:line="240" w:lineRule="auto"/>
            </w:pPr>
          </w:p>
        </w:tc>
      </w:tr>
    </w:tbl>
    <w:p w:rsidR="00214AC2" w:rsidRPr="003C4026" w:rsidRDefault="00214AC2" w:rsidP="00214AC2">
      <w:pPr>
        <w:jc w:val="center"/>
        <w:rPr>
          <w:rFonts w:ascii="Arial" w:hAnsi="Arial" w:cs="Arial"/>
          <w:b/>
          <w:sz w:val="22"/>
          <w:szCs w:val="22"/>
        </w:rPr>
      </w:pPr>
    </w:p>
    <w:p w:rsidR="00214AC2" w:rsidRPr="00B86027" w:rsidRDefault="00214AC2" w:rsidP="00214AC2">
      <w:pPr>
        <w:pStyle w:val="NoSpacing"/>
        <w:rPr>
          <w:rFonts w:ascii="Arial" w:hAnsi="Arial" w:cs="Arial"/>
          <w:sz w:val="16"/>
          <w:szCs w:val="16"/>
          <w:lang w:val="sr-Cyrl-CS"/>
        </w:rPr>
      </w:pPr>
      <w:r w:rsidRPr="003C4026">
        <w:rPr>
          <w:rFonts w:ascii="Arial" w:hAnsi="Arial" w:cs="Arial"/>
          <w:b/>
          <w:bCs/>
          <w:spacing w:val="-2"/>
          <w:sz w:val="18"/>
          <w:szCs w:val="18"/>
          <w:u w:val="single"/>
          <w:lang w:val="sr-Cyrl-CS"/>
        </w:rPr>
        <w:t>Напомена:</w:t>
      </w:r>
      <w:r w:rsidRPr="009D30C9">
        <w:rPr>
          <w:rFonts w:ascii="Arial" w:hAnsi="Arial" w:cs="Arial"/>
          <w:sz w:val="16"/>
          <w:szCs w:val="16"/>
          <w:lang w:val="sr-Cyrl-CS"/>
        </w:rPr>
        <w:t xml:space="preserve"> </w:t>
      </w:r>
      <w:r w:rsidRPr="00B86027">
        <w:rPr>
          <w:rFonts w:ascii="Arial" w:hAnsi="Arial" w:cs="Arial"/>
          <w:sz w:val="16"/>
          <w:szCs w:val="16"/>
          <w:lang w:val="sr-Cyrl-CS"/>
        </w:rPr>
        <w:t>Приликом попуњавања понуде цене треба дати заокружено на две децимале. Уколико понуђач начини грешку у попуњавању, дужан је да исту избели и правилно попуни, а место начињене грешке парафира и овери печатом.</w:t>
      </w:r>
      <w:r>
        <w:rPr>
          <w:rFonts w:ascii="Arial" w:hAnsi="Arial" w:cs="Arial"/>
          <w:sz w:val="16"/>
          <w:szCs w:val="16"/>
          <w:lang w:val="sr-Cyrl-CS"/>
        </w:rPr>
        <w:t xml:space="preserve"> </w:t>
      </w:r>
      <w:r w:rsidRPr="00B86027">
        <w:rPr>
          <w:rFonts w:ascii="Arial" w:hAnsi="Arial" w:cs="Arial"/>
          <w:sz w:val="16"/>
          <w:szCs w:val="16"/>
          <w:lang w:val="sr-Cyrl-CS"/>
        </w:rPr>
        <w:t>Понуда мора да се односи на све ставке, табела мора бити попуњена у целости.</w:t>
      </w:r>
    </w:p>
    <w:p w:rsidR="00214AC2" w:rsidRPr="003C4026" w:rsidRDefault="00214AC2" w:rsidP="00214AC2">
      <w:pPr>
        <w:shd w:val="clear" w:color="auto" w:fill="FFFFFF"/>
        <w:spacing w:line="274" w:lineRule="exact"/>
        <w:jc w:val="both"/>
        <w:rPr>
          <w:rFonts w:ascii="Arial" w:hAnsi="Arial" w:cs="Arial"/>
          <w:b/>
          <w:bCs/>
          <w:iCs/>
          <w:sz w:val="18"/>
          <w:szCs w:val="18"/>
          <w:u w:val="single"/>
        </w:rPr>
      </w:pPr>
      <w:r w:rsidRPr="003C4026">
        <w:rPr>
          <w:rFonts w:ascii="Arial" w:hAnsi="Arial" w:cs="Arial"/>
          <w:b/>
          <w:bCs/>
          <w:iCs/>
          <w:sz w:val="18"/>
          <w:szCs w:val="18"/>
          <w:u w:val="single"/>
        </w:rPr>
        <w:t xml:space="preserve">Упутство за попуњавање обрасца структуре цене: </w:t>
      </w:r>
    </w:p>
    <w:p w:rsidR="00214AC2" w:rsidRPr="003C4026" w:rsidRDefault="00214AC2" w:rsidP="00214AC2">
      <w:pPr>
        <w:pStyle w:val="ListParagraph"/>
        <w:tabs>
          <w:tab w:val="left" w:pos="90"/>
        </w:tabs>
        <w:ind w:left="0"/>
        <w:jc w:val="both"/>
        <w:rPr>
          <w:rFonts w:ascii="Arial" w:hAnsi="Arial" w:cs="Arial"/>
          <w:bCs/>
          <w:iCs/>
          <w:sz w:val="18"/>
          <w:szCs w:val="18"/>
          <w:lang w:val="sr-Cyrl-CS"/>
        </w:rPr>
      </w:pPr>
      <w:r w:rsidRPr="003C4026">
        <w:rPr>
          <w:rFonts w:ascii="Arial" w:hAnsi="Arial" w:cs="Arial"/>
          <w:bCs/>
          <w:iCs/>
          <w:sz w:val="18"/>
          <w:szCs w:val="18"/>
        </w:rPr>
        <w:t>Понуђач треба да попун</w:t>
      </w:r>
      <w:r w:rsidRPr="003C4026">
        <w:rPr>
          <w:rFonts w:ascii="Arial" w:hAnsi="Arial" w:cs="Arial"/>
          <w:bCs/>
          <w:iCs/>
          <w:sz w:val="18"/>
          <w:szCs w:val="18"/>
          <w:lang w:val="sr-Cyrl-CS"/>
        </w:rPr>
        <w:t>и</w:t>
      </w:r>
      <w:r w:rsidRPr="003C4026">
        <w:rPr>
          <w:rFonts w:ascii="Arial" w:hAnsi="Arial" w:cs="Arial"/>
          <w:bCs/>
          <w:iCs/>
          <w:sz w:val="18"/>
          <w:szCs w:val="18"/>
        </w:rPr>
        <w:t xml:space="preserve"> образац структуре цене </w:t>
      </w:r>
      <w:r w:rsidRPr="003C4026">
        <w:rPr>
          <w:rFonts w:ascii="Arial" w:hAnsi="Arial" w:cs="Arial"/>
          <w:bCs/>
          <w:iCs/>
          <w:sz w:val="18"/>
          <w:szCs w:val="18"/>
          <w:lang w:val="sr-Cyrl-CS"/>
        </w:rPr>
        <w:t>на следећи начин</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5. уписати колико износи јединична цена без ПДВ-а,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6. уписати колико износи јединична цена са ПДВ-ом, за сваки тражени предмет јавне набавке;</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купну цену предмета набавке без ПДВ-а</w:t>
      </w:r>
      <w:r w:rsidRPr="003C4026">
        <w:rPr>
          <w:rFonts w:ascii="Arial" w:hAnsi="Arial" w:cs="Arial"/>
          <w:bCs/>
          <w:iCs/>
          <w:sz w:val="18"/>
          <w:szCs w:val="18"/>
          <w:lang w:val="sr-Cyrl-CS"/>
        </w:rPr>
        <w:t xml:space="preserve">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bCs/>
          <w:iCs/>
          <w:sz w:val="18"/>
          <w:szCs w:val="18"/>
          <w:lang w:val="sr-Cyrl-CS"/>
        </w:rPr>
      </w:pPr>
      <w:r w:rsidRPr="003C4026">
        <w:rPr>
          <w:rFonts w:ascii="Arial" w:hAnsi="Arial" w:cs="Arial"/>
          <w:bCs/>
          <w:iCs/>
          <w:sz w:val="18"/>
          <w:szCs w:val="18"/>
          <w:lang w:val="sr-Cyrl-CS"/>
        </w:rPr>
        <w:t>у колон</w:t>
      </w:r>
      <w:r>
        <w:rPr>
          <w:rFonts w:ascii="Arial" w:hAnsi="Arial" w:cs="Arial"/>
          <w:bCs/>
          <w:iCs/>
          <w:sz w:val="18"/>
          <w:szCs w:val="18"/>
          <w:lang w:val="sr-Cyrl-CS"/>
        </w:rPr>
        <w:t>у</w:t>
      </w:r>
      <w:r w:rsidRPr="003C4026">
        <w:rPr>
          <w:rFonts w:ascii="Arial" w:hAnsi="Arial" w:cs="Arial"/>
          <w:bCs/>
          <w:iCs/>
          <w:sz w:val="18"/>
          <w:szCs w:val="18"/>
          <w:lang w:val="sr-Cyrl-CS"/>
        </w:rPr>
        <w:t xml:space="preserve"> </w:t>
      </w:r>
      <w:r w:rsidRPr="003C4026">
        <w:rPr>
          <w:rFonts w:ascii="Arial" w:hAnsi="Arial" w:cs="Arial"/>
          <w:bCs/>
          <w:iCs/>
          <w:sz w:val="18"/>
          <w:szCs w:val="18"/>
        </w:rPr>
        <w:t xml:space="preserve">8. уписати колико износи укупна цена са ПДВ-ом за сваки тражени предмет јавне набавке и то тако што ће помножити јединичну цену са ПДВ-ом (наведену у колони 6.) са траженим количинама (које су наведене у колони 4.); </w:t>
      </w:r>
      <w:r w:rsidRPr="003C4026">
        <w:rPr>
          <w:rFonts w:ascii="Arial" w:hAnsi="Arial" w:cs="Arial"/>
          <w:bCs/>
          <w:iCs/>
          <w:sz w:val="18"/>
          <w:szCs w:val="18"/>
          <w:lang w:val="sr-Cyrl-CS"/>
        </w:rPr>
        <w:t>У</w:t>
      </w:r>
      <w:r w:rsidRPr="003C4026">
        <w:rPr>
          <w:rFonts w:ascii="Arial" w:hAnsi="Arial" w:cs="Arial"/>
          <w:bCs/>
          <w:iCs/>
          <w:sz w:val="18"/>
          <w:szCs w:val="18"/>
        </w:rPr>
        <w:t xml:space="preserve">купну цену предмета набавке </w:t>
      </w:r>
      <w:r w:rsidRPr="003C4026">
        <w:rPr>
          <w:rFonts w:ascii="Arial" w:hAnsi="Arial" w:cs="Arial"/>
          <w:bCs/>
          <w:iCs/>
          <w:sz w:val="18"/>
          <w:szCs w:val="18"/>
          <w:lang w:val="sr-Cyrl-CS"/>
        </w:rPr>
        <w:t>са</w:t>
      </w:r>
      <w:r w:rsidRPr="003C4026">
        <w:rPr>
          <w:rFonts w:ascii="Arial" w:hAnsi="Arial" w:cs="Arial"/>
          <w:bCs/>
          <w:iCs/>
          <w:sz w:val="18"/>
          <w:szCs w:val="18"/>
        </w:rPr>
        <w:t xml:space="preserve"> ПДВ-</w:t>
      </w:r>
      <w:r w:rsidRPr="003C4026">
        <w:rPr>
          <w:rFonts w:ascii="Arial" w:hAnsi="Arial" w:cs="Arial"/>
          <w:bCs/>
          <w:iCs/>
          <w:sz w:val="18"/>
          <w:szCs w:val="18"/>
          <w:lang w:val="sr-Cyrl-CS"/>
        </w:rPr>
        <w:t>ом уписати у Обрусцу понуде за ову партију</w:t>
      </w:r>
      <w:r w:rsidRPr="003C4026">
        <w:rPr>
          <w:rFonts w:ascii="Arial" w:hAnsi="Arial" w:cs="Arial"/>
          <w:bCs/>
          <w:iCs/>
          <w:sz w:val="18"/>
          <w:szCs w:val="18"/>
        </w:rPr>
        <w:t>.</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9. уписати назив Произвођача</w:t>
      </w:r>
    </w:p>
    <w:p w:rsidR="00214AC2" w:rsidRPr="003C4026" w:rsidRDefault="00214AC2" w:rsidP="00214AC2">
      <w:pPr>
        <w:pStyle w:val="ListParagraph"/>
        <w:numPr>
          <w:ilvl w:val="0"/>
          <w:numId w:val="2"/>
        </w:numPr>
        <w:tabs>
          <w:tab w:val="left" w:pos="90"/>
        </w:tabs>
        <w:jc w:val="both"/>
        <w:rPr>
          <w:rFonts w:ascii="Arial" w:hAnsi="Arial" w:cs="Arial"/>
          <w:sz w:val="18"/>
          <w:szCs w:val="18"/>
        </w:rPr>
      </w:pPr>
      <w:r w:rsidRPr="003C4026">
        <w:rPr>
          <w:rFonts w:ascii="Arial" w:hAnsi="Arial" w:cs="Arial"/>
          <w:bCs/>
          <w:iCs/>
          <w:sz w:val="18"/>
          <w:szCs w:val="18"/>
        </w:rPr>
        <w:t>У колон</w:t>
      </w:r>
      <w:r>
        <w:rPr>
          <w:rFonts w:ascii="Arial" w:hAnsi="Arial" w:cs="Arial"/>
          <w:bCs/>
          <w:iCs/>
          <w:sz w:val="18"/>
          <w:szCs w:val="18"/>
        </w:rPr>
        <w:t>у</w:t>
      </w:r>
      <w:r w:rsidRPr="003C4026">
        <w:rPr>
          <w:rFonts w:ascii="Arial" w:hAnsi="Arial" w:cs="Arial"/>
          <w:bCs/>
          <w:iCs/>
          <w:sz w:val="18"/>
          <w:szCs w:val="18"/>
        </w:rPr>
        <w:t xml:space="preserve"> 10. уписати назив Производа</w:t>
      </w:r>
    </w:p>
    <w:p w:rsidR="00214AC2" w:rsidRPr="003C4026" w:rsidRDefault="00214AC2" w:rsidP="00214AC2">
      <w:pPr>
        <w:pStyle w:val="NoSpacing"/>
        <w:rPr>
          <w:rFonts w:ascii="Arial" w:hAnsi="Arial" w:cs="Arial"/>
          <w:sz w:val="18"/>
          <w:szCs w:val="18"/>
        </w:rPr>
      </w:pPr>
      <w:r w:rsidRPr="003C4026">
        <w:rPr>
          <w:rFonts w:ascii="Arial" w:hAnsi="Arial" w:cs="Arial"/>
          <w:sz w:val="18"/>
          <w:szCs w:val="18"/>
        </w:rPr>
        <w:t xml:space="preserve">        </w:t>
      </w:r>
      <w:r w:rsidRPr="003C4026">
        <w:rPr>
          <w:rFonts w:ascii="Arial" w:hAnsi="Arial" w:cs="Arial"/>
          <w:sz w:val="18"/>
          <w:szCs w:val="18"/>
          <w:lang w:val="sr-Cyrl-CS"/>
        </w:rPr>
        <w:t xml:space="preserve">Датум </w:t>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r>
      <w:r w:rsidRPr="003C4026">
        <w:rPr>
          <w:rFonts w:ascii="Arial" w:hAnsi="Arial" w:cs="Arial"/>
          <w:sz w:val="18"/>
          <w:szCs w:val="18"/>
        </w:rPr>
        <w:tab/>
        <w:t xml:space="preserve">                                                                            </w:t>
      </w:r>
      <w:r w:rsidRPr="003C4026">
        <w:rPr>
          <w:rFonts w:ascii="Arial" w:hAnsi="Arial" w:cs="Arial"/>
          <w:sz w:val="18"/>
          <w:szCs w:val="18"/>
          <w:lang w:val="sr-Cyrl-CS"/>
        </w:rPr>
        <w:t>Понуђач</w:t>
      </w:r>
      <w:r w:rsidRPr="003C4026">
        <w:rPr>
          <w:rFonts w:ascii="Arial" w:hAnsi="Arial" w:cs="Arial"/>
          <w:sz w:val="18"/>
          <w:szCs w:val="18"/>
        </w:rPr>
        <w:t>:</w:t>
      </w:r>
    </w:p>
    <w:p w:rsidR="00214AC2" w:rsidRPr="003C4026" w:rsidRDefault="00214AC2" w:rsidP="00214AC2">
      <w:pPr>
        <w:pStyle w:val="NoSpacing"/>
        <w:ind w:left="2880" w:hanging="2880"/>
        <w:rPr>
          <w:rFonts w:ascii="Arial" w:hAnsi="Arial" w:cs="Arial"/>
          <w:spacing w:val="-1"/>
          <w:sz w:val="18"/>
          <w:szCs w:val="18"/>
        </w:rPr>
      </w:pPr>
      <w:r w:rsidRPr="003C4026">
        <w:rPr>
          <w:rFonts w:ascii="Arial" w:hAnsi="Arial" w:cs="Arial"/>
          <w:spacing w:val="-1"/>
          <w:sz w:val="18"/>
          <w:szCs w:val="18"/>
        </w:rPr>
        <w:t>_______________</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М.П.</w:t>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_____________________</w:t>
      </w:r>
    </w:p>
    <w:p w:rsidR="00214AC2" w:rsidRPr="003C4026" w:rsidRDefault="00214AC2" w:rsidP="00214AC2">
      <w:pPr>
        <w:rPr>
          <w:rFonts w:ascii="Arial" w:hAnsi="Arial" w:cs="Arial"/>
          <w:sz w:val="18"/>
          <w:szCs w:val="18"/>
        </w:rPr>
      </w:pP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r>
      <w:r w:rsidRPr="003C4026">
        <w:rPr>
          <w:rFonts w:ascii="Arial" w:hAnsi="Arial" w:cs="Arial"/>
          <w:spacing w:val="-1"/>
          <w:sz w:val="18"/>
          <w:szCs w:val="18"/>
        </w:rPr>
        <w:tab/>
        <w:t xml:space="preserve">                                   </w:t>
      </w:r>
      <w:r w:rsidRPr="003C4026">
        <w:rPr>
          <w:rFonts w:ascii="Arial" w:hAnsi="Arial" w:cs="Arial"/>
          <w:sz w:val="18"/>
          <w:szCs w:val="18"/>
          <w:lang w:val="sr-Cyrl-CS"/>
        </w:rPr>
        <w:t>(потпис овлашћеног лица)</w:t>
      </w:r>
      <w:r w:rsidRPr="003C4026">
        <w:rPr>
          <w:rFonts w:ascii="Arial" w:hAnsi="Arial" w:cs="Arial"/>
          <w:sz w:val="18"/>
          <w:szCs w:val="18"/>
        </w:rPr>
        <w:tab/>
      </w:r>
    </w:p>
    <w:p w:rsidR="00214AC2" w:rsidRPr="003C4026" w:rsidRDefault="00214AC2" w:rsidP="00214AC2">
      <w:pPr>
        <w:pStyle w:val="NoSpacing"/>
        <w:rPr>
          <w:rFonts w:ascii="Arial" w:hAnsi="Arial" w:cs="Arial"/>
          <w:i/>
          <w:sz w:val="18"/>
          <w:szCs w:val="18"/>
        </w:rPr>
      </w:pPr>
      <w:r w:rsidRPr="003C4026">
        <w:rPr>
          <w:rFonts w:ascii="Arial" w:hAnsi="Arial" w:cs="Arial"/>
          <w:b/>
          <w:bCs/>
          <w:i/>
          <w:sz w:val="18"/>
          <w:szCs w:val="18"/>
        </w:rPr>
        <w:t xml:space="preserve">Напомена: </w:t>
      </w:r>
      <w:r w:rsidRPr="003C4026">
        <w:rPr>
          <w:rFonts w:ascii="Arial" w:hAnsi="Arial" w:cs="Arial"/>
          <w:i/>
          <w:sz w:val="18"/>
          <w:szCs w:val="18"/>
        </w:rPr>
        <w:t xml:space="preserve">Образац структуре цене понуђач мора да попуни, потпише, чиме потврђује да су тачни подаци који су у обрасцу наведени. </w:t>
      </w:r>
    </w:p>
    <w:p w:rsidR="00214AC2" w:rsidRPr="003C4026" w:rsidRDefault="00214AC2" w:rsidP="00214AC2">
      <w:pPr>
        <w:pStyle w:val="NoSpacing"/>
        <w:rPr>
          <w:rFonts w:ascii="Arial" w:hAnsi="Arial" w:cs="Arial"/>
          <w:b/>
          <w:i/>
          <w:sz w:val="18"/>
          <w:szCs w:val="18"/>
          <w:lang w:val="sr-Cyrl-CS"/>
        </w:rPr>
      </w:pPr>
      <w:r w:rsidRPr="003C4026">
        <w:rPr>
          <w:rFonts w:ascii="Arial" w:hAnsi="Arial" w:cs="Arial"/>
          <w:i/>
          <w:sz w:val="18"/>
          <w:szCs w:val="18"/>
        </w:rPr>
        <w:t>Уколико понуђачи подносе заједничку понуду, група понуђача може да се определи да образац структуре цене потписују сви понуђачи из групепонуђача или група понуђача може да одреди једног понуђача из групе који ће попунити, потписати образац структуре цене</w:t>
      </w:r>
    </w:p>
    <w:p w:rsidR="00214AC2" w:rsidRDefault="00214AC2" w:rsidP="00214AC2">
      <w:pPr>
        <w:rPr>
          <w:rFonts w:ascii="Arial" w:hAnsi="Arial" w:cs="Arial"/>
          <w:b/>
          <w:sz w:val="18"/>
          <w:szCs w:val="18"/>
        </w:rPr>
      </w:pPr>
    </w:p>
    <w:p w:rsidR="00EC7D25" w:rsidRPr="00546B30" w:rsidRDefault="00EC7D25" w:rsidP="00214AC2">
      <w:pPr>
        <w:ind w:left="7920"/>
        <w:rPr>
          <w:rFonts w:ascii="Arial" w:hAnsi="Arial" w:cs="Arial"/>
          <w:bCs/>
          <w:iCs/>
          <w:sz w:val="22"/>
          <w:szCs w:val="22"/>
        </w:rPr>
        <w:sectPr w:rsidR="00EC7D25" w:rsidRPr="00546B30" w:rsidSect="00EC7D25">
          <w:footerReference w:type="default" r:id="rId14"/>
          <w:pgSz w:w="16838" w:h="11906" w:orient="landscape"/>
          <w:pgMar w:top="1109" w:right="1440" w:bottom="990" w:left="1440" w:header="720" w:footer="720" w:gutter="0"/>
          <w:cols w:space="720"/>
          <w:docGrid w:linePitch="360" w:charSpace="32768"/>
        </w:sectPr>
      </w:pPr>
    </w:p>
    <w:p w:rsidR="00EC7D25" w:rsidRPr="00546B30" w:rsidRDefault="00EC7D25" w:rsidP="00214AC2">
      <w:pPr>
        <w:ind w:left="7920"/>
        <w:rPr>
          <w:rFonts w:ascii="Arial" w:hAnsi="Arial" w:cs="Arial"/>
          <w:bCs/>
          <w:iCs/>
          <w:sz w:val="22"/>
          <w:szCs w:val="22"/>
        </w:rPr>
      </w:pPr>
    </w:p>
    <w:p w:rsidR="00EC7D25" w:rsidRDefault="00EC7D25" w:rsidP="00214AC2">
      <w:pPr>
        <w:ind w:left="7920"/>
        <w:rPr>
          <w:rFonts w:ascii="Arial" w:hAnsi="Arial" w:cs="Arial"/>
          <w:bCs/>
          <w:iCs/>
          <w:sz w:val="22"/>
          <w:szCs w:val="22"/>
        </w:rPr>
      </w:pPr>
    </w:p>
    <w:p w:rsidR="00EC7D25" w:rsidRDefault="00EC7D25" w:rsidP="00214AC2">
      <w:pPr>
        <w:ind w:left="7920"/>
        <w:rPr>
          <w:rFonts w:ascii="Arial" w:hAnsi="Arial" w:cs="Arial"/>
          <w:bCs/>
          <w:iCs/>
          <w:sz w:val="22"/>
          <w:szCs w:val="22"/>
        </w:rPr>
      </w:pPr>
    </w:p>
    <w:p w:rsidR="00EC7D25" w:rsidRDefault="00EC7D25" w:rsidP="00214AC2">
      <w:pPr>
        <w:ind w:left="7920"/>
        <w:rPr>
          <w:rFonts w:ascii="Arial" w:hAnsi="Arial" w:cs="Arial"/>
          <w:bCs/>
          <w:iCs/>
          <w:sz w:val="22"/>
          <w:szCs w:val="22"/>
        </w:rPr>
      </w:pPr>
    </w:p>
    <w:p w:rsidR="00214AC2" w:rsidRPr="003F0AC5" w:rsidRDefault="00214AC2" w:rsidP="00214AC2">
      <w:pPr>
        <w:ind w:left="7920"/>
        <w:rPr>
          <w:rFonts w:ascii="Arial" w:eastAsia="Times New Roman" w:hAnsi="Arial" w:cs="Arial"/>
          <w:bCs/>
          <w:noProof/>
          <w:color w:val="auto"/>
          <w:kern w:val="0"/>
          <w:sz w:val="22"/>
          <w:szCs w:val="22"/>
          <w:lang w:eastAsia="en-US"/>
        </w:rPr>
      </w:pPr>
      <w:r>
        <w:rPr>
          <w:rFonts w:ascii="Arial" w:hAnsi="Arial" w:cs="Arial"/>
          <w:bCs/>
          <w:iCs/>
          <w:sz w:val="22"/>
          <w:szCs w:val="22"/>
        </w:rPr>
        <w:t xml:space="preserve"> (</w:t>
      </w:r>
      <w:r w:rsidRPr="003F0AC5">
        <w:rPr>
          <w:rFonts w:ascii="Arial" w:hAnsi="Arial" w:cs="Arial"/>
          <w:bCs/>
          <w:iCs/>
          <w:sz w:val="22"/>
          <w:szCs w:val="22"/>
        </w:rPr>
        <w:t xml:space="preserve">Образац 3) </w:t>
      </w:r>
    </w:p>
    <w:p w:rsidR="00214AC2" w:rsidRPr="003F0AC5" w:rsidRDefault="00214AC2" w:rsidP="00214AC2">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2"/>
          <w:szCs w:val="22"/>
          <w:highlight w:val="yellow"/>
          <w:lang w:eastAsia="en-US"/>
        </w:rPr>
      </w:pPr>
    </w:p>
    <w:p w:rsidR="00214AC2" w:rsidRPr="003F0AC5" w:rsidRDefault="00214AC2" w:rsidP="00214AC2">
      <w:pPr>
        <w:keepLines/>
        <w:tabs>
          <w:tab w:val="left" w:pos="-2977"/>
          <w:tab w:val="right" w:pos="4820"/>
        </w:tabs>
        <w:suppressAutoHyphens w:val="0"/>
        <w:spacing w:before="60" w:line="240" w:lineRule="auto"/>
        <w:jc w:val="center"/>
        <w:rPr>
          <w:rFonts w:ascii="Arial" w:eastAsia="Times New Roman" w:hAnsi="Arial" w:cs="Arial"/>
          <w:b/>
          <w:bCs/>
          <w:noProof/>
          <w:color w:val="auto"/>
          <w:kern w:val="0"/>
          <w:sz w:val="22"/>
          <w:szCs w:val="22"/>
          <w:lang w:eastAsia="en-US"/>
        </w:rPr>
      </w:pPr>
      <w:r w:rsidRPr="003F0AC5">
        <w:rPr>
          <w:rFonts w:ascii="Arial" w:eastAsia="Times New Roman" w:hAnsi="Arial" w:cs="Arial"/>
          <w:b/>
          <w:bCs/>
          <w:noProof/>
          <w:color w:val="auto"/>
          <w:kern w:val="0"/>
          <w:sz w:val="22"/>
          <w:szCs w:val="22"/>
          <w:lang w:eastAsia="en-US"/>
        </w:rPr>
        <w:t xml:space="preserve"> ОБРАЗАЦ ТРОШКОВА ПРИПРЕМЕ ПОНУДЕ</w:t>
      </w:r>
    </w:p>
    <w:p w:rsidR="00214AC2" w:rsidRPr="003F0AC5" w:rsidRDefault="00214AC2" w:rsidP="00214AC2">
      <w:pPr>
        <w:rPr>
          <w:rFonts w:ascii="Arial" w:hAnsi="Arial" w:cs="Arial"/>
          <w:b/>
          <w:bCs/>
          <w:i/>
          <w:iCs/>
          <w:sz w:val="22"/>
          <w:szCs w:val="22"/>
        </w:rPr>
      </w:pPr>
    </w:p>
    <w:p w:rsidR="00214AC2" w:rsidRPr="003F0AC5" w:rsidRDefault="00214AC2" w:rsidP="00214AC2">
      <w:pPr>
        <w:rPr>
          <w:rFonts w:ascii="Arial" w:hAnsi="Arial" w:cs="Arial"/>
          <w:b/>
          <w:bCs/>
          <w:i/>
          <w:iCs/>
          <w:sz w:val="22"/>
          <w:szCs w:val="22"/>
        </w:rPr>
      </w:pPr>
    </w:p>
    <w:p w:rsidR="00214AC2" w:rsidRPr="003F0AC5" w:rsidRDefault="00214AC2" w:rsidP="00214AC2">
      <w:pPr>
        <w:spacing w:after="120"/>
        <w:jc w:val="both"/>
        <w:rPr>
          <w:rFonts w:ascii="Arial" w:hAnsi="Arial" w:cs="Arial"/>
          <w:b/>
          <w:i/>
          <w:sz w:val="22"/>
          <w:szCs w:val="22"/>
        </w:rPr>
      </w:pPr>
      <w:r w:rsidRPr="003F0AC5">
        <w:rPr>
          <w:rFonts w:ascii="Arial" w:hAnsi="Arial" w:cs="Arial"/>
          <w:sz w:val="22"/>
          <w:szCs w:val="22"/>
        </w:rPr>
        <w:t xml:space="preserve">У складу са чланом 88. </w:t>
      </w:r>
      <w:r w:rsidRPr="003F0AC5">
        <w:rPr>
          <w:rFonts w:ascii="Arial" w:hAnsi="Arial" w:cs="Arial"/>
          <w:sz w:val="22"/>
          <w:szCs w:val="22"/>
          <w:lang w:val="sr-Cyrl-CS"/>
        </w:rPr>
        <w:t>став 1.</w:t>
      </w:r>
      <w:r w:rsidRPr="003F0AC5">
        <w:rPr>
          <w:rFonts w:ascii="Arial" w:hAnsi="Arial" w:cs="Arial"/>
          <w:sz w:val="22"/>
          <w:szCs w:val="22"/>
        </w:rPr>
        <w:t xml:space="preserve"> ЗЈН, понуђач ____________________ </w:t>
      </w:r>
      <w:r w:rsidRPr="003F0AC5">
        <w:rPr>
          <w:rFonts w:ascii="Arial" w:hAnsi="Arial" w:cs="Arial"/>
          <w:i/>
          <w:sz w:val="22"/>
          <w:szCs w:val="22"/>
          <w:lang w:val="ru-RU"/>
        </w:rPr>
        <w:t>[</w:t>
      </w:r>
      <w:r w:rsidRPr="003F0AC5">
        <w:rPr>
          <w:rFonts w:ascii="Arial" w:hAnsi="Arial" w:cs="Arial"/>
          <w:i/>
          <w:iCs/>
          <w:sz w:val="22"/>
          <w:szCs w:val="22"/>
        </w:rPr>
        <w:t xml:space="preserve">навести </w:t>
      </w:r>
      <w:r w:rsidRPr="003F0AC5">
        <w:rPr>
          <w:rFonts w:ascii="Arial" w:hAnsi="Arial" w:cs="Arial"/>
          <w:i/>
          <w:iCs/>
          <w:sz w:val="22"/>
          <w:szCs w:val="22"/>
          <w:lang w:val="sr-Cyrl-CS"/>
        </w:rPr>
        <w:t>назив понуђача</w:t>
      </w:r>
      <w:r w:rsidRPr="003F0AC5">
        <w:rPr>
          <w:rFonts w:ascii="Arial" w:hAnsi="Arial" w:cs="Arial"/>
          <w:i/>
          <w:iCs/>
          <w:sz w:val="22"/>
          <w:szCs w:val="22"/>
        </w:rPr>
        <w:t xml:space="preserve">], </w:t>
      </w:r>
      <w:r w:rsidRPr="003F0AC5">
        <w:rPr>
          <w:rFonts w:ascii="Arial" w:hAnsi="Arial" w:cs="Arial"/>
          <w:sz w:val="22"/>
          <w:szCs w:val="22"/>
        </w:rPr>
        <w:t>достав</w:t>
      </w:r>
      <w:r w:rsidRPr="003F0AC5">
        <w:rPr>
          <w:rFonts w:ascii="Arial" w:hAnsi="Arial" w:cs="Arial"/>
          <w:sz w:val="22"/>
          <w:szCs w:val="22"/>
          <w:lang w:val="sr-Cyrl-CS"/>
        </w:rPr>
        <w:t xml:space="preserve">ља </w:t>
      </w:r>
      <w:r w:rsidRPr="003F0AC5">
        <w:rPr>
          <w:rFonts w:ascii="Arial" w:hAnsi="Arial" w:cs="Arial"/>
          <w:sz w:val="22"/>
          <w:szCs w:val="22"/>
        </w:rPr>
        <w:t xml:space="preserve">укупан износ и структуру трошкова припремања понуде, </w:t>
      </w:r>
      <w:r w:rsidRPr="003F0AC5">
        <w:rPr>
          <w:rFonts w:ascii="Arial" w:hAnsi="Arial" w:cs="Arial"/>
          <w:iCs/>
          <w:sz w:val="22"/>
          <w:szCs w:val="22"/>
        </w:rPr>
        <w:t xml:space="preserve">за јавну набавку добара – </w:t>
      </w:r>
      <w:r>
        <w:rPr>
          <w:rFonts w:ascii="Arial" w:eastAsia="TimesNewRomanPSMT" w:hAnsi="Arial" w:cs="Arial"/>
          <w:sz w:val="22"/>
          <w:szCs w:val="22"/>
        </w:rPr>
        <w:t xml:space="preserve">Хемикалије за потребе </w:t>
      </w:r>
      <w:r w:rsidR="000C78AE">
        <w:rPr>
          <w:rFonts w:ascii="Arial" w:eastAsia="TimesNewRomanPSMT" w:hAnsi="Arial" w:cs="Arial"/>
          <w:sz w:val="22"/>
          <w:szCs w:val="22"/>
        </w:rPr>
        <w:t>екстерних пројеката</w:t>
      </w:r>
      <w:r w:rsidRPr="00F45C59">
        <w:rPr>
          <w:rFonts w:ascii="Arial" w:eastAsia="TimesNewRomanPSMT" w:hAnsi="Arial" w:cs="Arial"/>
          <w:sz w:val="22"/>
          <w:szCs w:val="22"/>
        </w:rPr>
        <w:t xml:space="preserve">, </w:t>
      </w:r>
      <w:r w:rsidR="000C78AE">
        <w:rPr>
          <w:rFonts w:ascii="Arial" w:eastAsia="TimesNewRomanPSMT" w:hAnsi="Arial" w:cs="Arial"/>
          <w:sz w:val="22"/>
          <w:szCs w:val="22"/>
        </w:rPr>
        <w:t>ЈН 12/20</w:t>
      </w:r>
      <w:r w:rsidRPr="003F0AC5">
        <w:rPr>
          <w:rFonts w:ascii="Arial" w:hAnsi="Arial" w:cs="Arial"/>
          <w:sz w:val="22"/>
          <w:szCs w:val="22"/>
        </w:rPr>
        <w:t xml:space="preserve">, </w:t>
      </w:r>
      <w:r w:rsidRPr="003F0AC5">
        <w:rPr>
          <w:rFonts w:ascii="Arial" w:hAnsi="Arial" w:cs="Arial"/>
          <w:sz w:val="22"/>
          <w:szCs w:val="22"/>
          <w:lang w:val="sr-Cyrl-CS"/>
        </w:rPr>
        <w:t xml:space="preserve">како следи у </w:t>
      </w:r>
      <w:r w:rsidRPr="003F0AC5">
        <w:rPr>
          <w:rFonts w:ascii="Arial" w:hAnsi="Arial" w:cs="Arial"/>
          <w:sz w:val="22"/>
          <w:szCs w:val="22"/>
        </w:rPr>
        <w:t>табели:</w:t>
      </w:r>
    </w:p>
    <w:tbl>
      <w:tblPr>
        <w:tblW w:w="0" w:type="auto"/>
        <w:tblInd w:w="153" w:type="dxa"/>
        <w:tblLayout w:type="fixed"/>
        <w:tblLook w:val="0000" w:firstRow="0" w:lastRow="0" w:firstColumn="0" w:lastColumn="0" w:noHBand="0" w:noVBand="0"/>
      </w:tblPr>
      <w:tblGrid>
        <w:gridCol w:w="5565"/>
        <w:gridCol w:w="3300"/>
      </w:tblGrid>
      <w:tr w:rsidR="00214AC2" w:rsidRPr="003F0AC5" w:rsidTr="008A42AC">
        <w:tc>
          <w:tcPr>
            <w:tcW w:w="5565" w:type="dxa"/>
            <w:tcBorders>
              <w:top w:val="single" w:sz="4" w:space="0" w:color="000000"/>
              <w:left w:val="single" w:sz="4" w:space="0" w:color="000000"/>
              <w:bottom w:val="single" w:sz="4" w:space="0" w:color="000000"/>
            </w:tcBorders>
            <w:shd w:val="clear" w:color="auto" w:fill="auto"/>
          </w:tcPr>
          <w:p w:rsidR="00214AC2" w:rsidRPr="001C2934" w:rsidRDefault="00214AC2" w:rsidP="008A42AC">
            <w:pPr>
              <w:jc w:val="center"/>
              <w:rPr>
                <w:rFonts w:ascii="Arial" w:hAnsi="Arial" w:cs="Arial"/>
                <w:b/>
                <w:i/>
              </w:rPr>
            </w:pPr>
            <w:r w:rsidRPr="003F0AC5">
              <w:rPr>
                <w:rFonts w:ascii="Arial" w:hAnsi="Arial" w:cs="Arial"/>
                <w:b/>
                <w:i/>
                <w:sz w:val="22"/>
                <w:szCs w:val="22"/>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4AC2" w:rsidRPr="001C2934" w:rsidRDefault="00214AC2" w:rsidP="008A42AC">
            <w:pPr>
              <w:jc w:val="center"/>
              <w:rPr>
                <w:rFonts w:ascii="Arial" w:hAnsi="Arial" w:cs="Arial"/>
              </w:rPr>
            </w:pPr>
            <w:r w:rsidRPr="003F0AC5">
              <w:rPr>
                <w:rFonts w:ascii="Arial" w:hAnsi="Arial" w:cs="Arial"/>
                <w:b/>
                <w:i/>
                <w:sz w:val="22"/>
                <w:szCs w:val="22"/>
              </w:rPr>
              <w:t>ИЗНОС ТРОШКА У РСД</w:t>
            </w:r>
          </w:p>
        </w:tc>
      </w:tr>
      <w:tr w:rsidR="00214AC2" w:rsidRPr="003F0AC5" w:rsidTr="008A42AC">
        <w:tc>
          <w:tcPr>
            <w:tcW w:w="5565" w:type="dxa"/>
            <w:tcBorders>
              <w:top w:val="single" w:sz="4" w:space="0" w:color="000000"/>
              <w:left w:val="single" w:sz="4" w:space="0" w:color="000000"/>
              <w:bottom w:val="single" w:sz="4" w:space="0" w:color="000000"/>
            </w:tcBorders>
            <w:shd w:val="clear" w:color="auto" w:fill="auto"/>
          </w:tcPr>
          <w:p w:rsidR="00214AC2" w:rsidRPr="001C2934" w:rsidRDefault="00214AC2" w:rsidP="008A42AC">
            <w:pPr>
              <w:snapToGrid w:val="0"/>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4AC2" w:rsidRPr="001C2934" w:rsidRDefault="00214AC2" w:rsidP="008A42AC">
            <w:pPr>
              <w:snapToGrid w:val="0"/>
              <w:jc w:val="right"/>
              <w:rPr>
                <w:rFonts w:ascii="Arial" w:hAnsi="Arial" w:cs="Arial"/>
              </w:rPr>
            </w:pPr>
          </w:p>
        </w:tc>
      </w:tr>
      <w:tr w:rsidR="00214AC2" w:rsidRPr="003F0AC5" w:rsidTr="008A42AC">
        <w:tc>
          <w:tcPr>
            <w:tcW w:w="5565" w:type="dxa"/>
            <w:tcBorders>
              <w:top w:val="single" w:sz="4" w:space="0" w:color="000000"/>
              <w:left w:val="single" w:sz="4" w:space="0" w:color="000000"/>
              <w:bottom w:val="single" w:sz="4" w:space="0" w:color="000000"/>
            </w:tcBorders>
            <w:shd w:val="clear" w:color="auto" w:fill="auto"/>
          </w:tcPr>
          <w:p w:rsidR="00214AC2" w:rsidRPr="001C2934" w:rsidRDefault="00214AC2" w:rsidP="008A42AC">
            <w:pPr>
              <w:snapToGrid w:val="0"/>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4AC2" w:rsidRPr="001C2934" w:rsidRDefault="00214AC2" w:rsidP="008A42AC">
            <w:pPr>
              <w:snapToGrid w:val="0"/>
              <w:jc w:val="right"/>
              <w:rPr>
                <w:rFonts w:ascii="Arial" w:hAnsi="Arial" w:cs="Arial"/>
              </w:rPr>
            </w:pPr>
          </w:p>
        </w:tc>
      </w:tr>
      <w:tr w:rsidR="00214AC2" w:rsidRPr="003F0AC5" w:rsidTr="008A42AC">
        <w:tc>
          <w:tcPr>
            <w:tcW w:w="5565" w:type="dxa"/>
            <w:tcBorders>
              <w:top w:val="single" w:sz="4" w:space="0" w:color="000000"/>
              <w:left w:val="single" w:sz="4" w:space="0" w:color="000000"/>
              <w:bottom w:val="single" w:sz="4" w:space="0" w:color="000000"/>
            </w:tcBorders>
            <w:shd w:val="clear" w:color="auto" w:fill="auto"/>
          </w:tcPr>
          <w:p w:rsidR="00214AC2" w:rsidRPr="001C2934" w:rsidRDefault="00214AC2" w:rsidP="008A42AC">
            <w:pPr>
              <w:snapToGrid w:val="0"/>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4AC2" w:rsidRPr="001C2934" w:rsidRDefault="00214AC2" w:rsidP="008A42AC">
            <w:pPr>
              <w:snapToGrid w:val="0"/>
              <w:rPr>
                <w:rFonts w:ascii="Arial" w:hAnsi="Arial" w:cs="Arial"/>
              </w:rPr>
            </w:pPr>
          </w:p>
        </w:tc>
      </w:tr>
      <w:tr w:rsidR="00214AC2" w:rsidRPr="003F0AC5" w:rsidTr="008A42AC">
        <w:tc>
          <w:tcPr>
            <w:tcW w:w="5565" w:type="dxa"/>
            <w:tcBorders>
              <w:top w:val="single" w:sz="4" w:space="0" w:color="000000"/>
              <w:left w:val="single" w:sz="4" w:space="0" w:color="000000"/>
              <w:bottom w:val="single" w:sz="4" w:space="0" w:color="000000"/>
            </w:tcBorders>
            <w:shd w:val="clear" w:color="auto" w:fill="auto"/>
          </w:tcPr>
          <w:p w:rsidR="00214AC2" w:rsidRPr="001C2934" w:rsidRDefault="00214AC2" w:rsidP="008A42AC">
            <w:pPr>
              <w:snapToGrid w:val="0"/>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4AC2" w:rsidRPr="001C2934" w:rsidRDefault="00214AC2" w:rsidP="008A42AC">
            <w:pPr>
              <w:snapToGrid w:val="0"/>
              <w:rPr>
                <w:rFonts w:ascii="Arial" w:hAnsi="Arial" w:cs="Arial"/>
              </w:rPr>
            </w:pPr>
          </w:p>
        </w:tc>
      </w:tr>
      <w:tr w:rsidR="00214AC2" w:rsidRPr="003F0AC5" w:rsidTr="008A42AC">
        <w:tc>
          <w:tcPr>
            <w:tcW w:w="5565" w:type="dxa"/>
            <w:tcBorders>
              <w:top w:val="single" w:sz="4" w:space="0" w:color="000000"/>
              <w:left w:val="single" w:sz="4" w:space="0" w:color="000000"/>
              <w:bottom w:val="single" w:sz="4" w:space="0" w:color="000000"/>
            </w:tcBorders>
            <w:shd w:val="clear" w:color="auto" w:fill="auto"/>
          </w:tcPr>
          <w:p w:rsidR="00214AC2" w:rsidRPr="001C2934" w:rsidRDefault="00214AC2" w:rsidP="008A42AC">
            <w:pPr>
              <w:snapToGrid w:val="0"/>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4AC2" w:rsidRPr="001C2934" w:rsidRDefault="00214AC2" w:rsidP="008A42AC">
            <w:pPr>
              <w:snapToGrid w:val="0"/>
              <w:rPr>
                <w:rFonts w:ascii="Arial" w:hAnsi="Arial" w:cs="Arial"/>
              </w:rPr>
            </w:pPr>
          </w:p>
        </w:tc>
      </w:tr>
      <w:tr w:rsidR="00214AC2" w:rsidRPr="003F0AC5" w:rsidTr="008A42AC">
        <w:tc>
          <w:tcPr>
            <w:tcW w:w="5565" w:type="dxa"/>
            <w:tcBorders>
              <w:top w:val="single" w:sz="4" w:space="0" w:color="000000"/>
              <w:left w:val="single" w:sz="4" w:space="0" w:color="000000"/>
              <w:bottom w:val="single" w:sz="4" w:space="0" w:color="000000"/>
            </w:tcBorders>
            <w:shd w:val="clear" w:color="auto" w:fill="auto"/>
          </w:tcPr>
          <w:p w:rsidR="00214AC2" w:rsidRPr="001C2934" w:rsidRDefault="00214AC2" w:rsidP="008A42AC">
            <w:pPr>
              <w:snapToGrid w:val="0"/>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4AC2" w:rsidRPr="001C2934" w:rsidRDefault="00214AC2" w:rsidP="008A42AC">
            <w:pPr>
              <w:snapToGrid w:val="0"/>
              <w:rPr>
                <w:rFonts w:ascii="Arial" w:hAnsi="Arial" w:cs="Arial"/>
              </w:rPr>
            </w:pPr>
          </w:p>
        </w:tc>
      </w:tr>
      <w:tr w:rsidR="00214AC2" w:rsidRPr="003F0AC5" w:rsidTr="008A42AC">
        <w:tc>
          <w:tcPr>
            <w:tcW w:w="5565" w:type="dxa"/>
            <w:tcBorders>
              <w:top w:val="single" w:sz="4" w:space="0" w:color="000000"/>
              <w:left w:val="single" w:sz="4" w:space="0" w:color="000000"/>
              <w:bottom w:val="single" w:sz="4" w:space="0" w:color="000000"/>
            </w:tcBorders>
            <w:shd w:val="clear" w:color="auto" w:fill="auto"/>
          </w:tcPr>
          <w:p w:rsidR="00214AC2" w:rsidRPr="001C2934" w:rsidRDefault="00214AC2" w:rsidP="008A42AC">
            <w:pPr>
              <w:snapToGrid w:val="0"/>
              <w:rPr>
                <w:rFonts w:ascii="Arial" w:hAnsi="Arial" w:cs="Arial"/>
                <w:i/>
              </w:rPr>
            </w:pPr>
          </w:p>
          <w:p w:rsidR="00214AC2" w:rsidRPr="001C2934" w:rsidRDefault="00214AC2" w:rsidP="008A42AC">
            <w:pPr>
              <w:rPr>
                <w:rFonts w:ascii="Arial" w:hAnsi="Arial" w:cs="Arial"/>
                <w:lang w:val="ru-RU"/>
              </w:rPr>
            </w:pPr>
            <w:r w:rsidRPr="003F0AC5">
              <w:rPr>
                <w:rFonts w:ascii="Arial" w:hAnsi="Arial" w:cs="Arial"/>
                <w:b/>
                <w:i/>
                <w:sz w:val="22"/>
                <w:szCs w:val="22"/>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4AC2" w:rsidRPr="001C2934" w:rsidRDefault="00214AC2" w:rsidP="008A42AC">
            <w:pPr>
              <w:snapToGrid w:val="0"/>
              <w:rPr>
                <w:rFonts w:ascii="Arial" w:hAnsi="Arial" w:cs="Arial"/>
                <w:lang w:val="ru-RU"/>
              </w:rPr>
            </w:pPr>
          </w:p>
        </w:tc>
      </w:tr>
    </w:tbl>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r w:rsidRPr="003F0AC5">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214AC2" w:rsidRPr="003F0AC5" w:rsidRDefault="00214AC2" w:rsidP="00214AC2">
      <w:pPr>
        <w:jc w:val="both"/>
        <w:rPr>
          <w:rFonts w:ascii="Arial" w:hAnsi="Arial" w:cs="Arial"/>
          <w:sz w:val="22"/>
          <w:szCs w:val="22"/>
          <w:lang w:val="sr-Cyrl-CS"/>
        </w:rPr>
      </w:pPr>
      <w:r w:rsidRPr="003F0AC5">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14AC2" w:rsidRPr="003F0AC5" w:rsidRDefault="00214AC2" w:rsidP="00214AC2">
      <w:pPr>
        <w:spacing w:after="120"/>
        <w:ind w:firstLine="426"/>
        <w:jc w:val="both"/>
        <w:rPr>
          <w:rFonts w:ascii="Arial" w:hAnsi="Arial" w:cs="Arial"/>
          <w:b/>
          <w:bCs/>
          <w:i/>
          <w:sz w:val="22"/>
          <w:szCs w:val="22"/>
        </w:rPr>
      </w:pPr>
    </w:p>
    <w:p w:rsidR="00214AC2" w:rsidRPr="003F0AC5" w:rsidRDefault="00214AC2" w:rsidP="00214AC2">
      <w:pPr>
        <w:spacing w:after="120"/>
        <w:jc w:val="both"/>
        <w:rPr>
          <w:rFonts w:ascii="Arial" w:hAnsi="Arial" w:cs="Arial"/>
          <w:bCs/>
          <w:i/>
          <w:color w:val="FF0000"/>
          <w:sz w:val="22"/>
          <w:szCs w:val="22"/>
          <w:lang w:val="sr-Cyrl-CS"/>
        </w:rPr>
      </w:pPr>
      <w:r w:rsidRPr="003F0AC5">
        <w:rPr>
          <w:rFonts w:ascii="Arial" w:hAnsi="Arial" w:cs="Arial"/>
          <w:b/>
          <w:bCs/>
          <w:i/>
          <w:color w:val="auto"/>
          <w:sz w:val="22"/>
          <w:szCs w:val="22"/>
        </w:rPr>
        <w:t xml:space="preserve">Напомена: </w:t>
      </w:r>
      <w:r w:rsidRPr="003F0AC5">
        <w:rPr>
          <w:rFonts w:ascii="Arial" w:hAnsi="Arial" w:cs="Arial"/>
          <w:bCs/>
          <w:i/>
          <w:color w:val="auto"/>
          <w:sz w:val="22"/>
          <w:szCs w:val="22"/>
        </w:rPr>
        <w:t>достављање овог обрасца није обавезно.</w:t>
      </w:r>
    </w:p>
    <w:p w:rsidR="00214AC2" w:rsidRPr="003F0AC5" w:rsidRDefault="00214AC2" w:rsidP="00214AC2">
      <w:pPr>
        <w:spacing w:after="120"/>
        <w:jc w:val="both"/>
        <w:rPr>
          <w:rFonts w:ascii="Arial" w:hAnsi="Arial" w:cs="Arial"/>
          <w:bCs/>
          <w:color w:val="auto"/>
          <w:sz w:val="22"/>
          <w:szCs w:val="22"/>
        </w:rPr>
      </w:pPr>
    </w:p>
    <w:p w:rsidR="00214AC2" w:rsidRPr="003F0AC5" w:rsidRDefault="00214AC2" w:rsidP="00214AC2">
      <w:pPr>
        <w:spacing w:after="120"/>
        <w:ind w:firstLine="425"/>
        <w:jc w:val="both"/>
        <w:rPr>
          <w:rFonts w:ascii="Arial" w:hAnsi="Arial" w:cs="Arial"/>
          <w:bCs/>
          <w:sz w:val="22"/>
          <w:szCs w:val="22"/>
        </w:rPr>
      </w:pPr>
    </w:p>
    <w:tbl>
      <w:tblPr>
        <w:tblW w:w="0" w:type="auto"/>
        <w:tblLayout w:type="fixed"/>
        <w:tblLook w:val="0000" w:firstRow="0" w:lastRow="0" w:firstColumn="0" w:lastColumn="0" w:noHBand="0" w:noVBand="0"/>
      </w:tblPr>
      <w:tblGrid>
        <w:gridCol w:w="3080"/>
        <w:gridCol w:w="3068"/>
        <w:gridCol w:w="3094"/>
      </w:tblGrid>
      <w:tr w:rsidR="00214AC2" w:rsidRPr="003F0AC5" w:rsidTr="008A42AC">
        <w:tc>
          <w:tcPr>
            <w:tcW w:w="3080" w:type="dxa"/>
            <w:shd w:val="clear" w:color="auto" w:fill="auto"/>
            <w:vAlign w:val="center"/>
          </w:tcPr>
          <w:p w:rsidR="00214AC2" w:rsidRPr="007C7D7F" w:rsidRDefault="00214AC2" w:rsidP="008A42AC">
            <w:pPr>
              <w:pStyle w:val="BodyText2"/>
              <w:spacing w:line="100" w:lineRule="atLeast"/>
              <w:jc w:val="center"/>
              <w:rPr>
                <w:rFonts w:ascii="Arial" w:hAnsi="Arial" w:cs="Arial"/>
              </w:rPr>
            </w:pPr>
            <w:r w:rsidRPr="007C7D7F">
              <w:rPr>
                <w:rFonts w:ascii="Arial" w:hAnsi="Arial" w:cs="Arial"/>
                <w:sz w:val="22"/>
                <w:szCs w:val="22"/>
              </w:rPr>
              <w:t>Датум:</w:t>
            </w:r>
          </w:p>
        </w:tc>
        <w:tc>
          <w:tcPr>
            <w:tcW w:w="3068" w:type="dxa"/>
            <w:shd w:val="clear" w:color="auto" w:fill="auto"/>
            <w:vAlign w:val="center"/>
          </w:tcPr>
          <w:p w:rsidR="00214AC2" w:rsidRPr="007C7D7F" w:rsidRDefault="00214AC2" w:rsidP="008A42AC">
            <w:pPr>
              <w:pStyle w:val="BodyText2"/>
              <w:spacing w:line="100" w:lineRule="atLeast"/>
              <w:jc w:val="center"/>
              <w:rPr>
                <w:rFonts w:ascii="Arial" w:hAnsi="Arial" w:cs="Arial"/>
              </w:rPr>
            </w:pPr>
            <w:r w:rsidRPr="007C7D7F">
              <w:rPr>
                <w:rFonts w:ascii="Arial" w:hAnsi="Arial" w:cs="Arial"/>
                <w:sz w:val="22"/>
                <w:szCs w:val="22"/>
              </w:rPr>
              <w:t>М.П.</w:t>
            </w:r>
          </w:p>
        </w:tc>
        <w:tc>
          <w:tcPr>
            <w:tcW w:w="3094" w:type="dxa"/>
            <w:shd w:val="clear" w:color="auto" w:fill="auto"/>
            <w:vAlign w:val="center"/>
          </w:tcPr>
          <w:p w:rsidR="00214AC2" w:rsidRPr="007C7D7F" w:rsidRDefault="00214AC2" w:rsidP="008A42AC">
            <w:pPr>
              <w:pStyle w:val="BodyText2"/>
              <w:spacing w:line="100" w:lineRule="atLeast"/>
              <w:jc w:val="center"/>
              <w:rPr>
                <w:rFonts w:ascii="Arial" w:hAnsi="Arial" w:cs="Arial"/>
              </w:rPr>
            </w:pPr>
            <w:r w:rsidRPr="007C7D7F">
              <w:rPr>
                <w:rFonts w:ascii="Arial" w:hAnsi="Arial" w:cs="Arial"/>
                <w:sz w:val="22"/>
                <w:szCs w:val="22"/>
              </w:rPr>
              <w:t>Потпис понуђача</w:t>
            </w:r>
          </w:p>
        </w:tc>
      </w:tr>
      <w:tr w:rsidR="00214AC2" w:rsidRPr="003F0AC5" w:rsidTr="008A42AC">
        <w:tc>
          <w:tcPr>
            <w:tcW w:w="3080" w:type="dxa"/>
            <w:tcBorders>
              <w:bottom w:val="single" w:sz="4" w:space="0" w:color="000000"/>
            </w:tcBorders>
            <w:shd w:val="clear" w:color="auto" w:fill="auto"/>
          </w:tcPr>
          <w:p w:rsidR="00214AC2" w:rsidRPr="007C7D7F" w:rsidRDefault="00214AC2" w:rsidP="008A42AC">
            <w:pPr>
              <w:pStyle w:val="BodyText2"/>
              <w:snapToGrid w:val="0"/>
              <w:spacing w:line="100" w:lineRule="atLeast"/>
              <w:rPr>
                <w:rFonts w:ascii="Arial" w:hAnsi="Arial" w:cs="Arial"/>
              </w:rPr>
            </w:pPr>
          </w:p>
        </w:tc>
        <w:tc>
          <w:tcPr>
            <w:tcW w:w="3068" w:type="dxa"/>
            <w:shd w:val="clear" w:color="auto" w:fill="auto"/>
          </w:tcPr>
          <w:p w:rsidR="00214AC2" w:rsidRPr="007C7D7F" w:rsidRDefault="00214AC2" w:rsidP="008A42AC">
            <w:pPr>
              <w:pStyle w:val="BodyText2"/>
              <w:snapToGrid w:val="0"/>
              <w:spacing w:line="100" w:lineRule="atLeast"/>
              <w:rPr>
                <w:rFonts w:ascii="Arial" w:hAnsi="Arial" w:cs="Arial"/>
              </w:rPr>
            </w:pPr>
          </w:p>
        </w:tc>
        <w:tc>
          <w:tcPr>
            <w:tcW w:w="3094" w:type="dxa"/>
            <w:tcBorders>
              <w:bottom w:val="single" w:sz="4" w:space="0" w:color="000000"/>
            </w:tcBorders>
            <w:shd w:val="clear" w:color="auto" w:fill="auto"/>
          </w:tcPr>
          <w:p w:rsidR="00214AC2" w:rsidRPr="007C7D7F" w:rsidRDefault="00214AC2" w:rsidP="008A42AC">
            <w:pPr>
              <w:pStyle w:val="BodyText2"/>
              <w:snapToGrid w:val="0"/>
              <w:spacing w:line="100" w:lineRule="atLeast"/>
              <w:rPr>
                <w:rFonts w:ascii="Arial" w:hAnsi="Arial" w:cs="Arial"/>
              </w:rPr>
            </w:pPr>
          </w:p>
        </w:tc>
      </w:tr>
    </w:tbl>
    <w:p w:rsidR="00214AC2" w:rsidRPr="003F0AC5" w:rsidRDefault="00214AC2" w:rsidP="00214AC2">
      <w:pPr>
        <w:rPr>
          <w:rFonts w:ascii="Arial" w:hAnsi="Arial" w:cs="Arial"/>
          <w:sz w:val="22"/>
          <w:szCs w:val="22"/>
          <w:highlight w:val="yellow"/>
        </w:rPr>
      </w:pPr>
    </w:p>
    <w:p w:rsidR="00214AC2" w:rsidRPr="003F0AC5" w:rsidRDefault="00214AC2" w:rsidP="00214AC2">
      <w:pPr>
        <w:rPr>
          <w:rFonts w:ascii="Arial" w:hAnsi="Arial" w:cs="Arial"/>
          <w:b/>
          <w:bCs/>
          <w:i/>
          <w:iCs/>
          <w:sz w:val="22"/>
          <w:szCs w:val="22"/>
          <w:highlight w:val="yellow"/>
        </w:rPr>
      </w:pPr>
    </w:p>
    <w:p w:rsidR="00214AC2" w:rsidRPr="003F0AC5" w:rsidRDefault="00214AC2" w:rsidP="00214AC2">
      <w:pPr>
        <w:rPr>
          <w:rFonts w:ascii="Arial" w:hAnsi="Arial" w:cs="Arial"/>
          <w:b/>
          <w:bCs/>
          <w:i/>
          <w:iCs/>
          <w:sz w:val="22"/>
          <w:szCs w:val="22"/>
          <w:highlight w:val="yellow"/>
        </w:rPr>
      </w:pPr>
    </w:p>
    <w:p w:rsidR="00214AC2" w:rsidRPr="003F0AC5" w:rsidRDefault="00214AC2" w:rsidP="00214AC2">
      <w:pPr>
        <w:rPr>
          <w:rFonts w:ascii="Arial" w:hAnsi="Arial" w:cs="Arial"/>
          <w:b/>
          <w:bCs/>
          <w:i/>
          <w:iCs/>
          <w:sz w:val="22"/>
          <w:szCs w:val="22"/>
          <w:highlight w:val="yellow"/>
        </w:rPr>
      </w:pPr>
    </w:p>
    <w:p w:rsidR="00214AC2" w:rsidRPr="003F0AC5" w:rsidRDefault="00214AC2" w:rsidP="00214AC2">
      <w:pPr>
        <w:rPr>
          <w:rFonts w:ascii="Arial" w:hAnsi="Arial" w:cs="Arial"/>
          <w:b/>
          <w:bCs/>
          <w:i/>
          <w:iCs/>
          <w:sz w:val="22"/>
          <w:szCs w:val="22"/>
          <w:highlight w:val="yellow"/>
        </w:rPr>
      </w:pPr>
    </w:p>
    <w:p w:rsidR="00214AC2" w:rsidRPr="003F0AC5" w:rsidRDefault="00214AC2" w:rsidP="00214AC2">
      <w:pPr>
        <w:rPr>
          <w:rFonts w:ascii="Arial" w:hAnsi="Arial" w:cs="Arial"/>
          <w:b/>
          <w:bCs/>
          <w:i/>
          <w:iCs/>
          <w:sz w:val="22"/>
          <w:szCs w:val="22"/>
          <w:highlight w:val="yellow"/>
        </w:rPr>
      </w:pPr>
    </w:p>
    <w:p w:rsidR="00214AC2" w:rsidRPr="003F0AC5" w:rsidRDefault="00214AC2" w:rsidP="00214AC2">
      <w:pPr>
        <w:rPr>
          <w:rFonts w:ascii="Arial" w:hAnsi="Arial" w:cs="Arial"/>
          <w:b/>
          <w:bCs/>
          <w:i/>
          <w:iCs/>
          <w:sz w:val="22"/>
          <w:szCs w:val="22"/>
          <w:highlight w:val="yellow"/>
        </w:rPr>
      </w:pPr>
    </w:p>
    <w:p w:rsidR="00214AC2" w:rsidRDefault="00214AC2" w:rsidP="00214AC2">
      <w:pPr>
        <w:rPr>
          <w:rFonts w:ascii="Arial" w:hAnsi="Arial" w:cs="Arial"/>
          <w:b/>
          <w:bCs/>
          <w:i/>
          <w:iCs/>
          <w:sz w:val="22"/>
          <w:szCs w:val="22"/>
          <w:highlight w:val="yellow"/>
        </w:rPr>
      </w:pPr>
    </w:p>
    <w:p w:rsidR="005D04D8" w:rsidRPr="00546B30" w:rsidRDefault="005D04D8" w:rsidP="00214AC2">
      <w:pPr>
        <w:rPr>
          <w:rFonts w:ascii="Arial" w:hAnsi="Arial" w:cs="Arial"/>
          <w:b/>
          <w:bCs/>
          <w:i/>
          <w:iCs/>
          <w:sz w:val="22"/>
          <w:szCs w:val="22"/>
          <w:highlight w:val="yellow"/>
        </w:rPr>
      </w:pPr>
    </w:p>
    <w:p w:rsidR="005D04D8" w:rsidRDefault="005D04D8" w:rsidP="00214AC2">
      <w:pPr>
        <w:rPr>
          <w:rFonts w:ascii="Arial" w:hAnsi="Arial" w:cs="Arial"/>
          <w:b/>
          <w:bCs/>
          <w:i/>
          <w:iCs/>
          <w:sz w:val="22"/>
          <w:szCs w:val="22"/>
          <w:highlight w:val="yellow"/>
        </w:rPr>
      </w:pPr>
    </w:p>
    <w:p w:rsidR="005D04D8" w:rsidRPr="005D04D8" w:rsidRDefault="005D04D8" w:rsidP="00214AC2">
      <w:pPr>
        <w:rPr>
          <w:rFonts w:ascii="Arial" w:hAnsi="Arial" w:cs="Arial"/>
          <w:b/>
          <w:bCs/>
          <w:i/>
          <w:iCs/>
          <w:sz w:val="22"/>
          <w:szCs w:val="22"/>
          <w:highlight w:val="yellow"/>
        </w:rPr>
      </w:pPr>
    </w:p>
    <w:p w:rsidR="00214AC2" w:rsidRPr="003F0AC5" w:rsidRDefault="00214AC2" w:rsidP="00214AC2">
      <w:pPr>
        <w:rPr>
          <w:rFonts w:ascii="Arial" w:hAnsi="Arial" w:cs="Arial"/>
          <w:b/>
          <w:bCs/>
          <w:i/>
          <w:iCs/>
          <w:sz w:val="22"/>
          <w:szCs w:val="22"/>
          <w:highlight w:val="yellow"/>
        </w:rPr>
      </w:pPr>
    </w:p>
    <w:p w:rsidR="00214AC2" w:rsidRPr="003F0AC5" w:rsidRDefault="00214AC2" w:rsidP="00214AC2">
      <w:pPr>
        <w:rPr>
          <w:rFonts w:ascii="Arial" w:hAnsi="Arial" w:cs="Arial"/>
          <w:b/>
          <w:bCs/>
          <w:i/>
          <w:iCs/>
          <w:sz w:val="22"/>
          <w:szCs w:val="22"/>
          <w:highlight w:val="yellow"/>
        </w:rPr>
      </w:pPr>
    </w:p>
    <w:p w:rsidR="00214AC2" w:rsidRPr="003F0AC5" w:rsidRDefault="00214AC2" w:rsidP="00214AC2">
      <w:pPr>
        <w:pStyle w:val="BodyText3"/>
        <w:spacing w:after="0"/>
        <w:jc w:val="right"/>
        <w:rPr>
          <w:rFonts w:ascii="Arial" w:hAnsi="Arial" w:cs="Arial"/>
          <w:bCs/>
          <w:sz w:val="22"/>
          <w:szCs w:val="22"/>
          <w:highlight w:val="yellow"/>
        </w:rPr>
      </w:pPr>
    </w:p>
    <w:p w:rsidR="00214AC2" w:rsidRPr="003F0AC5" w:rsidRDefault="00214AC2" w:rsidP="00214AC2">
      <w:pPr>
        <w:pStyle w:val="BodyText3"/>
        <w:spacing w:after="0"/>
        <w:jc w:val="right"/>
        <w:rPr>
          <w:rFonts w:ascii="Arial" w:hAnsi="Arial" w:cs="Arial"/>
          <w:bCs/>
          <w:sz w:val="22"/>
          <w:szCs w:val="22"/>
          <w:highlight w:val="yellow"/>
        </w:rPr>
      </w:pPr>
    </w:p>
    <w:p w:rsidR="00214AC2" w:rsidRPr="003F0AC5" w:rsidRDefault="00214AC2" w:rsidP="00214AC2">
      <w:pPr>
        <w:pStyle w:val="BodyText3"/>
        <w:spacing w:after="0"/>
        <w:jc w:val="right"/>
        <w:rPr>
          <w:rFonts w:ascii="Arial" w:hAnsi="Arial" w:cs="Arial"/>
          <w:bCs/>
          <w:sz w:val="22"/>
          <w:szCs w:val="22"/>
        </w:rPr>
      </w:pPr>
      <w:r w:rsidRPr="003F0AC5">
        <w:rPr>
          <w:rFonts w:ascii="Arial" w:hAnsi="Arial" w:cs="Arial"/>
          <w:bCs/>
          <w:sz w:val="22"/>
          <w:szCs w:val="22"/>
        </w:rPr>
        <w:t xml:space="preserve"> (</w:t>
      </w:r>
      <w:r>
        <w:rPr>
          <w:rFonts w:ascii="Arial" w:hAnsi="Arial" w:cs="Arial"/>
          <w:bCs/>
          <w:sz w:val="22"/>
          <w:szCs w:val="22"/>
        </w:rPr>
        <w:t>О</w:t>
      </w:r>
      <w:r w:rsidRPr="003F0AC5">
        <w:rPr>
          <w:rFonts w:ascii="Arial" w:hAnsi="Arial" w:cs="Arial"/>
          <w:bCs/>
          <w:sz w:val="22"/>
          <w:szCs w:val="22"/>
        </w:rPr>
        <w:t>бразац 4)</w:t>
      </w:r>
    </w:p>
    <w:p w:rsidR="00214AC2" w:rsidRPr="003F0AC5" w:rsidRDefault="00214AC2" w:rsidP="00214AC2">
      <w:pPr>
        <w:pStyle w:val="BodyText3"/>
        <w:spacing w:after="0"/>
        <w:jc w:val="right"/>
        <w:rPr>
          <w:rFonts w:ascii="Arial" w:hAnsi="Arial" w:cs="Arial"/>
          <w:b/>
          <w:bCs/>
          <w:sz w:val="22"/>
          <w:szCs w:val="22"/>
        </w:rPr>
      </w:pPr>
    </w:p>
    <w:p w:rsidR="00214AC2" w:rsidRPr="003F0AC5" w:rsidRDefault="00214AC2" w:rsidP="00214AC2">
      <w:pPr>
        <w:pStyle w:val="BodyText3"/>
        <w:spacing w:after="0"/>
        <w:jc w:val="center"/>
        <w:rPr>
          <w:rFonts w:ascii="Arial" w:hAnsi="Arial" w:cs="Arial"/>
          <w:b/>
          <w:bCs/>
          <w:sz w:val="22"/>
          <w:szCs w:val="22"/>
        </w:rPr>
      </w:pPr>
      <w:r w:rsidRPr="003F0AC5">
        <w:rPr>
          <w:rFonts w:ascii="Arial" w:hAnsi="Arial" w:cs="Arial"/>
          <w:b/>
          <w:bCs/>
          <w:sz w:val="22"/>
          <w:szCs w:val="22"/>
        </w:rPr>
        <w:t>ОБРАЗАЦ ИЗЈАВЕ О НЕЗАВИСНОЈ ПОНУДИ</w:t>
      </w:r>
    </w:p>
    <w:p w:rsidR="00214AC2" w:rsidRPr="003F0AC5" w:rsidRDefault="00214AC2" w:rsidP="00214AC2">
      <w:pPr>
        <w:pStyle w:val="BodyText3"/>
        <w:spacing w:after="0"/>
        <w:jc w:val="center"/>
        <w:rPr>
          <w:rFonts w:ascii="Arial" w:hAnsi="Arial" w:cs="Arial"/>
          <w:b/>
          <w:bCs/>
          <w:sz w:val="22"/>
          <w:szCs w:val="22"/>
        </w:rPr>
      </w:pPr>
    </w:p>
    <w:p w:rsidR="00214AC2" w:rsidRPr="003F0AC5" w:rsidRDefault="00214AC2" w:rsidP="00214AC2">
      <w:pPr>
        <w:pStyle w:val="BodyText3"/>
        <w:spacing w:after="0"/>
        <w:jc w:val="center"/>
        <w:rPr>
          <w:rFonts w:ascii="Arial" w:hAnsi="Arial" w:cs="Arial"/>
          <w:bCs/>
          <w:sz w:val="22"/>
          <w:szCs w:val="22"/>
        </w:rPr>
      </w:pPr>
    </w:p>
    <w:p w:rsidR="00214AC2" w:rsidRPr="003F0AC5" w:rsidRDefault="00214AC2" w:rsidP="00214AC2">
      <w:pPr>
        <w:pStyle w:val="BodyText3"/>
        <w:spacing w:after="0"/>
        <w:jc w:val="both"/>
        <w:rPr>
          <w:rFonts w:ascii="Arial" w:hAnsi="Arial" w:cs="Arial"/>
          <w:sz w:val="22"/>
          <w:szCs w:val="22"/>
        </w:rPr>
      </w:pPr>
      <w:r w:rsidRPr="003F0AC5">
        <w:rPr>
          <w:rFonts w:ascii="Arial" w:hAnsi="Arial" w:cs="Arial"/>
          <w:sz w:val="22"/>
          <w:szCs w:val="22"/>
        </w:rPr>
        <w:t xml:space="preserve">У складу са чланом 26. ЗЈН, ________________________________________, </w:t>
      </w:r>
    </w:p>
    <w:p w:rsidR="00214AC2" w:rsidRPr="003F0AC5" w:rsidRDefault="00214AC2" w:rsidP="00214AC2">
      <w:pPr>
        <w:pStyle w:val="BodyText3"/>
        <w:spacing w:after="0"/>
        <w:jc w:val="both"/>
        <w:rPr>
          <w:rFonts w:ascii="Arial" w:hAnsi="Arial" w:cs="Arial"/>
          <w:sz w:val="22"/>
          <w:szCs w:val="22"/>
        </w:rPr>
      </w:pPr>
      <w:r w:rsidRPr="003F0AC5">
        <w:rPr>
          <w:rFonts w:ascii="Arial" w:hAnsi="Arial" w:cs="Arial"/>
          <w:sz w:val="22"/>
          <w:szCs w:val="22"/>
        </w:rPr>
        <w:t xml:space="preserve">                                                                            (Назив понуђача)</w:t>
      </w:r>
    </w:p>
    <w:p w:rsidR="00214AC2" w:rsidRPr="003F0AC5" w:rsidRDefault="00214AC2" w:rsidP="00214AC2">
      <w:pPr>
        <w:pStyle w:val="BodyText3"/>
        <w:spacing w:after="0"/>
        <w:jc w:val="both"/>
        <w:rPr>
          <w:rFonts w:ascii="Arial" w:hAnsi="Arial" w:cs="Arial"/>
          <w:w w:val="200"/>
          <w:sz w:val="22"/>
          <w:szCs w:val="22"/>
        </w:rPr>
      </w:pPr>
      <w:r w:rsidRPr="003F0AC5">
        <w:rPr>
          <w:rFonts w:ascii="Arial" w:hAnsi="Arial" w:cs="Arial"/>
          <w:sz w:val="22"/>
          <w:szCs w:val="22"/>
        </w:rPr>
        <w:t xml:space="preserve">даје: </w:t>
      </w:r>
    </w:p>
    <w:p w:rsidR="00214AC2" w:rsidRPr="003F0AC5" w:rsidRDefault="00214AC2" w:rsidP="00214AC2">
      <w:pPr>
        <w:pStyle w:val="BodyText3"/>
        <w:spacing w:before="360" w:after="360"/>
        <w:ind w:firstLine="227"/>
        <w:jc w:val="both"/>
        <w:rPr>
          <w:rFonts w:ascii="Arial" w:hAnsi="Arial" w:cs="Arial"/>
          <w:w w:val="200"/>
          <w:sz w:val="22"/>
          <w:szCs w:val="22"/>
        </w:rPr>
      </w:pPr>
    </w:p>
    <w:p w:rsidR="00214AC2" w:rsidRPr="003F0AC5" w:rsidRDefault="00214AC2" w:rsidP="00214AC2">
      <w:pPr>
        <w:pStyle w:val="BodyText3"/>
        <w:spacing w:before="360" w:after="360"/>
        <w:ind w:firstLine="227"/>
        <w:jc w:val="center"/>
        <w:rPr>
          <w:rFonts w:ascii="Arial" w:hAnsi="Arial" w:cs="Arial"/>
          <w:b/>
          <w:bCs/>
          <w:sz w:val="22"/>
          <w:szCs w:val="22"/>
          <w:lang w:val="sr-Cyrl-CS"/>
        </w:rPr>
      </w:pPr>
      <w:r w:rsidRPr="003F0AC5">
        <w:rPr>
          <w:rFonts w:ascii="Arial" w:hAnsi="Arial" w:cs="Arial"/>
          <w:b/>
          <w:bCs/>
          <w:sz w:val="22"/>
          <w:szCs w:val="22"/>
          <w:lang w:val="sr-Cyrl-CS"/>
        </w:rPr>
        <w:t xml:space="preserve">ИЗЈАВУ </w:t>
      </w:r>
    </w:p>
    <w:p w:rsidR="00214AC2" w:rsidRPr="003F0AC5" w:rsidRDefault="00214AC2" w:rsidP="00214AC2">
      <w:pPr>
        <w:pStyle w:val="BodyText3"/>
        <w:spacing w:before="360" w:after="360"/>
        <w:ind w:firstLine="227"/>
        <w:jc w:val="center"/>
        <w:rPr>
          <w:rFonts w:ascii="Arial" w:hAnsi="Arial" w:cs="Arial"/>
          <w:bCs/>
          <w:sz w:val="22"/>
          <w:szCs w:val="22"/>
        </w:rPr>
      </w:pPr>
      <w:r w:rsidRPr="003F0AC5">
        <w:rPr>
          <w:rFonts w:ascii="Arial" w:hAnsi="Arial" w:cs="Arial"/>
          <w:b/>
          <w:bCs/>
          <w:sz w:val="22"/>
          <w:szCs w:val="22"/>
          <w:lang w:val="sr-Cyrl-CS"/>
        </w:rPr>
        <w:t>О НЕЗАВИСНОЈ</w:t>
      </w:r>
      <w:r w:rsidRPr="003F0AC5">
        <w:rPr>
          <w:rFonts w:ascii="Arial" w:hAnsi="Arial" w:cs="Arial"/>
          <w:b/>
          <w:bCs/>
          <w:sz w:val="22"/>
          <w:szCs w:val="22"/>
        </w:rPr>
        <w:t xml:space="preserve"> ПОНУДИ</w:t>
      </w:r>
    </w:p>
    <w:p w:rsidR="00214AC2" w:rsidRPr="003F0AC5" w:rsidRDefault="00214AC2" w:rsidP="00214AC2">
      <w:pPr>
        <w:pStyle w:val="BodyText3"/>
        <w:spacing w:after="0"/>
        <w:jc w:val="both"/>
        <w:rPr>
          <w:rFonts w:ascii="Arial" w:hAnsi="Arial" w:cs="Arial"/>
          <w:bCs/>
          <w:sz w:val="22"/>
          <w:szCs w:val="22"/>
        </w:rPr>
      </w:pPr>
    </w:p>
    <w:p w:rsidR="00214AC2" w:rsidRPr="003F0AC5" w:rsidRDefault="00214AC2" w:rsidP="00214AC2">
      <w:pPr>
        <w:pStyle w:val="BodyText3"/>
        <w:spacing w:after="0"/>
        <w:jc w:val="both"/>
        <w:rPr>
          <w:rFonts w:ascii="Arial" w:hAnsi="Arial" w:cs="Arial"/>
          <w:bCs/>
          <w:sz w:val="22"/>
          <w:szCs w:val="22"/>
        </w:rPr>
      </w:pPr>
    </w:p>
    <w:p w:rsidR="00214AC2" w:rsidRPr="003F0AC5" w:rsidRDefault="00214AC2" w:rsidP="00214AC2">
      <w:pPr>
        <w:jc w:val="both"/>
        <w:rPr>
          <w:rFonts w:ascii="Arial" w:hAnsi="Arial" w:cs="Arial"/>
          <w:sz w:val="22"/>
          <w:szCs w:val="22"/>
        </w:rPr>
      </w:pPr>
      <w:r w:rsidRPr="003F0AC5">
        <w:rPr>
          <w:rFonts w:ascii="Arial" w:hAnsi="Arial" w:cs="Arial"/>
          <w:sz w:val="22"/>
          <w:szCs w:val="22"/>
        </w:rPr>
        <w:tab/>
      </w:r>
      <w:r w:rsidRPr="003F0AC5">
        <w:rPr>
          <w:rFonts w:ascii="Arial" w:hAnsi="Arial" w:cs="Arial"/>
          <w:sz w:val="22"/>
          <w:szCs w:val="22"/>
        </w:rPr>
        <w:tab/>
      </w:r>
      <w:r w:rsidRPr="003F0AC5">
        <w:rPr>
          <w:rFonts w:ascii="Arial" w:hAnsi="Arial" w:cs="Arial"/>
          <w:sz w:val="22"/>
          <w:szCs w:val="22"/>
        </w:rPr>
        <w:tab/>
      </w:r>
      <w:r w:rsidRPr="003F0AC5">
        <w:rPr>
          <w:rFonts w:ascii="Arial" w:hAnsi="Arial" w:cs="Arial"/>
          <w:bCs/>
          <w:sz w:val="22"/>
          <w:szCs w:val="22"/>
        </w:rPr>
        <w:t xml:space="preserve"> </w:t>
      </w:r>
    </w:p>
    <w:p w:rsidR="00214AC2" w:rsidRPr="003F0AC5" w:rsidRDefault="00214AC2" w:rsidP="00214AC2">
      <w:pPr>
        <w:jc w:val="both"/>
        <w:rPr>
          <w:rFonts w:ascii="Arial" w:hAnsi="Arial" w:cs="Arial"/>
          <w:bCs/>
          <w:sz w:val="22"/>
          <w:szCs w:val="22"/>
        </w:rPr>
      </w:pPr>
      <w:r w:rsidRPr="003F0AC5">
        <w:rPr>
          <w:rFonts w:ascii="Arial" w:hAnsi="Arial" w:cs="Arial"/>
          <w:sz w:val="22"/>
          <w:szCs w:val="22"/>
        </w:rPr>
        <w:t>Под пуном материјалном и кривичном одговорношћу п</w:t>
      </w:r>
      <w:r w:rsidRPr="003F0AC5">
        <w:rPr>
          <w:rFonts w:ascii="Arial" w:hAnsi="Arial" w:cs="Arial"/>
          <w:bCs/>
          <w:sz w:val="22"/>
          <w:szCs w:val="22"/>
        </w:rPr>
        <w:t xml:space="preserve">отврђујем да сам понуду у </w:t>
      </w:r>
      <w:r w:rsidRPr="003F0AC5">
        <w:rPr>
          <w:rFonts w:ascii="Arial" w:hAnsi="Arial" w:cs="Arial"/>
          <w:bCs/>
          <w:sz w:val="22"/>
          <w:szCs w:val="22"/>
          <w:lang w:val="sr-Cyrl-CS"/>
        </w:rPr>
        <w:t>поступку</w:t>
      </w:r>
      <w:r w:rsidRPr="003F0AC5">
        <w:rPr>
          <w:rFonts w:ascii="Arial" w:hAnsi="Arial" w:cs="Arial"/>
          <w:bCs/>
          <w:sz w:val="22"/>
          <w:szCs w:val="22"/>
        </w:rPr>
        <w:t xml:space="preserve"> јавне набавке добара –</w:t>
      </w:r>
      <w:r w:rsidRPr="00F45C59">
        <w:rPr>
          <w:rFonts w:ascii="Arial" w:eastAsia="TimesNewRomanPSMT" w:hAnsi="Arial" w:cs="Arial"/>
          <w:sz w:val="22"/>
          <w:szCs w:val="22"/>
        </w:rPr>
        <w:t xml:space="preserve"> </w:t>
      </w:r>
      <w:r>
        <w:rPr>
          <w:rFonts w:ascii="Arial" w:eastAsia="TimesNewRomanPSMT" w:hAnsi="Arial" w:cs="Arial"/>
          <w:sz w:val="22"/>
          <w:szCs w:val="22"/>
        </w:rPr>
        <w:t xml:space="preserve">Хемикалије за потребе </w:t>
      </w:r>
      <w:r w:rsidR="000C78AE">
        <w:rPr>
          <w:rFonts w:ascii="Arial" w:eastAsia="TimesNewRomanPSMT" w:hAnsi="Arial" w:cs="Arial"/>
          <w:sz w:val="22"/>
          <w:szCs w:val="22"/>
        </w:rPr>
        <w:t>екстерних пројеката</w:t>
      </w:r>
      <w:r w:rsidRPr="00F45C59">
        <w:rPr>
          <w:rFonts w:ascii="Arial" w:eastAsia="TimesNewRomanPSMT" w:hAnsi="Arial" w:cs="Arial"/>
          <w:sz w:val="22"/>
          <w:szCs w:val="22"/>
        </w:rPr>
        <w:t xml:space="preserve">, </w:t>
      </w:r>
      <w:r w:rsidR="000C78AE">
        <w:rPr>
          <w:rFonts w:ascii="Arial" w:eastAsia="TimesNewRomanPSMT" w:hAnsi="Arial" w:cs="Arial"/>
          <w:sz w:val="22"/>
          <w:szCs w:val="22"/>
        </w:rPr>
        <w:t>ЈН 12/20</w:t>
      </w:r>
      <w:r w:rsidRPr="003F0AC5">
        <w:rPr>
          <w:rFonts w:ascii="Arial" w:hAnsi="Arial" w:cs="Arial"/>
          <w:sz w:val="22"/>
          <w:szCs w:val="22"/>
        </w:rPr>
        <w:t xml:space="preserve">, </w:t>
      </w:r>
      <w:r w:rsidRPr="005473A0">
        <w:rPr>
          <w:rFonts w:ascii="Arial" w:hAnsi="Arial" w:cs="Arial"/>
          <w:b/>
          <w:sz w:val="22"/>
          <w:szCs w:val="22"/>
        </w:rPr>
        <w:t>ПАРТИЈА/Е ________________________________________</w:t>
      </w:r>
      <w:r w:rsidRPr="003F0AC5">
        <w:rPr>
          <w:rFonts w:ascii="Arial" w:hAnsi="Arial" w:cs="Arial"/>
          <w:bCs/>
          <w:sz w:val="22"/>
          <w:szCs w:val="22"/>
        </w:rPr>
        <w:t>поднео независно, без договора са другим понуђачима или заинтересованим лицима.</w:t>
      </w:r>
    </w:p>
    <w:p w:rsidR="00214AC2" w:rsidRPr="003F0AC5" w:rsidRDefault="00214AC2" w:rsidP="00214AC2">
      <w:pPr>
        <w:jc w:val="both"/>
        <w:rPr>
          <w:rFonts w:ascii="Arial" w:hAnsi="Arial" w:cs="Arial"/>
          <w:bCs/>
          <w:sz w:val="22"/>
          <w:szCs w:val="22"/>
        </w:rPr>
      </w:pPr>
    </w:p>
    <w:p w:rsidR="00214AC2" w:rsidRPr="003F0AC5" w:rsidRDefault="00214AC2" w:rsidP="00214AC2">
      <w:pPr>
        <w:jc w:val="both"/>
        <w:rPr>
          <w:rFonts w:ascii="Arial" w:hAnsi="Arial" w:cs="Arial"/>
          <w:bCs/>
          <w:sz w:val="22"/>
          <w:szCs w:val="22"/>
        </w:rPr>
      </w:pPr>
    </w:p>
    <w:p w:rsidR="00214AC2" w:rsidRPr="003F0AC5" w:rsidRDefault="00214AC2" w:rsidP="00214AC2">
      <w:pPr>
        <w:pStyle w:val="BodyText3"/>
        <w:spacing w:after="0"/>
        <w:ind w:firstLine="227"/>
        <w:jc w:val="both"/>
        <w:rPr>
          <w:rFonts w:ascii="Arial" w:hAnsi="Arial" w:cs="Arial"/>
          <w:sz w:val="22"/>
          <w:szCs w:val="22"/>
        </w:rPr>
      </w:pPr>
    </w:p>
    <w:tbl>
      <w:tblPr>
        <w:tblW w:w="0" w:type="auto"/>
        <w:tblLayout w:type="fixed"/>
        <w:tblLook w:val="0000" w:firstRow="0" w:lastRow="0" w:firstColumn="0" w:lastColumn="0" w:noHBand="0" w:noVBand="0"/>
      </w:tblPr>
      <w:tblGrid>
        <w:gridCol w:w="3080"/>
        <w:gridCol w:w="3065"/>
        <w:gridCol w:w="3097"/>
      </w:tblGrid>
      <w:tr w:rsidR="00214AC2" w:rsidRPr="003F0AC5" w:rsidTr="008A42AC">
        <w:tc>
          <w:tcPr>
            <w:tcW w:w="3080" w:type="dxa"/>
            <w:shd w:val="clear" w:color="auto" w:fill="auto"/>
            <w:vAlign w:val="center"/>
          </w:tcPr>
          <w:p w:rsidR="00214AC2" w:rsidRPr="007C7D7F" w:rsidRDefault="00214AC2" w:rsidP="008A42AC">
            <w:pPr>
              <w:pStyle w:val="BodyText2"/>
              <w:spacing w:line="100" w:lineRule="atLeast"/>
              <w:jc w:val="center"/>
              <w:rPr>
                <w:rFonts w:ascii="Arial" w:hAnsi="Arial" w:cs="Arial"/>
              </w:rPr>
            </w:pPr>
            <w:r w:rsidRPr="007C7D7F">
              <w:rPr>
                <w:rFonts w:ascii="Arial" w:hAnsi="Arial" w:cs="Arial"/>
                <w:sz w:val="22"/>
                <w:szCs w:val="22"/>
              </w:rPr>
              <w:t>Датум:</w:t>
            </w:r>
          </w:p>
        </w:tc>
        <w:tc>
          <w:tcPr>
            <w:tcW w:w="3065" w:type="dxa"/>
            <w:shd w:val="clear" w:color="auto" w:fill="auto"/>
            <w:vAlign w:val="center"/>
          </w:tcPr>
          <w:p w:rsidR="00214AC2" w:rsidRPr="007C7D7F" w:rsidRDefault="00214AC2" w:rsidP="008A42AC">
            <w:pPr>
              <w:pStyle w:val="BodyText2"/>
              <w:spacing w:line="100" w:lineRule="atLeast"/>
              <w:jc w:val="center"/>
              <w:rPr>
                <w:rFonts w:ascii="Arial" w:hAnsi="Arial" w:cs="Arial"/>
              </w:rPr>
            </w:pPr>
            <w:r w:rsidRPr="007C7D7F">
              <w:rPr>
                <w:rFonts w:ascii="Arial" w:hAnsi="Arial" w:cs="Arial"/>
                <w:sz w:val="22"/>
                <w:szCs w:val="22"/>
              </w:rPr>
              <w:t>М.П.</w:t>
            </w:r>
          </w:p>
        </w:tc>
        <w:tc>
          <w:tcPr>
            <w:tcW w:w="3097" w:type="dxa"/>
            <w:shd w:val="clear" w:color="auto" w:fill="auto"/>
            <w:vAlign w:val="center"/>
          </w:tcPr>
          <w:p w:rsidR="00214AC2" w:rsidRPr="007C7D7F" w:rsidRDefault="00214AC2" w:rsidP="008A42AC">
            <w:pPr>
              <w:pStyle w:val="BodyText2"/>
              <w:spacing w:line="100" w:lineRule="atLeast"/>
              <w:jc w:val="center"/>
              <w:rPr>
                <w:rFonts w:ascii="Arial" w:hAnsi="Arial" w:cs="Arial"/>
              </w:rPr>
            </w:pPr>
            <w:r w:rsidRPr="007C7D7F">
              <w:rPr>
                <w:rFonts w:ascii="Arial" w:hAnsi="Arial" w:cs="Arial"/>
                <w:sz w:val="22"/>
                <w:szCs w:val="22"/>
              </w:rPr>
              <w:t>Потпис понуђача</w:t>
            </w:r>
          </w:p>
        </w:tc>
      </w:tr>
      <w:tr w:rsidR="00214AC2" w:rsidRPr="003F0AC5" w:rsidTr="008A42AC">
        <w:tc>
          <w:tcPr>
            <w:tcW w:w="3080" w:type="dxa"/>
            <w:tcBorders>
              <w:bottom w:val="single" w:sz="4" w:space="0" w:color="000000"/>
            </w:tcBorders>
            <w:shd w:val="clear" w:color="auto" w:fill="auto"/>
          </w:tcPr>
          <w:p w:rsidR="00214AC2" w:rsidRPr="007C7D7F" w:rsidRDefault="00214AC2" w:rsidP="008A42AC">
            <w:pPr>
              <w:pStyle w:val="BodyText2"/>
              <w:snapToGrid w:val="0"/>
              <w:spacing w:line="100" w:lineRule="atLeast"/>
              <w:rPr>
                <w:rFonts w:ascii="Arial" w:hAnsi="Arial" w:cs="Arial"/>
              </w:rPr>
            </w:pPr>
          </w:p>
        </w:tc>
        <w:tc>
          <w:tcPr>
            <w:tcW w:w="3065" w:type="dxa"/>
            <w:shd w:val="clear" w:color="auto" w:fill="auto"/>
          </w:tcPr>
          <w:p w:rsidR="00214AC2" w:rsidRPr="007C7D7F" w:rsidRDefault="00214AC2" w:rsidP="008A42AC">
            <w:pPr>
              <w:pStyle w:val="BodyText2"/>
              <w:snapToGrid w:val="0"/>
              <w:spacing w:line="100" w:lineRule="atLeast"/>
              <w:rPr>
                <w:rFonts w:ascii="Arial" w:hAnsi="Arial" w:cs="Arial"/>
              </w:rPr>
            </w:pPr>
          </w:p>
        </w:tc>
        <w:tc>
          <w:tcPr>
            <w:tcW w:w="3097" w:type="dxa"/>
            <w:tcBorders>
              <w:bottom w:val="single" w:sz="4" w:space="0" w:color="000000"/>
            </w:tcBorders>
            <w:shd w:val="clear" w:color="auto" w:fill="auto"/>
          </w:tcPr>
          <w:p w:rsidR="00214AC2" w:rsidRPr="007C7D7F" w:rsidRDefault="00214AC2" w:rsidP="008A42AC">
            <w:pPr>
              <w:pStyle w:val="BodyText2"/>
              <w:snapToGrid w:val="0"/>
              <w:spacing w:line="100" w:lineRule="atLeast"/>
              <w:rPr>
                <w:rFonts w:ascii="Arial" w:hAnsi="Arial" w:cs="Arial"/>
              </w:rPr>
            </w:pPr>
          </w:p>
        </w:tc>
      </w:tr>
    </w:tbl>
    <w:p w:rsidR="00214AC2" w:rsidRPr="003F0AC5" w:rsidRDefault="00214AC2" w:rsidP="00214AC2">
      <w:pPr>
        <w:pStyle w:val="BodyText3"/>
        <w:spacing w:after="0"/>
        <w:ind w:firstLine="227"/>
        <w:jc w:val="both"/>
        <w:rPr>
          <w:rFonts w:ascii="Arial" w:hAnsi="Arial" w:cs="Arial"/>
          <w:sz w:val="22"/>
          <w:szCs w:val="22"/>
        </w:rPr>
      </w:pPr>
    </w:p>
    <w:p w:rsidR="00214AC2" w:rsidRPr="00E5340D" w:rsidRDefault="00214AC2" w:rsidP="00214AC2">
      <w:pPr>
        <w:tabs>
          <w:tab w:val="left" w:pos="6028"/>
        </w:tabs>
        <w:autoSpaceDE w:val="0"/>
        <w:spacing w:line="240" w:lineRule="auto"/>
        <w:jc w:val="both"/>
        <w:rPr>
          <w:rFonts w:ascii="Arial" w:hAnsi="Arial" w:cs="Arial"/>
          <w:bCs/>
          <w:i/>
          <w:iCs/>
          <w:color w:val="auto"/>
          <w:sz w:val="20"/>
          <w:szCs w:val="20"/>
        </w:rPr>
      </w:pPr>
      <w:r w:rsidRPr="00E5340D">
        <w:rPr>
          <w:rFonts w:ascii="Arial" w:hAnsi="Arial" w:cs="Arial"/>
          <w:b/>
          <w:bCs/>
          <w:i/>
          <w:iCs/>
          <w:color w:val="auto"/>
          <w:sz w:val="20"/>
          <w:szCs w:val="20"/>
        </w:rPr>
        <w:t xml:space="preserve">Напомена: </w:t>
      </w:r>
      <w:r w:rsidRPr="00E5340D">
        <w:rPr>
          <w:rFonts w:ascii="Arial" w:hAnsi="Arial" w:cs="Arial"/>
          <w:bCs/>
          <w:i/>
          <w:iCs/>
          <w:color w:val="auto"/>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214AC2" w:rsidRPr="00E5340D" w:rsidRDefault="00214AC2" w:rsidP="00214AC2">
      <w:pPr>
        <w:tabs>
          <w:tab w:val="left" w:pos="6028"/>
        </w:tabs>
        <w:autoSpaceDE w:val="0"/>
        <w:spacing w:line="240" w:lineRule="auto"/>
        <w:jc w:val="both"/>
        <w:rPr>
          <w:rFonts w:ascii="Arial" w:hAnsi="Arial" w:cs="Arial"/>
          <w:bCs/>
          <w:i/>
          <w:iCs/>
          <w:color w:val="auto"/>
          <w:sz w:val="20"/>
          <w:szCs w:val="20"/>
        </w:rPr>
      </w:pPr>
    </w:p>
    <w:p w:rsidR="00214AC2" w:rsidRPr="00E5340D" w:rsidRDefault="00214AC2" w:rsidP="00214AC2">
      <w:pPr>
        <w:tabs>
          <w:tab w:val="left" w:pos="6028"/>
        </w:tabs>
        <w:autoSpaceDE w:val="0"/>
        <w:spacing w:line="240" w:lineRule="auto"/>
        <w:jc w:val="both"/>
        <w:rPr>
          <w:rFonts w:ascii="Arial" w:hAnsi="Arial" w:cs="Arial"/>
          <w:b/>
          <w:bCs/>
          <w:i/>
          <w:iCs/>
          <w:noProof/>
          <w:color w:val="auto"/>
          <w:sz w:val="20"/>
          <w:szCs w:val="20"/>
        </w:rPr>
      </w:pPr>
      <w:r w:rsidRPr="00E5340D">
        <w:rPr>
          <w:rFonts w:ascii="Arial" w:hAnsi="Arial" w:cs="Arial"/>
          <w:b/>
          <w:bCs/>
          <w:i/>
          <w:iCs/>
          <w:noProof/>
          <w:color w:val="auto"/>
          <w:sz w:val="20"/>
          <w:szCs w:val="20"/>
        </w:rPr>
        <w:t>Ако понуђач подноси понуду за више партија може навести у самој Изјави да се односи на партије за које подноси понуду или да да ову Изјаву за сваку партију посебно</w:t>
      </w:r>
    </w:p>
    <w:p w:rsidR="00214AC2" w:rsidRPr="00E5340D" w:rsidRDefault="00214AC2" w:rsidP="00214AC2">
      <w:pPr>
        <w:tabs>
          <w:tab w:val="left" w:pos="6028"/>
        </w:tabs>
        <w:autoSpaceDE w:val="0"/>
        <w:spacing w:line="240" w:lineRule="auto"/>
        <w:jc w:val="both"/>
        <w:rPr>
          <w:rFonts w:ascii="Arial" w:hAnsi="Arial" w:cs="Arial"/>
          <w:i/>
          <w:color w:val="auto"/>
          <w:sz w:val="20"/>
          <w:szCs w:val="20"/>
        </w:rPr>
      </w:pPr>
    </w:p>
    <w:p w:rsidR="00214AC2" w:rsidRPr="00E5340D" w:rsidRDefault="00214AC2" w:rsidP="00214AC2">
      <w:pPr>
        <w:tabs>
          <w:tab w:val="left" w:pos="6028"/>
        </w:tabs>
        <w:autoSpaceDE w:val="0"/>
        <w:spacing w:line="240" w:lineRule="auto"/>
        <w:jc w:val="both"/>
        <w:rPr>
          <w:rFonts w:ascii="Arial" w:hAnsi="Arial" w:cs="Arial"/>
          <w:bCs/>
          <w:i/>
          <w:iCs/>
          <w:color w:val="auto"/>
          <w:sz w:val="20"/>
          <w:szCs w:val="20"/>
        </w:rPr>
      </w:pPr>
      <w:r w:rsidRPr="00E5340D">
        <w:rPr>
          <w:rFonts w:ascii="Arial" w:hAnsi="Arial" w:cs="Arial"/>
          <w:b/>
          <w:bCs/>
          <w:i/>
          <w:iCs/>
          <w:color w:val="auto"/>
          <w:sz w:val="20"/>
          <w:szCs w:val="20"/>
          <w:u w:val="single"/>
        </w:rPr>
        <w:t>Уколико понуду подноси група понуђача,</w:t>
      </w:r>
      <w:r w:rsidRPr="00E5340D">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214AC2" w:rsidRPr="00E5340D" w:rsidRDefault="00214AC2" w:rsidP="00214AC2">
      <w:pPr>
        <w:pStyle w:val="BodyText3"/>
        <w:spacing w:after="0"/>
        <w:jc w:val="center"/>
        <w:rPr>
          <w:rFonts w:ascii="Arial" w:eastAsia="Arial Unicode MS" w:hAnsi="Arial" w:cs="Arial"/>
          <w:i/>
          <w:color w:val="auto"/>
          <w:sz w:val="20"/>
          <w:szCs w:val="20"/>
        </w:rPr>
      </w:pPr>
    </w:p>
    <w:p w:rsidR="00214AC2" w:rsidRPr="003F0AC5" w:rsidRDefault="00214AC2" w:rsidP="00214AC2">
      <w:pPr>
        <w:pStyle w:val="BodyText3"/>
        <w:spacing w:after="0"/>
        <w:jc w:val="center"/>
        <w:rPr>
          <w:rFonts w:ascii="Arial" w:eastAsia="Arial Unicode MS" w:hAnsi="Arial" w:cs="Arial"/>
          <w:i/>
          <w:color w:val="auto"/>
          <w:sz w:val="22"/>
          <w:szCs w:val="22"/>
        </w:rPr>
      </w:pPr>
    </w:p>
    <w:p w:rsidR="00214AC2" w:rsidRPr="003F0AC5" w:rsidRDefault="00214AC2" w:rsidP="00214AC2">
      <w:pPr>
        <w:pStyle w:val="BodyText3"/>
        <w:spacing w:after="0"/>
        <w:jc w:val="center"/>
        <w:rPr>
          <w:rFonts w:ascii="Arial" w:eastAsia="Arial Unicode MS" w:hAnsi="Arial" w:cs="Arial"/>
          <w:i/>
          <w:color w:val="auto"/>
          <w:sz w:val="22"/>
          <w:szCs w:val="22"/>
        </w:rPr>
      </w:pPr>
    </w:p>
    <w:p w:rsidR="00214AC2" w:rsidRPr="003F0AC5" w:rsidRDefault="00214AC2" w:rsidP="00214AC2">
      <w:pPr>
        <w:pStyle w:val="BodyText3"/>
        <w:spacing w:after="0"/>
        <w:jc w:val="center"/>
        <w:rPr>
          <w:rFonts w:ascii="Arial" w:eastAsia="Arial Unicode MS" w:hAnsi="Arial" w:cs="Arial"/>
          <w:i/>
          <w:color w:val="auto"/>
          <w:sz w:val="22"/>
          <w:szCs w:val="22"/>
        </w:rPr>
      </w:pPr>
    </w:p>
    <w:p w:rsidR="00214AC2" w:rsidRDefault="00214AC2" w:rsidP="00214AC2">
      <w:pPr>
        <w:pStyle w:val="BodyText3"/>
        <w:spacing w:after="0"/>
        <w:jc w:val="center"/>
        <w:rPr>
          <w:rFonts w:ascii="Arial" w:eastAsia="Arial Unicode MS" w:hAnsi="Arial" w:cs="Arial"/>
          <w:i/>
          <w:color w:val="auto"/>
          <w:sz w:val="22"/>
          <w:szCs w:val="22"/>
        </w:rPr>
      </w:pPr>
    </w:p>
    <w:p w:rsidR="00214AC2" w:rsidRDefault="00214AC2" w:rsidP="00214AC2">
      <w:pPr>
        <w:pStyle w:val="BodyText3"/>
        <w:spacing w:after="0"/>
        <w:jc w:val="center"/>
        <w:rPr>
          <w:rFonts w:ascii="Arial" w:eastAsia="Arial Unicode MS" w:hAnsi="Arial" w:cs="Arial"/>
          <w:i/>
          <w:color w:val="auto"/>
          <w:sz w:val="22"/>
          <w:szCs w:val="22"/>
        </w:rPr>
      </w:pPr>
    </w:p>
    <w:p w:rsidR="00214AC2" w:rsidRDefault="00214AC2" w:rsidP="00214AC2">
      <w:pPr>
        <w:pStyle w:val="BodyText3"/>
        <w:spacing w:after="0"/>
        <w:jc w:val="center"/>
        <w:rPr>
          <w:rFonts w:ascii="Arial" w:eastAsia="Arial Unicode MS" w:hAnsi="Arial" w:cs="Arial"/>
          <w:i/>
          <w:color w:val="auto"/>
          <w:sz w:val="22"/>
          <w:szCs w:val="22"/>
        </w:rPr>
      </w:pPr>
    </w:p>
    <w:p w:rsidR="00214AC2" w:rsidRDefault="00214AC2" w:rsidP="00214AC2">
      <w:pPr>
        <w:pStyle w:val="BodyText3"/>
        <w:spacing w:after="0"/>
        <w:jc w:val="center"/>
        <w:rPr>
          <w:rFonts w:ascii="Arial" w:eastAsia="Arial Unicode MS" w:hAnsi="Arial" w:cs="Arial"/>
          <w:i/>
          <w:color w:val="auto"/>
          <w:sz w:val="22"/>
          <w:szCs w:val="22"/>
        </w:rPr>
      </w:pPr>
    </w:p>
    <w:p w:rsidR="00214AC2" w:rsidRPr="00E5340D" w:rsidRDefault="00214AC2" w:rsidP="00214AC2">
      <w:pPr>
        <w:pStyle w:val="BodyText3"/>
        <w:spacing w:after="0"/>
        <w:jc w:val="center"/>
        <w:rPr>
          <w:rFonts w:ascii="Arial" w:eastAsia="Arial Unicode MS" w:hAnsi="Arial" w:cs="Arial"/>
          <w:i/>
          <w:color w:val="auto"/>
          <w:sz w:val="22"/>
          <w:szCs w:val="22"/>
        </w:rPr>
      </w:pPr>
    </w:p>
    <w:p w:rsidR="00214AC2" w:rsidRPr="003F0AC5" w:rsidRDefault="00214AC2" w:rsidP="00214AC2">
      <w:pPr>
        <w:pStyle w:val="BodyText3"/>
        <w:spacing w:after="0"/>
        <w:jc w:val="center"/>
        <w:rPr>
          <w:rFonts w:ascii="Arial" w:eastAsia="Arial Unicode MS" w:hAnsi="Arial" w:cs="Arial"/>
          <w:i/>
          <w:color w:val="auto"/>
          <w:sz w:val="22"/>
          <w:szCs w:val="22"/>
        </w:rPr>
      </w:pPr>
    </w:p>
    <w:p w:rsidR="00214AC2" w:rsidRPr="003F0AC5" w:rsidRDefault="00214AC2" w:rsidP="00214AC2">
      <w:pPr>
        <w:pStyle w:val="BodyText3"/>
        <w:spacing w:after="0"/>
        <w:jc w:val="center"/>
        <w:rPr>
          <w:rFonts w:ascii="Arial" w:eastAsia="Arial Unicode MS" w:hAnsi="Arial" w:cs="Arial"/>
          <w:i/>
          <w:color w:val="auto"/>
          <w:sz w:val="22"/>
          <w:szCs w:val="22"/>
        </w:rPr>
      </w:pPr>
    </w:p>
    <w:p w:rsidR="00214AC2" w:rsidRDefault="00214AC2" w:rsidP="00214AC2">
      <w:pPr>
        <w:jc w:val="right"/>
        <w:rPr>
          <w:rFonts w:ascii="Arial" w:hAnsi="Arial" w:cs="Arial"/>
          <w:bCs/>
        </w:rPr>
      </w:pPr>
    </w:p>
    <w:p w:rsidR="00214AC2" w:rsidRPr="00DE617D" w:rsidRDefault="00214AC2" w:rsidP="00214AC2">
      <w:pPr>
        <w:jc w:val="right"/>
        <w:rPr>
          <w:rFonts w:ascii="Arial" w:hAnsi="Arial" w:cs="Arial"/>
          <w:bCs/>
        </w:rPr>
      </w:pPr>
      <w:r>
        <w:rPr>
          <w:rFonts w:ascii="Arial" w:hAnsi="Arial" w:cs="Arial"/>
          <w:bCs/>
        </w:rPr>
        <w:t>(О</w:t>
      </w:r>
      <w:r w:rsidRPr="00DE617D">
        <w:rPr>
          <w:rFonts w:ascii="Arial" w:hAnsi="Arial" w:cs="Arial"/>
          <w:bCs/>
        </w:rPr>
        <w:t>бразац 5)</w:t>
      </w:r>
    </w:p>
    <w:p w:rsidR="00214AC2" w:rsidRPr="003F0AC5" w:rsidRDefault="00214AC2" w:rsidP="00214AC2">
      <w:pPr>
        <w:jc w:val="right"/>
        <w:rPr>
          <w:rFonts w:ascii="Arial" w:hAnsi="Arial" w:cs="Arial"/>
          <w:bCs/>
          <w:sz w:val="22"/>
          <w:szCs w:val="22"/>
        </w:rPr>
      </w:pPr>
    </w:p>
    <w:p w:rsidR="00214AC2" w:rsidRPr="00391541" w:rsidRDefault="00214AC2" w:rsidP="00214AC2">
      <w:pPr>
        <w:jc w:val="center"/>
        <w:rPr>
          <w:rFonts w:ascii="Arial" w:hAnsi="Arial" w:cs="Arial"/>
          <w:b/>
          <w:bCs/>
          <w:sz w:val="22"/>
          <w:szCs w:val="22"/>
        </w:rPr>
      </w:pPr>
      <w:r w:rsidRPr="003F0AC5">
        <w:rPr>
          <w:rFonts w:ascii="Arial" w:hAnsi="Arial" w:cs="Arial"/>
          <w:b/>
          <w:bCs/>
          <w:sz w:val="22"/>
          <w:szCs w:val="22"/>
        </w:rPr>
        <w:t xml:space="preserve">ОБРАЗАЦ ИЗЈАВЕ О ПОШТОВАЊУ ОБАВЕЗА </w:t>
      </w:r>
      <w:r>
        <w:rPr>
          <w:rFonts w:ascii="Arial" w:hAnsi="Arial" w:cs="Arial"/>
          <w:b/>
          <w:bCs/>
          <w:sz w:val="22"/>
          <w:szCs w:val="22"/>
        </w:rPr>
        <w:t>ИЗ ЧЛАН 75. СТАВ 2. ЗАКОНА</w:t>
      </w: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r w:rsidRPr="00391541">
        <w:rPr>
          <w:rFonts w:ascii="Arial" w:hAnsi="Arial" w:cs="Arial"/>
          <w:sz w:val="22"/>
          <w:szCs w:val="22"/>
        </w:rPr>
        <w:t>У вези члана 75. став 2. Закона о јавним набавкама</w:t>
      </w:r>
      <w:r>
        <w:rPr>
          <w:rFonts w:ascii="Arial" w:hAnsi="Arial" w:cs="Arial"/>
          <w:sz w:val="22"/>
          <w:szCs w:val="22"/>
        </w:rPr>
        <w:t>, п</w:t>
      </w:r>
      <w:r w:rsidRPr="003F0AC5">
        <w:rPr>
          <w:rFonts w:ascii="Arial" w:hAnsi="Arial" w:cs="Arial"/>
          <w:sz w:val="22"/>
          <w:szCs w:val="22"/>
        </w:rPr>
        <w:t xml:space="preserve">од пуном материјалном и кривичном одговорношћу, </w:t>
      </w:r>
      <w:r w:rsidRPr="003F0AC5">
        <w:rPr>
          <w:rFonts w:ascii="Arial" w:hAnsi="Arial" w:cs="Arial"/>
          <w:sz w:val="22"/>
          <w:szCs w:val="22"/>
          <w:lang w:val="sr-Cyrl-CS"/>
        </w:rPr>
        <w:t xml:space="preserve">као заступник понуђача, </w:t>
      </w:r>
      <w:r w:rsidRPr="003F0AC5">
        <w:rPr>
          <w:rFonts w:ascii="Arial" w:hAnsi="Arial" w:cs="Arial"/>
          <w:sz w:val="22"/>
          <w:szCs w:val="22"/>
        </w:rPr>
        <w:t>дајем следећу</w:t>
      </w:r>
      <w:r w:rsidRPr="003F0AC5">
        <w:rPr>
          <w:rFonts w:ascii="Arial" w:hAnsi="Arial" w:cs="Arial"/>
          <w:sz w:val="22"/>
          <w:szCs w:val="22"/>
        </w:rPr>
        <w:tab/>
      </w:r>
      <w:r w:rsidRPr="003F0AC5">
        <w:rPr>
          <w:rFonts w:ascii="Arial" w:hAnsi="Arial" w:cs="Arial"/>
          <w:sz w:val="22"/>
          <w:szCs w:val="22"/>
        </w:rPr>
        <w:tab/>
      </w:r>
      <w:r w:rsidRPr="003F0AC5">
        <w:rPr>
          <w:rFonts w:ascii="Arial" w:hAnsi="Arial" w:cs="Arial"/>
          <w:sz w:val="22"/>
          <w:szCs w:val="22"/>
        </w:rPr>
        <w:tab/>
      </w:r>
      <w:r w:rsidRPr="003F0AC5">
        <w:rPr>
          <w:rFonts w:ascii="Arial" w:hAnsi="Arial" w:cs="Arial"/>
          <w:sz w:val="22"/>
          <w:szCs w:val="22"/>
        </w:rPr>
        <w:tab/>
      </w:r>
    </w:p>
    <w:p w:rsidR="00214AC2" w:rsidRPr="003F0AC5" w:rsidRDefault="00214AC2" w:rsidP="00214AC2">
      <w:pPr>
        <w:jc w:val="both"/>
        <w:rPr>
          <w:rFonts w:ascii="Arial" w:hAnsi="Arial" w:cs="Arial"/>
          <w:sz w:val="22"/>
          <w:szCs w:val="22"/>
        </w:rPr>
      </w:pPr>
    </w:p>
    <w:p w:rsidR="00214AC2" w:rsidRPr="003F0AC5" w:rsidRDefault="00214AC2" w:rsidP="00214AC2">
      <w:pPr>
        <w:jc w:val="center"/>
        <w:rPr>
          <w:rFonts w:ascii="Arial" w:hAnsi="Arial" w:cs="Arial"/>
          <w:b/>
          <w:sz w:val="22"/>
          <w:szCs w:val="22"/>
        </w:rPr>
      </w:pPr>
      <w:r w:rsidRPr="003F0AC5">
        <w:rPr>
          <w:rFonts w:ascii="Arial" w:hAnsi="Arial" w:cs="Arial"/>
          <w:b/>
          <w:sz w:val="22"/>
          <w:szCs w:val="22"/>
        </w:rPr>
        <w:t>И З Ј А В У</w:t>
      </w:r>
    </w:p>
    <w:p w:rsidR="00214AC2" w:rsidRPr="003F0AC5" w:rsidRDefault="00214AC2" w:rsidP="00214AC2">
      <w:pPr>
        <w:jc w:val="center"/>
        <w:rPr>
          <w:rFonts w:ascii="Arial" w:hAnsi="Arial" w:cs="Arial"/>
          <w:sz w:val="22"/>
          <w:szCs w:val="22"/>
        </w:rPr>
      </w:pPr>
    </w:p>
    <w:p w:rsidR="00214AC2" w:rsidRPr="003F0AC5" w:rsidRDefault="00214AC2" w:rsidP="00214AC2">
      <w:pPr>
        <w:jc w:val="both"/>
        <w:rPr>
          <w:rFonts w:ascii="Arial" w:hAnsi="Arial" w:cs="Arial"/>
          <w:sz w:val="22"/>
          <w:szCs w:val="22"/>
          <w:lang w:val="sr-Cyrl-CS"/>
        </w:rPr>
      </w:pPr>
    </w:p>
    <w:p w:rsidR="00214AC2" w:rsidRPr="003F0AC5" w:rsidRDefault="00214AC2" w:rsidP="00214AC2">
      <w:pPr>
        <w:jc w:val="both"/>
        <w:rPr>
          <w:rFonts w:ascii="Arial" w:hAnsi="Arial" w:cs="Arial"/>
          <w:iCs/>
          <w:sz w:val="22"/>
          <w:szCs w:val="22"/>
        </w:rPr>
      </w:pPr>
      <w:r w:rsidRPr="003F0AC5">
        <w:rPr>
          <w:rFonts w:ascii="Arial" w:hAnsi="Arial" w:cs="Arial"/>
          <w:sz w:val="22"/>
          <w:szCs w:val="22"/>
          <w:lang w:val="sr-Cyrl-CS"/>
        </w:rPr>
        <w:t>П</w:t>
      </w:r>
      <w:r w:rsidRPr="003F0AC5">
        <w:rPr>
          <w:rFonts w:ascii="Arial" w:hAnsi="Arial" w:cs="Arial"/>
          <w:sz w:val="22"/>
          <w:szCs w:val="22"/>
        </w:rPr>
        <w:t xml:space="preserve">онуђач </w:t>
      </w:r>
      <w:r w:rsidRPr="003F0AC5">
        <w:rPr>
          <w:rFonts w:ascii="Arial" w:hAnsi="Arial" w:cs="Arial"/>
          <w:i/>
          <w:sz w:val="22"/>
          <w:szCs w:val="22"/>
        </w:rPr>
        <w:t xml:space="preserve"> _____________________________________________</w:t>
      </w:r>
      <w:r w:rsidRPr="003F0AC5">
        <w:rPr>
          <w:rFonts w:ascii="Arial" w:hAnsi="Arial" w:cs="Arial"/>
          <w:i/>
          <w:iCs/>
          <w:sz w:val="22"/>
          <w:szCs w:val="22"/>
        </w:rPr>
        <w:t>[</w:t>
      </w:r>
      <w:r w:rsidRPr="003F0AC5">
        <w:rPr>
          <w:rFonts w:ascii="Arial" w:hAnsi="Arial" w:cs="Arial"/>
          <w:i/>
          <w:sz w:val="22"/>
          <w:szCs w:val="22"/>
        </w:rPr>
        <w:t>навести назив понуђача</w:t>
      </w:r>
      <w:r w:rsidRPr="003F0AC5">
        <w:rPr>
          <w:rFonts w:ascii="Arial" w:hAnsi="Arial" w:cs="Arial"/>
          <w:i/>
          <w:iCs/>
          <w:sz w:val="22"/>
          <w:szCs w:val="22"/>
        </w:rPr>
        <w:t>]</w:t>
      </w:r>
      <w:r w:rsidRPr="003F0AC5">
        <w:rPr>
          <w:rFonts w:ascii="Arial" w:hAnsi="Arial" w:cs="Arial"/>
          <w:i/>
          <w:sz w:val="22"/>
          <w:szCs w:val="22"/>
          <w:lang w:val="sr-Cyrl-CS"/>
        </w:rPr>
        <w:t xml:space="preserve"> </w:t>
      </w:r>
      <w:r w:rsidRPr="003F0AC5">
        <w:rPr>
          <w:rFonts w:ascii="Arial" w:hAnsi="Arial" w:cs="Arial"/>
          <w:sz w:val="22"/>
          <w:szCs w:val="22"/>
        </w:rPr>
        <w:t xml:space="preserve">у поступку јавне набавке добара- </w:t>
      </w:r>
      <w:r w:rsidRPr="003F0AC5">
        <w:rPr>
          <w:rFonts w:ascii="Arial" w:hAnsi="Arial" w:cs="Arial"/>
          <w:iCs/>
          <w:sz w:val="22"/>
          <w:szCs w:val="22"/>
        </w:rPr>
        <w:t xml:space="preserve"> </w:t>
      </w:r>
      <w:r>
        <w:rPr>
          <w:rFonts w:ascii="Arial" w:eastAsia="TimesNewRomanPSMT" w:hAnsi="Arial" w:cs="Arial"/>
          <w:sz w:val="22"/>
          <w:szCs w:val="22"/>
        </w:rPr>
        <w:t xml:space="preserve">Хемикалије за потребе </w:t>
      </w:r>
      <w:r w:rsidR="000C78AE">
        <w:rPr>
          <w:rFonts w:ascii="Arial" w:eastAsia="TimesNewRomanPSMT" w:hAnsi="Arial" w:cs="Arial"/>
          <w:sz w:val="22"/>
          <w:szCs w:val="22"/>
        </w:rPr>
        <w:t>екстерних пројеката</w:t>
      </w:r>
      <w:r w:rsidRPr="00F45C59">
        <w:rPr>
          <w:rFonts w:ascii="Arial" w:eastAsia="TimesNewRomanPSMT" w:hAnsi="Arial" w:cs="Arial"/>
          <w:sz w:val="22"/>
          <w:szCs w:val="22"/>
        </w:rPr>
        <w:t xml:space="preserve">, </w:t>
      </w:r>
      <w:r w:rsidR="000C78AE">
        <w:rPr>
          <w:rFonts w:ascii="Arial" w:eastAsia="TimesNewRomanPSMT" w:hAnsi="Arial" w:cs="Arial"/>
          <w:sz w:val="22"/>
          <w:szCs w:val="22"/>
        </w:rPr>
        <w:t>ЈН 12/20</w:t>
      </w:r>
      <w:r w:rsidRPr="003F0AC5">
        <w:rPr>
          <w:rFonts w:ascii="Arial" w:hAnsi="Arial" w:cs="Arial"/>
          <w:sz w:val="22"/>
          <w:szCs w:val="22"/>
        </w:rPr>
        <w:t>,</w:t>
      </w:r>
      <w:r w:rsidRPr="00391541">
        <w:rPr>
          <w:rFonts w:ascii="Arial" w:hAnsi="Arial" w:cs="Arial"/>
          <w:b/>
          <w:sz w:val="22"/>
          <w:szCs w:val="22"/>
        </w:rPr>
        <w:t xml:space="preserve"> </w:t>
      </w:r>
      <w:r w:rsidRPr="00546B30">
        <w:rPr>
          <w:rFonts w:ascii="Arial" w:hAnsi="Arial" w:cs="Arial"/>
          <w:b/>
          <w:sz w:val="22"/>
          <w:szCs w:val="22"/>
        </w:rPr>
        <w:t>ПАРТИЈА/Е ________________________________________</w:t>
      </w:r>
      <w:r w:rsidRPr="003F0AC5">
        <w:rPr>
          <w:rFonts w:ascii="Arial" w:hAnsi="Arial" w:cs="Arial"/>
          <w:sz w:val="22"/>
          <w:szCs w:val="22"/>
        </w:rPr>
        <w:t xml:space="preserve"> је </w:t>
      </w:r>
      <w:r w:rsidRPr="003F0AC5">
        <w:rPr>
          <w:rFonts w:ascii="Arial" w:hAnsi="Arial" w:cs="Arial"/>
          <w:bCs/>
          <w:iCs/>
          <w:sz w:val="22"/>
          <w:szCs w:val="22"/>
        </w:rPr>
        <w:t xml:space="preserve">поштовао обавезе које произлазе из важећих прописа о заштити на раду, запошљавању и условима рада, заштити животне средине </w:t>
      </w:r>
      <w:r w:rsidRPr="003F0AC5">
        <w:rPr>
          <w:rFonts w:ascii="Arial" w:hAnsi="Arial" w:cs="Arial"/>
          <w:sz w:val="22"/>
          <w:szCs w:val="22"/>
        </w:rPr>
        <w:t xml:space="preserve">и нема забрану обављања делатности која је на снази у време подношења понуде за предметну јавну набавку </w:t>
      </w:r>
      <w:r w:rsidRPr="003F0AC5">
        <w:rPr>
          <w:rFonts w:ascii="Arial" w:hAnsi="Arial" w:cs="Arial"/>
          <w:iCs/>
          <w:sz w:val="22"/>
          <w:szCs w:val="22"/>
        </w:rPr>
        <w:t>(чл. 75. ст. 2. ЗЈН)</w:t>
      </w:r>
      <w:r w:rsidRPr="003F0AC5">
        <w:rPr>
          <w:rFonts w:ascii="Arial" w:hAnsi="Arial" w:cs="Arial"/>
          <w:i/>
          <w:sz w:val="22"/>
          <w:szCs w:val="22"/>
        </w:rPr>
        <w:t>.</w:t>
      </w:r>
    </w:p>
    <w:p w:rsidR="00214AC2" w:rsidRPr="003F0AC5" w:rsidRDefault="00214AC2" w:rsidP="00214AC2">
      <w:pPr>
        <w:pStyle w:val="ListParagraph"/>
        <w:jc w:val="both"/>
        <w:rPr>
          <w:rFonts w:ascii="Arial" w:hAnsi="Arial" w:cs="Arial"/>
          <w:iCs/>
          <w:sz w:val="22"/>
          <w:szCs w:val="22"/>
        </w:rPr>
      </w:pPr>
    </w:p>
    <w:p w:rsidR="00214AC2" w:rsidRPr="003F0AC5" w:rsidRDefault="00214AC2" w:rsidP="00214AC2">
      <w:pPr>
        <w:pStyle w:val="ListParagraph"/>
        <w:ind w:left="1710"/>
        <w:jc w:val="both"/>
        <w:rPr>
          <w:rFonts w:ascii="Arial" w:hAnsi="Arial" w:cs="Arial"/>
          <w:b/>
          <w:i/>
          <w:iCs/>
          <w:sz w:val="22"/>
          <w:szCs w:val="22"/>
        </w:rPr>
      </w:pPr>
    </w:p>
    <w:p w:rsidR="00214AC2" w:rsidRPr="003F0AC5" w:rsidRDefault="00214AC2" w:rsidP="00214AC2">
      <w:pPr>
        <w:jc w:val="both"/>
        <w:rPr>
          <w:rFonts w:ascii="Arial" w:hAnsi="Arial" w:cs="Arial"/>
          <w:i/>
          <w:sz w:val="22"/>
          <w:szCs w:val="22"/>
          <w:lang w:val="sr-Cyrl-CS"/>
        </w:rPr>
      </w:pPr>
    </w:p>
    <w:p w:rsidR="00214AC2" w:rsidRPr="003F0AC5" w:rsidRDefault="00214AC2" w:rsidP="00214AC2">
      <w:pPr>
        <w:rPr>
          <w:rFonts w:ascii="Arial" w:hAnsi="Arial" w:cs="Arial"/>
          <w:sz w:val="22"/>
          <w:szCs w:val="22"/>
        </w:rPr>
      </w:pPr>
      <w:r w:rsidRPr="003F0AC5">
        <w:rPr>
          <w:rFonts w:ascii="Arial" w:hAnsi="Arial" w:cs="Arial"/>
          <w:sz w:val="22"/>
          <w:szCs w:val="22"/>
        </w:rPr>
        <w:t xml:space="preserve">                                                                                                        Понуђач:</w:t>
      </w:r>
    </w:p>
    <w:p w:rsidR="00214AC2" w:rsidRPr="003F0AC5" w:rsidRDefault="00214AC2" w:rsidP="00214AC2">
      <w:pPr>
        <w:rPr>
          <w:rFonts w:ascii="Arial" w:hAnsi="Arial" w:cs="Arial"/>
          <w:b/>
          <w:bCs/>
          <w:i/>
          <w:sz w:val="22"/>
          <w:szCs w:val="22"/>
        </w:rPr>
      </w:pPr>
      <w:r w:rsidRPr="003F0AC5">
        <w:rPr>
          <w:rFonts w:ascii="Arial" w:hAnsi="Arial" w:cs="Arial"/>
          <w:sz w:val="22"/>
          <w:szCs w:val="22"/>
        </w:rPr>
        <w:t xml:space="preserve">Датум:_____________                         М.П.                     _____________________                                                        </w:t>
      </w:r>
    </w:p>
    <w:p w:rsidR="00214AC2" w:rsidRPr="000903AB" w:rsidRDefault="00214AC2" w:rsidP="00214AC2">
      <w:pPr>
        <w:pStyle w:val="BodyText2"/>
        <w:spacing w:line="100" w:lineRule="atLeast"/>
        <w:jc w:val="both"/>
        <w:rPr>
          <w:rFonts w:ascii="Arial" w:hAnsi="Arial" w:cs="Arial"/>
          <w:b/>
          <w:bCs/>
          <w:i/>
          <w:color w:val="auto"/>
          <w:sz w:val="22"/>
          <w:szCs w:val="22"/>
        </w:rPr>
      </w:pPr>
    </w:p>
    <w:p w:rsidR="00214AC2" w:rsidRPr="000903AB" w:rsidRDefault="00214AC2" w:rsidP="00214AC2">
      <w:pPr>
        <w:pStyle w:val="Default"/>
        <w:rPr>
          <w:rFonts w:ascii="Arial" w:hAnsi="Arial" w:cs="Arial"/>
          <w:b/>
          <w:bCs/>
          <w:i/>
          <w:color w:val="auto"/>
          <w:sz w:val="22"/>
          <w:szCs w:val="22"/>
        </w:rPr>
      </w:pPr>
      <w:r w:rsidRPr="000903AB">
        <w:rPr>
          <w:rFonts w:ascii="Arial" w:hAnsi="Arial" w:cs="Arial"/>
          <w:b/>
          <w:bCs/>
          <w:i/>
          <w:color w:val="auto"/>
          <w:sz w:val="22"/>
          <w:szCs w:val="22"/>
        </w:rPr>
        <w:t>Напомена:</w:t>
      </w:r>
    </w:p>
    <w:p w:rsidR="00214AC2" w:rsidRPr="000903AB" w:rsidRDefault="00214AC2" w:rsidP="00214AC2">
      <w:pPr>
        <w:pStyle w:val="ListParagraph"/>
        <w:tabs>
          <w:tab w:val="left" w:pos="6028"/>
        </w:tabs>
        <w:autoSpaceDE w:val="0"/>
        <w:spacing w:line="240" w:lineRule="auto"/>
        <w:ind w:left="0"/>
        <w:jc w:val="both"/>
        <w:rPr>
          <w:rFonts w:ascii="Arial" w:hAnsi="Arial" w:cs="Arial"/>
          <w:bCs/>
          <w:i/>
          <w:iCs/>
          <w:noProof/>
          <w:color w:val="auto"/>
          <w:sz w:val="22"/>
          <w:szCs w:val="22"/>
        </w:rPr>
      </w:pPr>
      <w:r w:rsidRPr="000903AB">
        <w:rPr>
          <w:rFonts w:ascii="Arial" w:hAnsi="Arial" w:cs="Arial"/>
          <w:b/>
          <w:bCs/>
          <w:i/>
          <w:iCs/>
          <w:noProof/>
          <w:sz w:val="22"/>
          <w:szCs w:val="22"/>
          <w:u w:val="single"/>
        </w:rPr>
        <w:t>- Изјаву о поштовању прописа</w:t>
      </w:r>
      <w:r w:rsidRPr="000903AB">
        <w:rPr>
          <w:rFonts w:ascii="Arial" w:hAnsi="Arial" w:cs="Arial"/>
          <w:bCs/>
          <w:i/>
          <w:iCs/>
          <w:noProof/>
          <w:sz w:val="22"/>
          <w:szCs w:val="22"/>
        </w:rPr>
        <w:t xml:space="preserve"> морају да потпишу и </w:t>
      </w:r>
      <w:r w:rsidRPr="000903AB">
        <w:rPr>
          <w:rFonts w:ascii="Arial" w:hAnsi="Arial" w:cs="Arial"/>
          <w:bCs/>
          <w:i/>
          <w:iCs/>
          <w:noProof/>
          <w:color w:val="auto"/>
          <w:sz w:val="22"/>
          <w:szCs w:val="22"/>
        </w:rPr>
        <w:t>овере печатом</w:t>
      </w:r>
      <w:r w:rsidRPr="000903AB">
        <w:rPr>
          <w:rFonts w:ascii="Arial" w:hAnsi="Arial" w:cs="Arial"/>
          <w:bCs/>
          <w:i/>
          <w:iCs/>
          <w:noProof/>
          <w:sz w:val="22"/>
          <w:szCs w:val="22"/>
        </w:rPr>
        <w:t xml:space="preserve"> сви понуђачи. </w:t>
      </w:r>
      <w:r w:rsidRPr="000903AB">
        <w:rPr>
          <w:rFonts w:ascii="Arial" w:hAnsi="Arial" w:cs="Arial"/>
          <w:b/>
          <w:bCs/>
          <w:i/>
          <w:iCs/>
          <w:noProof/>
          <w:color w:val="auto"/>
          <w:sz w:val="22"/>
          <w:szCs w:val="22"/>
          <w:u w:val="single"/>
        </w:rPr>
        <w:t>Уколико понуду подноси група понуђача,</w:t>
      </w:r>
      <w:r w:rsidRPr="000903AB">
        <w:rPr>
          <w:rFonts w:ascii="Arial" w:hAnsi="Arial" w:cs="Arial"/>
          <w:bCs/>
          <w:i/>
          <w:iCs/>
          <w:noProof/>
          <w:color w:val="auto"/>
          <w:sz w:val="22"/>
          <w:szCs w:val="22"/>
        </w:rPr>
        <w:t xml:space="preserve"> ова изјава мора бити потписана од стране овлашћеног лица сваког понуђача из групе понуђача и оверена печатом.</w:t>
      </w:r>
    </w:p>
    <w:p w:rsidR="00214AC2" w:rsidRPr="000903AB" w:rsidRDefault="00214AC2" w:rsidP="00214AC2">
      <w:pPr>
        <w:pStyle w:val="ListParagraph"/>
        <w:tabs>
          <w:tab w:val="left" w:pos="6028"/>
        </w:tabs>
        <w:autoSpaceDE w:val="0"/>
        <w:spacing w:line="240" w:lineRule="auto"/>
        <w:jc w:val="both"/>
        <w:rPr>
          <w:rFonts w:ascii="Arial" w:hAnsi="Arial" w:cs="Arial"/>
          <w:bCs/>
          <w:i/>
          <w:iCs/>
          <w:noProof/>
          <w:sz w:val="22"/>
          <w:szCs w:val="22"/>
        </w:rPr>
      </w:pPr>
    </w:p>
    <w:p w:rsidR="00214AC2" w:rsidRPr="000903AB" w:rsidRDefault="00214AC2" w:rsidP="00214AC2">
      <w:pPr>
        <w:pStyle w:val="ListParagraph"/>
        <w:tabs>
          <w:tab w:val="left" w:pos="6028"/>
        </w:tabs>
        <w:suppressAutoHyphens w:val="0"/>
        <w:autoSpaceDE w:val="0"/>
        <w:spacing w:line="240" w:lineRule="auto"/>
        <w:ind w:left="0"/>
        <w:jc w:val="both"/>
        <w:rPr>
          <w:rFonts w:ascii="Arial" w:hAnsi="Arial" w:cs="Arial"/>
          <w:noProof/>
          <w:color w:val="auto"/>
          <w:sz w:val="22"/>
          <w:szCs w:val="22"/>
        </w:rPr>
      </w:pPr>
      <w:r w:rsidRPr="000903AB">
        <w:rPr>
          <w:rFonts w:ascii="Arial" w:hAnsi="Arial" w:cs="Arial"/>
          <w:bCs/>
          <w:iCs/>
          <w:noProof/>
          <w:color w:val="auto"/>
          <w:sz w:val="22"/>
          <w:szCs w:val="22"/>
        </w:rPr>
        <w:t>-Напомена: Ако понуђач подноси понуду за више партија може навести у самој Изјави да се односи на партије за које подноси понуду или да да ову Изјаву за сваку партију посебно</w:t>
      </w:r>
    </w:p>
    <w:p w:rsidR="00214AC2" w:rsidRPr="000903AB" w:rsidRDefault="00214AC2" w:rsidP="00214AC2">
      <w:pPr>
        <w:pStyle w:val="ListParagraph"/>
        <w:ind w:left="0"/>
        <w:jc w:val="both"/>
        <w:rPr>
          <w:rFonts w:ascii="Arial" w:hAnsi="Arial" w:cs="Arial"/>
          <w:bCs/>
          <w:i/>
          <w:iCs/>
          <w:sz w:val="22"/>
          <w:szCs w:val="22"/>
        </w:rPr>
      </w:pPr>
    </w:p>
    <w:p w:rsidR="00214AC2" w:rsidRPr="003F0AC5" w:rsidRDefault="00214AC2" w:rsidP="00214AC2">
      <w:pPr>
        <w:jc w:val="right"/>
        <w:rPr>
          <w:rFonts w:ascii="Arial" w:hAnsi="Arial" w:cs="Arial"/>
          <w:bCs/>
          <w:sz w:val="22"/>
          <w:szCs w:val="22"/>
        </w:rPr>
      </w:pPr>
    </w:p>
    <w:p w:rsidR="00214AC2" w:rsidRPr="003F0AC5" w:rsidRDefault="00214AC2" w:rsidP="00214AC2">
      <w:pPr>
        <w:jc w:val="right"/>
        <w:rPr>
          <w:rFonts w:ascii="Arial" w:hAnsi="Arial" w:cs="Arial"/>
          <w:bCs/>
          <w:sz w:val="22"/>
          <w:szCs w:val="22"/>
        </w:rPr>
      </w:pPr>
    </w:p>
    <w:p w:rsidR="00214AC2" w:rsidRPr="003F0AC5" w:rsidRDefault="00214AC2" w:rsidP="00214AC2">
      <w:pPr>
        <w:jc w:val="right"/>
        <w:rPr>
          <w:rFonts w:ascii="Arial" w:hAnsi="Arial" w:cs="Arial"/>
          <w:bCs/>
          <w:sz w:val="22"/>
          <w:szCs w:val="22"/>
        </w:rPr>
      </w:pPr>
    </w:p>
    <w:p w:rsidR="00214AC2" w:rsidRPr="003F0AC5" w:rsidRDefault="00214AC2" w:rsidP="00214AC2">
      <w:pPr>
        <w:pStyle w:val="Default"/>
        <w:jc w:val="center"/>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r w:rsidRPr="003F0AC5">
        <w:rPr>
          <w:rFonts w:ascii="Arial" w:hAnsi="Arial" w:cs="Arial"/>
          <w:b/>
          <w:sz w:val="22"/>
          <w:szCs w:val="22"/>
          <w:lang w:val="ru-RU"/>
        </w:rPr>
        <w:t xml:space="preserve">                                                                                                                             </w:t>
      </w:r>
    </w:p>
    <w:p w:rsidR="00214AC2" w:rsidRDefault="00214AC2" w:rsidP="00214AC2">
      <w:pPr>
        <w:pStyle w:val="Default"/>
        <w:tabs>
          <w:tab w:val="left" w:pos="6730"/>
        </w:tabs>
        <w:outlineLvl w:val="0"/>
        <w:rPr>
          <w:rFonts w:ascii="Arial" w:hAnsi="Arial" w:cs="Arial"/>
          <w:b/>
          <w:sz w:val="22"/>
          <w:szCs w:val="22"/>
          <w:lang w:val="ru-RU"/>
        </w:rPr>
      </w:pPr>
      <w:r w:rsidRPr="003F0AC5">
        <w:rPr>
          <w:rFonts w:ascii="Arial" w:hAnsi="Arial" w:cs="Arial"/>
          <w:b/>
          <w:sz w:val="22"/>
          <w:szCs w:val="22"/>
          <w:lang w:val="ru-RU"/>
        </w:rPr>
        <w:lastRenderedPageBreak/>
        <w:tab/>
        <w:t xml:space="preserve">                                                                                                     </w:t>
      </w:r>
    </w:p>
    <w:p w:rsidR="00214AC2" w:rsidRDefault="00214AC2" w:rsidP="00214AC2">
      <w:pPr>
        <w:pStyle w:val="Default"/>
        <w:tabs>
          <w:tab w:val="left" w:pos="6730"/>
        </w:tabs>
        <w:outlineLvl w:val="0"/>
        <w:rPr>
          <w:rFonts w:ascii="Arial" w:hAnsi="Arial" w:cs="Arial"/>
          <w:b/>
          <w:sz w:val="22"/>
          <w:szCs w:val="22"/>
          <w:lang w:val="ru-RU"/>
        </w:rPr>
      </w:pPr>
    </w:p>
    <w:p w:rsidR="00214AC2" w:rsidRDefault="00214AC2" w:rsidP="00214AC2">
      <w:pPr>
        <w:pStyle w:val="Default"/>
        <w:tabs>
          <w:tab w:val="left" w:pos="6730"/>
        </w:tabs>
        <w:outlineLvl w:val="0"/>
        <w:rPr>
          <w:rFonts w:ascii="Arial" w:hAnsi="Arial" w:cs="Arial"/>
          <w:b/>
          <w:sz w:val="22"/>
          <w:szCs w:val="22"/>
          <w:lang w:val="ru-RU"/>
        </w:rPr>
      </w:pPr>
    </w:p>
    <w:p w:rsidR="00214AC2" w:rsidRPr="003F0AC5" w:rsidRDefault="00214AC2" w:rsidP="00214AC2">
      <w:pPr>
        <w:pStyle w:val="Default"/>
        <w:tabs>
          <w:tab w:val="left" w:pos="6730"/>
        </w:tabs>
        <w:outlineLvl w:val="0"/>
        <w:rPr>
          <w:rFonts w:ascii="Arial" w:hAnsi="Arial" w:cs="Arial"/>
          <w:b/>
          <w:sz w:val="22"/>
          <w:szCs w:val="22"/>
          <w:lang w:val="ru-RU"/>
        </w:rPr>
      </w:pPr>
      <w:r w:rsidRPr="003F0AC5">
        <w:rPr>
          <w:rFonts w:ascii="Arial" w:hAnsi="Arial" w:cs="Arial"/>
          <w:b/>
          <w:sz w:val="22"/>
          <w:szCs w:val="22"/>
          <w:lang w:val="ru-RU"/>
        </w:rPr>
        <w:t xml:space="preserve">                       </w:t>
      </w:r>
      <w:r>
        <w:rPr>
          <w:rFonts w:ascii="Arial" w:hAnsi="Arial" w:cs="Arial"/>
          <w:b/>
          <w:sz w:val="22"/>
          <w:szCs w:val="22"/>
        </w:rPr>
        <w:tab/>
      </w:r>
      <w:r w:rsidRPr="003F0AC5">
        <w:rPr>
          <w:rFonts w:ascii="Arial" w:hAnsi="Arial" w:cs="Arial"/>
          <w:b/>
          <w:sz w:val="22"/>
          <w:szCs w:val="22"/>
          <w:lang w:val="ru-RU"/>
        </w:rPr>
        <w:t xml:space="preserve">  </w:t>
      </w:r>
      <w:r w:rsidRPr="003F0AC5">
        <w:rPr>
          <w:rFonts w:ascii="Arial" w:hAnsi="Arial" w:cs="Arial"/>
          <w:bCs/>
          <w:sz w:val="22"/>
          <w:szCs w:val="22"/>
        </w:rPr>
        <w:t xml:space="preserve">(образац </w:t>
      </w:r>
      <w:r>
        <w:rPr>
          <w:rFonts w:ascii="Arial" w:hAnsi="Arial" w:cs="Arial"/>
          <w:bCs/>
          <w:sz w:val="22"/>
          <w:szCs w:val="22"/>
        </w:rPr>
        <w:t>6</w:t>
      </w:r>
      <w:r w:rsidRPr="003F0AC5">
        <w:rPr>
          <w:rFonts w:ascii="Arial" w:hAnsi="Arial" w:cs="Arial"/>
          <w:bCs/>
          <w:sz w:val="22"/>
          <w:szCs w:val="22"/>
        </w:rPr>
        <w:t>)</w:t>
      </w:r>
    </w:p>
    <w:p w:rsidR="00214AC2" w:rsidRPr="003F0AC5" w:rsidRDefault="00214AC2" w:rsidP="00214AC2">
      <w:pPr>
        <w:tabs>
          <w:tab w:val="left" w:pos="6028"/>
        </w:tabs>
        <w:autoSpaceDE w:val="0"/>
        <w:spacing w:line="240" w:lineRule="auto"/>
        <w:jc w:val="both"/>
        <w:rPr>
          <w:rFonts w:ascii="Arial" w:hAnsi="Arial" w:cs="Arial"/>
          <w:sz w:val="22"/>
          <w:szCs w:val="22"/>
        </w:rPr>
      </w:pPr>
    </w:p>
    <w:p w:rsidR="00214AC2" w:rsidRPr="003F0AC5" w:rsidRDefault="00214AC2" w:rsidP="00214AC2">
      <w:pPr>
        <w:pStyle w:val="NoSpacing"/>
        <w:jc w:val="center"/>
        <w:outlineLvl w:val="0"/>
        <w:rPr>
          <w:rFonts w:ascii="Arial" w:hAnsi="Arial" w:cs="Arial"/>
          <w:b/>
          <w:lang w:val="sr-Cyrl-CS"/>
        </w:rPr>
      </w:pPr>
      <w:r w:rsidRPr="003F0AC5">
        <w:rPr>
          <w:rFonts w:ascii="Arial" w:hAnsi="Arial" w:cs="Arial"/>
          <w:b/>
          <w:lang w:val="sr-Cyrl-CS"/>
        </w:rPr>
        <w:t xml:space="preserve"> ОВЛАШЋЕЊЕ</w:t>
      </w:r>
    </w:p>
    <w:p w:rsidR="00214AC2" w:rsidRPr="003F0AC5" w:rsidRDefault="00214AC2" w:rsidP="00214AC2">
      <w:pPr>
        <w:pStyle w:val="NoSpacing"/>
        <w:jc w:val="center"/>
        <w:rPr>
          <w:rFonts w:ascii="Arial" w:hAnsi="Arial" w:cs="Arial"/>
          <w:b/>
          <w:bCs/>
          <w:lang w:val="sr-Cyrl-CS"/>
        </w:rPr>
      </w:pPr>
      <w:r w:rsidRPr="003F0AC5">
        <w:rPr>
          <w:rFonts w:ascii="Arial" w:hAnsi="Arial" w:cs="Arial"/>
          <w:b/>
          <w:bCs/>
          <w:lang w:val="sr-Cyrl-CS"/>
        </w:rPr>
        <w:t>ПРЕДСТАВНИКА ПОНУЂАЧА</w:t>
      </w:r>
    </w:p>
    <w:p w:rsidR="00214AC2" w:rsidRPr="003F0AC5" w:rsidRDefault="00214AC2" w:rsidP="00214AC2">
      <w:pPr>
        <w:rPr>
          <w:rFonts w:ascii="Arial" w:hAnsi="Arial" w:cs="Arial"/>
          <w:b/>
          <w:bCs/>
          <w:sz w:val="22"/>
          <w:szCs w:val="22"/>
          <w:lang w:val="sr-Cyrl-CS"/>
        </w:rPr>
      </w:pPr>
    </w:p>
    <w:p w:rsidR="00214AC2" w:rsidRPr="003F0AC5" w:rsidRDefault="00214AC2" w:rsidP="00214AC2">
      <w:pPr>
        <w:rPr>
          <w:rFonts w:ascii="Arial" w:hAnsi="Arial" w:cs="Arial"/>
          <w:b/>
          <w:bCs/>
          <w:sz w:val="22"/>
          <w:szCs w:val="22"/>
          <w:lang w:val="sr-Cyrl-CS"/>
        </w:rPr>
      </w:pPr>
    </w:p>
    <w:p w:rsidR="00214AC2" w:rsidRPr="003F0AC5" w:rsidRDefault="00214AC2" w:rsidP="00214AC2">
      <w:pPr>
        <w:pStyle w:val="NoSpacing"/>
        <w:jc w:val="center"/>
        <w:rPr>
          <w:rFonts w:ascii="Arial" w:hAnsi="Arial" w:cs="Arial"/>
          <w:lang w:val="sr-Cyrl-CS"/>
        </w:rPr>
      </w:pPr>
      <w:r w:rsidRPr="003F0AC5">
        <w:rPr>
          <w:rFonts w:ascii="Arial" w:hAnsi="Arial" w:cs="Arial"/>
          <w:lang w:val="sr-Cyrl-CS"/>
        </w:rPr>
        <w:t>______________________________________________________________________</w:t>
      </w:r>
    </w:p>
    <w:p w:rsidR="00214AC2" w:rsidRPr="003F0AC5" w:rsidRDefault="00214AC2" w:rsidP="00214AC2">
      <w:pPr>
        <w:pStyle w:val="NoSpacing"/>
        <w:jc w:val="center"/>
        <w:rPr>
          <w:rFonts w:ascii="Arial" w:hAnsi="Arial" w:cs="Arial"/>
          <w:i/>
          <w:lang w:val="sr-Cyrl-CS"/>
        </w:rPr>
      </w:pPr>
      <w:r w:rsidRPr="003F0AC5">
        <w:rPr>
          <w:rFonts w:ascii="Arial" w:hAnsi="Arial" w:cs="Arial"/>
          <w:i/>
        </w:rPr>
        <w:t xml:space="preserve">             </w:t>
      </w:r>
      <w:r w:rsidRPr="003F0AC5">
        <w:rPr>
          <w:rFonts w:ascii="Arial" w:hAnsi="Arial" w:cs="Arial"/>
          <w:i/>
          <w:lang w:val="sr-Cyrl-CS"/>
        </w:rPr>
        <w:t>(име и презиме лица које представља понуђача)</w:t>
      </w:r>
    </w:p>
    <w:p w:rsidR="00214AC2" w:rsidRPr="003F0AC5" w:rsidRDefault="00214AC2" w:rsidP="00214AC2">
      <w:pPr>
        <w:pStyle w:val="NoSpacing"/>
        <w:jc w:val="center"/>
        <w:rPr>
          <w:rFonts w:ascii="Arial" w:hAnsi="Arial" w:cs="Arial"/>
          <w:i/>
          <w:lang w:val="sr-Cyrl-CS"/>
        </w:rPr>
      </w:pPr>
    </w:p>
    <w:p w:rsidR="00214AC2" w:rsidRPr="003F0AC5" w:rsidRDefault="00214AC2" w:rsidP="00214AC2">
      <w:pPr>
        <w:jc w:val="center"/>
        <w:rPr>
          <w:rFonts w:ascii="Arial" w:hAnsi="Arial" w:cs="Arial"/>
          <w:sz w:val="22"/>
          <w:szCs w:val="22"/>
          <w:lang w:val="sr-Cyrl-CS"/>
        </w:rPr>
      </w:pPr>
      <w:r w:rsidRPr="003F0AC5">
        <w:rPr>
          <w:rFonts w:ascii="Arial" w:hAnsi="Arial" w:cs="Arial"/>
          <w:sz w:val="22"/>
          <w:szCs w:val="22"/>
          <w:lang w:val="sr-Cyrl-CS"/>
        </w:rPr>
        <w:t>из _________________________ ул.________________________________________</w:t>
      </w:r>
    </w:p>
    <w:p w:rsidR="00214AC2" w:rsidRPr="003F0AC5" w:rsidRDefault="00214AC2" w:rsidP="00214AC2">
      <w:pPr>
        <w:jc w:val="center"/>
        <w:rPr>
          <w:rFonts w:ascii="Arial" w:hAnsi="Arial" w:cs="Arial"/>
          <w:sz w:val="22"/>
          <w:szCs w:val="22"/>
          <w:lang w:val="sr-Cyrl-CS"/>
        </w:rPr>
      </w:pPr>
      <w:r w:rsidRPr="003F0AC5">
        <w:rPr>
          <w:rFonts w:ascii="Arial" w:hAnsi="Arial" w:cs="Arial"/>
          <w:sz w:val="22"/>
          <w:szCs w:val="22"/>
          <w:lang w:val="sr-Cyrl-CS"/>
        </w:rPr>
        <w:t>_______________________</w:t>
      </w:r>
      <w:r w:rsidRPr="003F0AC5">
        <w:rPr>
          <w:rFonts w:ascii="Arial" w:hAnsi="Arial" w:cs="Arial"/>
          <w:sz w:val="22"/>
          <w:szCs w:val="22"/>
          <w:lang w:val="fr-FR"/>
        </w:rPr>
        <w:t>бр</w:t>
      </w:r>
      <w:r w:rsidRPr="003F0AC5">
        <w:rPr>
          <w:rFonts w:ascii="Arial" w:hAnsi="Arial" w:cs="Arial"/>
          <w:sz w:val="22"/>
          <w:szCs w:val="22"/>
          <w:lang w:val="sr-Cyrl-CS"/>
        </w:rPr>
        <w:t xml:space="preserve">. </w:t>
      </w:r>
      <w:r w:rsidRPr="003F0AC5">
        <w:rPr>
          <w:rFonts w:ascii="Arial" w:hAnsi="Arial" w:cs="Arial"/>
          <w:sz w:val="22"/>
          <w:szCs w:val="22"/>
          <w:lang w:val="fr-FR"/>
        </w:rPr>
        <w:t>л</w:t>
      </w:r>
      <w:r w:rsidRPr="003F0AC5">
        <w:rPr>
          <w:rFonts w:ascii="Arial" w:hAnsi="Arial" w:cs="Arial"/>
          <w:sz w:val="22"/>
          <w:szCs w:val="22"/>
          <w:lang w:val="sr-Cyrl-CS"/>
        </w:rPr>
        <w:t xml:space="preserve">. </w:t>
      </w:r>
      <w:r w:rsidRPr="003F0AC5">
        <w:rPr>
          <w:rFonts w:ascii="Arial" w:hAnsi="Arial" w:cs="Arial"/>
          <w:sz w:val="22"/>
          <w:szCs w:val="22"/>
          <w:lang w:val="fr-FR"/>
        </w:rPr>
        <w:t>к</w:t>
      </w:r>
      <w:r w:rsidRPr="003F0AC5">
        <w:rPr>
          <w:rFonts w:ascii="Arial" w:hAnsi="Arial" w:cs="Arial"/>
          <w:sz w:val="22"/>
          <w:szCs w:val="22"/>
          <w:lang w:val="sr-Cyrl-CS"/>
        </w:rPr>
        <w:t xml:space="preserve">. _________________________ </w:t>
      </w:r>
      <w:r w:rsidRPr="003F0AC5">
        <w:rPr>
          <w:rFonts w:ascii="Arial" w:hAnsi="Arial" w:cs="Arial"/>
          <w:sz w:val="22"/>
          <w:szCs w:val="22"/>
          <w:lang w:val="fr-FR"/>
        </w:rPr>
        <w:t>овлашћује</w:t>
      </w:r>
      <w:r w:rsidRPr="003F0AC5">
        <w:rPr>
          <w:rFonts w:ascii="Arial" w:hAnsi="Arial" w:cs="Arial"/>
          <w:sz w:val="22"/>
          <w:szCs w:val="22"/>
          <w:lang w:val="sr-Cyrl-CS"/>
        </w:rPr>
        <w:t xml:space="preserve"> </w:t>
      </w:r>
      <w:r w:rsidRPr="003F0AC5">
        <w:rPr>
          <w:rFonts w:ascii="Arial" w:hAnsi="Arial" w:cs="Arial"/>
          <w:sz w:val="22"/>
          <w:szCs w:val="22"/>
          <w:lang w:val="fr-FR"/>
        </w:rPr>
        <w:t>се</w:t>
      </w:r>
      <w:r w:rsidRPr="003F0AC5">
        <w:rPr>
          <w:rFonts w:ascii="Arial" w:hAnsi="Arial" w:cs="Arial"/>
          <w:sz w:val="22"/>
          <w:szCs w:val="22"/>
          <w:lang w:val="sr-Cyrl-CS"/>
        </w:rPr>
        <w:t xml:space="preserve"> </w:t>
      </w:r>
      <w:r w:rsidRPr="003F0AC5">
        <w:rPr>
          <w:rFonts w:ascii="Arial" w:hAnsi="Arial" w:cs="Arial"/>
          <w:sz w:val="22"/>
          <w:szCs w:val="22"/>
          <w:lang w:val="fr-FR"/>
        </w:rPr>
        <w:t>да</w:t>
      </w:r>
      <w:r w:rsidRPr="003F0AC5">
        <w:rPr>
          <w:rFonts w:ascii="Arial" w:hAnsi="Arial" w:cs="Arial"/>
          <w:sz w:val="22"/>
          <w:szCs w:val="22"/>
          <w:lang w:val="sr-Cyrl-CS"/>
        </w:rPr>
        <w:t xml:space="preserve"> </w:t>
      </w:r>
      <w:r w:rsidRPr="003F0AC5">
        <w:rPr>
          <w:rFonts w:ascii="Arial" w:hAnsi="Arial" w:cs="Arial"/>
          <w:sz w:val="22"/>
          <w:szCs w:val="22"/>
          <w:lang w:val="fr-FR"/>
        </w:rPr>
        <w:t>у</w:t>
      </w:r>
    </w:p>
    <w:p w:rsidR="00214AC2" w:rsidRPr="003F0AC5" w:rsidRDefault="00214AC2" w:rsidP="00214AC2">
      <w:pPr>
        <w:pStyle w:val="NoSpacing"/>
        <w:jc w:val="center"/>
        <w:rPr>
          <w:rFonts w:ascii="Arial" w:hAnsi="Arial" w:cs="Arial"/>
          <w:lang w:val="sr-Cyrl-CS"/>
        </w:rPr>
      </w:pPr>
      <w:r w:rsidRPr="003F0AC5">
        <w:rPr>
          <w:rFonts w:ascii="Arial" w:hAnsi="Arial" w:cs="Arial"/>
          <w:lang w:val="sr-Cyrl-CS"/>
        </w:rPr>
        <w:t>име__________________________________________________________________</w:t>
      </w:r>
    </w:p>
    <w:p w:rsidR="00214AC2" w:rsidRPr="003F0AC5" w:rsidRDefault="00214AC2" w:rsidP="00214AC2">
      <w:pPr>
        <w:pStyle w:val="NoSpacing"/>
        <w:jc w:val="center"/>
        <w:rPr>
          <w:rFonts w:ascii="Arial" w:hAnsi="Arial" w:cs="Arial"/>
          <w:lang w:val="sr-Cyrl-CS"/>
        </w:rPr>
      </w:pPr>
      <w:r w:rsidRPr="003F0AC5">
        <w:rPr>
          <w:rFonts w:ascii="Arial" w:hAnsi="Arial" w:cs="Arial"/>
          <w:lang w:val="sr-Cyrl-CS"/>
        </w:rPr>
        <w:t>(</w:t>
      </w:r>
      <w:r w:rsidRPr="003F0AC5">
        <w:rPr>
          <w:rFonts w:ascii="Arial" w:hAnsi="Arial" w:cs="Arial"/>
          <w:i/>
          <w:lang w:val="sr-Cyrl-CS"/>
        </w:rPr>
        <w:t>назив понуђача</w:t>
      </w:r>
      <w:r w:rsidRPr="003F0AC5">
        <w:rPr>
          <w:rFonts w:ascii="Arial" w:hAnsi="Arial" w:cs="Arial"/>
          <w:lang w:val="sr-Cyrl-CS"/>
        </w:rPr>
        <w:t>)</w:t>
      </w:r>
    </w:p>
    <w:p w:rsidR="00214AC2" w:rsidRPr="003F0AC5" w:rsidRDefault="00214AC2" w:rsidP="00214AC2">
      <w:pPr>
        <w:jc w:val="center"/>
        <w:rPr>
          <w:rFonts w:ascii="Arial" w:hAnsi="Arial" w:cs="Arial"/>
          <w:sz w:val="22"/>
          <w:szCs w:val="22"/>
          <w:lang w:val="sr-Cyrl-CS"/>
        </w:rPr>
      </w:pPr>
    </w:p>
    <w:p w:rsidR="00214AC2" w:rsidRPr="003F0AC5" w:rsidRDefault="00214AC2" w:rsidP="00214AC2">
      <w:pPr>
        <w:pStyle w:val="NoSpacing"/>
        <w:jc w:val="both"/>
        <w:rPr>
          <w:rFonts w:ascii="Arial" w:hAnsi="Arial" w:cs="Arial"/>
          <w:b/>
          <w:shd w:val="clear" w:color="auto" w:fill="C6D9F1"/>
          <w:lang w:val="sr-Cyrl-CS"/>
        </w:rPr>
      </w:pPr>
      <w:r w:rsidRPr="003F0AC5">
        <w:rPr>
          <w:rFonts w:ascii="Arial" w:hAnsi="Arial" w:cs="Arial"/>
          <w:lang w:val="sr-Cyrl-CS"/>
        </w:rPr>
        <w:t xml:space="preserve">може да учествује у отвореном поступку јавне набавке добара -  </w:t>
      </w:r>
      <w:r>
        <w:rPr>
          <w:rFonts w:ascii="Arial" w:eastAsia="TimesNewRomanPSMT" w:hAnsi="Arial" w:cs="Arial"/>
        </w:rPr>
        <w:t xml:space="preserve">Хемикалије за потребе </w:t>
      </w:r>
      <w:r w:rsidR="000C78AE">
        <w:rPr>
          <w:rFonts w:ascii="Arial" w:eastAsia="TimesNewRomanPSMT" w:hAnsi="Arial" w:cs="Arial"/>
        </w:rPr>
        <w:t>екстерних пројеката</w:t>
      </w:r>
      <w:r>
        <w:rPr>
          <w:rFonts w:ascii="Arial" w:eastAsia="TimesNewRomanPSMT" w:hAnsi="Arial" w:cs="Arial"/>
        </w:rPr>
        <w:t xml:space="preserve"> </w:t>
      </w:r>
      <w:r w:rsidRPr="00F45C59">
        <w:rPr>
          <w:rFonts w:ascii="Arial" w:eastAsia="TimesNewRomanPSMT" w:hAnsi="Arial" w:cs="Arial"/>
        </w:rPr>
        <w:t xml:space="preserve">, ЈН </w:t>
      </w:r>
      <w:r w:rsidR="00854177">
        <w:rPr>
          <w:rFonts w:ascii="Arial" w:eastAsia="TimesNewRomanPSMT" w:hAnsi="Arial" w:cs="Arial"/>
        </w:rPr>
        <w:t>12/</w:t>
      </w:r>
      <w:r w:rsidR="005D04D8">
        <w:rPr>
          <w:rFonts w:ascii="Arial" w:eastAsia="TimesNewRomanPSMT" w:hAnsi="Arial" w:cs="Arial"/>
        </w:rPr>
        <w:t xml:space="preserve">20 </w:t>
      </w:r>
      <w:r w:rsidRPr="003F0AC5">
        <w:rPr>
          <w:rFonts w:ascii="Arial" w:hAnsi="Arial" w:cs="Arial"/>
          <w:lang w:val="sr-Cyrl-CS"/>
        </w:rPr>
        <w:t xml:space="preserve"> коју је покренуо наручилац Медицински факултет у Нишу. </w:t>
      </w:r>
    </w:p>
    <w:p w:rsidR="00214AC2" w:rsidRPr="003F0AC5" w:rsidRDefault="00214AC2" w:rsidP="00214AC2">
      <w:pPr>
        <w:jc w:val="both"/>
        <w:rPr>
          <w:rFonts w:ascii="Arial" w:hAnsi="Arial" w:cs="Arial"/>
          <w:sz w:val="22"/>
          <w:szCs w:val="22"/>
          <w:lang w:val="sr-Cyrl-CS"/>
        </w:rPr>
      </w:pPr>
      <w:r w:rsidRPr="003F0AC5">
        <w:rPr>
          <w:rFonts w:ascii="Arial" w:hAnsi="Arial" w:cs="Arial"/>
          <w:sz w:val="22"/>
          <w:szCs w:val="22"/>
          <w:lang w:val="sr-Cyrl-CS"/>
        </w:rPr>
        <w:tab/>
        <w:t xml:space="preserve">Пуномоћник има овлашћења да предузима све радње у поступку јавног отварања понуда. </w:t>
      </w:r>
    </w:p>
    <w:p w:rsidR="00214AC2" w:rsidRPr="003F0AC5" w:rsidRDefault="00214AC2" w:rsidP="00214AC2">
      <w:pPr>
        <w:jc w:val="both"/>
        <w:rPr>
          <w:rFonts w:ascii="Arial" w:hAnsi="Arial" w:cs="Arial"/>
          <w:sz w:val="22"/>
          <w:szCs w:val="22"/>
          <w:lang w:val="sr-Cyrl-CS"/>
        </w:rPr>
      </w:pPr>
      <w:r w:rsidRPr="003F0AC5">
        <w:rPr>
          <w:rFonts w:ascii="Arial" w:hAnsi="Arial" w:cs="Arial"/>
          <w:sz w:val="22"/>
          <w:szCs w:val="22"/>
          <w:lang w:val="sr-Cyrl-CS"/>
        </w:rPr>
        <w:tab/>
        <w:t xml:space="preserve">Овлашћење важи до окончања поступка наведене јавне набавке и у друге сврхе се не може користити. </w:t>
      </w:r>
    </w:p>
    <w:p w:rsidR="00214AC2" w:rsidRPr="003F0AC5" w:rsidRDefault="00214AC2" w:rsidP="00214AC2">
      <w:pPr>
        <w:rPr>
          <w:rFonts w:ascii="Arial" w:hAnsi="Arial" w:cs="Arial"/>
          <w:sz w:val="22"/>
          <w:szCs w:val="22"/>
          <w:lang w:val="sr-Cyrl-CS"/>
        </w:rPr>
      </w:pPr>
    </w:p>
    <w:p w:rsidR="00214AC2" w:rsidRPr="003F0AC5" w:rsidRDefault="00214AC2" w:rsidP="00214AC2">
      <w:pPr>
        <w:rPr>
          <w:rFonts w:ascii="Arial" w:hAnsi="Arial" w:cs="Arial"/>
          <w:sz w:val="22"/>
          <w:szCs w:val="22"/>
          <w:lang w:val="sr-Cyrl-CS"/>
        </w:rPr>
      </w:pPr>
      <w:r w:rsidRPr="003F0AC5">
        <w:rPr>
          <w:rFonts w:ascii="Arial" w:hAnsi="Arial" w:cs="Arial"/>
          <w:sz w:val="22"/>
          <w:szCs w:val="22"/>
          <w:lang w:val="sr-Cyrl-CS"/>
        </w:rPr>
        <w:t xml:space="preserve">Датум: __________ </w:t>
      </w:r>
      <w:r w:rsidR="005D04D8">
        <w:rPr>
          <w:rFonts w:ascii="Arial" w:hAnsi="Arial" w:cs="Arial"/>
          <w:sz w:val="22"/>
          <w:szCs w:val="22"/>
          <w:lang w:val="sr-Cyrl-CS"/>
        </w:rPr>
        <w:t>2020</w:t>
      </w:r>
      <w:r w:rsidRPr="003F0AC5">
        <w:rPr>
          <w:rFonts w:ascii="Arial" w:hAnsi="Arial" w:cs="Arial"/>
          <w:sz w:val="22"/>
          <w:szCs w:val="22"/>
          <w:lang w:val="sr-Cyrl-CS"/>
        </w:rPr>
        <w:t>. год.                      М.П.</w:t>
      </w:r>
      <w:r w:rsidRPr="003F0AC5">
        <w:rPr>
          <w:rFonts w:ascii="Arial" w:hAnsi="Arial" w:cs="Arial"/>
          <w:sz w:val="22"/>
          <w:szCs w:val="22"/>
          <w:lang w:val="sr-Cyrl-CS"/>
        </w:rPr>
        <w:tab/>
      </w:r>
      <w:r w:rsidRPr="003F0AC5">
        <w:rPr>
          <w:rFonts w:ascii="Arial" w:hAnsi="Arial" w:cs="Arial"/>
          <w:sz w:val="22"/>
          <w:szCs w:val="22"/>
          <w:lang w:val="sr-Cyrl-CS"/>
        </w:rPr>
        <w:tab/>
      </w:r>
      <w:r>
        <w:rPr>
          <w:rFonts w:ascii="Arial" w:hAnsi="Arial" w:cs="Arial"/>
          <w:sz w:val="22"/>
          <w:szCs w:val="22"/>
          <w:lang w:val="sr-Cyrl-CS"/>
        </w:rPr>
        <w:t xml:space="preserve">         </w:t>
      </w:r>
      <w:r w:rsidRPr="003F0AC5">
        <w:rPr>
          <w:rFonts w:ascii="Arial" w:hAnsi="Arial" w:cs="Arial"/>
          <w:sz w:val="22"/>
          <w:szCs w:val="22"/>
          <w:lang w:val="sr-Cyrl-CS"/>
        </w:rPr>
        <w:t xml:space="preserve">Потпис овлашћеног лица: </w:t>
      </w:r>
    </w:p>
    <w:p w:rsidR="00214AC2" w:rsidRPr="003F0AC5" w:rsidRDefault="00214AC2" w:rsidP="00214AC2">
      <w:pPr>
        <w:widowControl w:val="0"/>
        <w:autoSpaceDE w:val="0"/>
        <w:autoSpaceDN w:val="0"/>
        <w:adjustRightInd w:val="0"/>
        <w:spacing w:before="18" w:line="260" w:lineRule="exact"/>
        <w:ind w:left="5760"/>
        <w:rPr>
          <w:rFonts w:ascii="Arial" w:hAnsi="Arial" w:cs="Arial"/>
          <w:sz w:val="22"/>
          <w:szCs w:val="22"/>
          <w:lang w:val="sr-Cyrl-CS"/>
        </w:rPr>
      </w:pPr>
      <w:r w:rsidRPr="003F0AC5">
        <w:rPr>
          <w:rFonts w:ascii="Arial" w:hAnsi="Arial" w:cs="Arial"/>
          <w:sz w:val="22"/>
          <w:szCs w:val="22"/>
          <w:lang w:val="sr-Cyrl-CS"/>
        </w:rPr>
        <w:t xml:space="preserve">           _____________________</w:t>
      </w:r>
    </w:p>
    <w:p w:rsidR="00214AC2" w:rsidRPr="003F0AC5" w:rsidRDefault="00214AC2" w:rsidP="00214AC2">
      <w:pPr>
        <w:widowControl w:val="0"/>
        <w:autoSpaceDE w:val="0"/>
        <w:autoSpaceDN w:val="0"/>
        <w:adjustRightInd w:val="0"/>
        <w:spacing w:before="18" w:line="260" w:lineRule="exact"/>
        <w:rPr>
          <w:rFonts w:ascii="Arial" w:hAnsi="Arial" w:cs="Arial"/>
          <w:sz w:val="22"/>
          <w:szCs w:val="22"/>
          <w:lang w:val="sr-Cyrl-CS"/>
        </w:rPr>
      </w:pPr>
    </w:p>
    <w:p w:rsidR="00214AC2" w:rsidRPr="003F0AC5" w:rsidRDefault="00214AC2" w:rsidP="00214AC2">
      <w:pPr>
        <w:widowControl w:val="0"/>
        <w:autoSpaceDE w:val="0"/>
        <w:autoSpaceDN w:val="0"/>
        <w:adjustRightInd w:val="0"/>
        <w:spacing w:before="18" w:line="260" w:lineRule="exact"/>
        <w:rPr>
          <w:rFonts w:ascii="Arial" w:hAnsi="Arial" w:cs="Arial"/>
          <w:sz w:val="22"/>
          <w:szCs w:val="22"/>
          <w:lang w:val="sr-Cyrl-CS"/>
        </w:rPr>
      </w:pPr>
    </w:p>
    <w:p w:rsidR="00214AC2" w:rsidRPr="003F0AC5" w:rsidRDefault="00214AC2" w:rsidP="00214AC2">
      <w:pPr>
        <w:widowControl w:val="0"/>
        <w:autoSpaceDE w:val="0"/>
        <w:autoSpaceDN w:val="0"/>
        <w:adjustRightInd w:val="0"/>
        <w:spacing w:before="18" w:line="260" w:lineRule="exact"/>
        <w:rPr>
          <w:rFonts w:ascii="Arial" w:hAnsi="Arial" w:cs="Arial"/>
          <w:sz w:val="22"/>
          <w:szCs w:val="22"/>
          <w:lang w:val="sr-Cyrl-CS"/>
        </w:rPr>
      </w:pPr>
    </w:p>
    <w:p w:rsidR="00214AC2" w:rsidRPr="003F0AC5" w:rsidRDefault="00214AC2" w:rsidP="00214AC2">
      <w:pPr>
        <w:widowControl w:val="0"/>
        <w:autoSpaceDE w:val="0"/>
        <w:autoSpaceDN w:val="0"/>
        <w:adjustRightInd w:val="0"/>
        <w:spacing w:before="18" w:line="260" w:lineRule="exact"/>
        <w:rPr>
          <w:rFonts w:ascii="Arial" w:hAnsi="Arial" w:cs="Arial"/>
          <w:sz w:val="22"/>
          <w:szCs w:val="22"/>
          <w:lang w:val="sr-Cyrl-CS"/>
        </w:rPr>
      </w:pPr>
    </w:p>
    <w:p w:rsidR="00214AC2" w:rsidRPr="003F0AC5" w:rsidRDefault="00214AC2" w:rsidP="00214AC2">
      <w:pPr>
        <w:widowControl w:val="0"/>
        <w:autoSpaceDE w:val="0"/>
        <w:autoSpaceDN w:val="0"/>
        <w:adjustRightInd w:val="0"/>
        <w:spacing w:before="18" w:line="260" w:lineRule="exact"/>
        <w:rPr>
          <w:rFonts w:ascii="Arial" w:hAnsi="Arial" w:cs="Arial"/>
          <w:sz w:val="22"/>
          <w:szCs w:val="22"/>
          <w:lang w:val="sr-Cyrl-CS"/>
        </w:rPr>
      </w:pPr>
    </w:p>
    <w:p w:rsidR="00214AC2" w:rsidRPr="003F0AC5" w:rsidRDefault="00214AC2" w:rsidP="00214AC2">
      <w:pPr>
        <w:pStyle w:val="Default"/>
        <w:jc w:val="center"/>
        <w:rPr>
          <w:rFonts w:ascii="Arial" w:hAnsi="Arial" w:cs="Arial"/>
          <w:b/>
          <w:bCs/>
          <w:sz w:val="22"/>
          <w:szCs w:val="22"/>
          <w:lang w:val="sr-Cyrl-CS"/>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Default="00214AC2" w:rsidP="00214AC2">
      <w:pPr>
        <w:pStyle w:val="Default"/>
        <w:jc w:val="center"/>
        <w:rPr>
          <w:rFonts w:ascii="Arial" w:hAnsi="Arial" w:cs="Arial"/>
          <w:b/>
          <w:bCs/>
          <w:sz w:val="22"/>
          <w:szCs w:val="22"/>
        </w:rPr>
      </w:pPr>
    </w:p>
    <w:p w:rsidR="00214AC2" w:rsidRDefault="00214AC2" w:rsidP="00214AC2">
      <w:pPr>
        <w:pStyle w:val="Default"/>
        <w:jc w:val="center"/>
        <w:rPr>
          <w:rFonts w:ascii="Arial" w:hAnsi="Arial" w:cs="Arial"/>
          <w:b/>
          <w:bCs/>
          <w:sz w:val="22"/>
          <w:szCs w:val="22"/>
        </w:rPr>
      </w:pPr>
    </w:p>
    <w:p w:rsidR="00214AC2" w:rsidRDefault="00214AC2" w:rsidP="00214AC2">
      <w:pPr>
        <w:pStyle w:val="Default"/>
        <w:jc w:val="center"/>
        <w:rPr>
          <w:rFonts w:ascii="Arial" w:hAnsi="Arial" w:cs="Arial"/>
          <w:b/>
          <w:bCs/>
          <w:sz w:val="22"/>
          <w:szCs w:val="22"/>
        </w:rPr>
      </w:pPr>
    </w:p>
    <w:p w:rsidR="00214AC2" w:rsidRDefault="00214AC2" w:rsidP="00214AC2">
      <w:pPr>
        <w:pStyle w:val="Default"/>
        <w:jc w:val="center"/>
        <w:rPr>
          <w:rFonts w:ascii="Arial" w:hAnsi="Arial" w:cs="Arial"/>
          <w:b/>
          <w:bCs/>
          <w:sz w:val="22"/>
          <w:szCs w:val="22"/>
        </w:rPr>
      </w:pPr>
    </w:p>
    <w:p w:rsidR="00214AC2" w:rsidRPr="00E3448C"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Pr="003F0AC5" w:rsidRDefault="00214AC2" w:rsidP="00214AC2">
      <w:pPr>
        <w:pStyle w:val="Default"/>
        <w:jc w:val="center"/>
        <w:rPr>
          <w:rFonts w:ascii="Arial" w:hAnsi="Arial" w:cs="Arial"/>
          <w:b/>
          <w:bCs/>
          <w:sz w:val="22"/>
          <w:szCs w:val="22"/>
        </w:rPr>
      </w:pPr>
    </w:p>
    <w:p w:rsidR="00214AC2" w:rsidRDefault="00214AC2" w:rsidP="00214AC2">
      <w:pPr>
        <w:pStyle w:val="Default"/>
        <w:jc w:val="center"/>
        <w:rPr>
          <w:rFonts w:ascii="Arial" w:hAnsi="Arial" w:cs="Arial"/>
          <w:b/>
          <w:bCs/>
          <w:sz w:val="22"/>
          <w:szCs w:val="22"/>
        </w:rPr>
      </w:pPr>
    </w:p>
    <w:p w:rsidR="00214AC2" w:rsidRPr="003F0AC5" w:rsidRDefault="00214AC2" w:rsidP="00214AC2">
      <w:pPr>
        <w:shd w:val="clear" w:color="auto" w:fill="C6D9F1"/>
        <w:jc w:val="center"/>
        <w:rPr>
          <w:rFonts w:ascii="Arial" w:hAnsi="Arial" w:cs="Arial"/>
          <w:b/>
          <w:bCs/>
          <w:i/>
          <w:iCs/>
          <w:sz w:val="22"/>
          <w:szCs w:val="22"/>
        </w:rPr>
      </w:pPr>
      <w:r w:rsidRPr="003F0AC5">
        <w:rPr>
          <w:rFonts w:ascii="Arial" w:hAnsi="Arial" w:cs="Arial"/>
          <w:b/>
          <w:bCs/>
          <w:i/>
          <w:iCs/>
          <w:sz w:val="22"/>
          <w:szCs w:val="22"/>
        </w:rPr>
        <w:t>VII  МОДЕЛ УГОВОРА</w:t>
      </w:r>
    </w:p>
    <w:p w:rsidR="00214AC2" w:rsidRPr="003F0AC5" w:rsidRDefault="00214AC2" w:rsidP="00214AC2">
      <w:pPr>
        <w:shd w:val="clear" w:color="auto" w:fill="C6D9F1"/>
        <w:jc w:val="center"/>
        <w:rPr>
          <w:rFonts w:ascii="Arial" w:hAnsi="Arial" w:cs="Arial"/>
          <w:b/>
          <w:bCs/>
          <w:i/>
          <w:iCs/>
          <w:sz w:val="22"/>
          <w:szCs w:val="22"/>
        </w:rPr>
      </w:pPr>
    </w:p>
    <w:p w:rsidR="00214AC2" w:rsidRPr="003F0AC5" w:rsidRDefault="00214AC2" w:rsidP="00214AC2">
      <w:pPr>
        <w:jc w:val="center"/>
        <w:rPr>
          <w:rFonts w:ascii="Arial" w:hAnsi="Arial" w:cs="Arial"/>
          <w:b/>
          <w:bCs/>
          <w:i/>
          <w:iCs/>
          <w:sz w:val="22"/>
          <w:szCs w:val="22"/>
        </w:rPr>
      </w:pPr>
    </w:p>
    <w:p w:rsidR="00214AC2" w:rsidRPr="003F0AC5" w:rsidRDefault="00214AC2" w:rsidP="00214AC2">
      <w:pPr>
        <w:widowControl w:val="0"/>
        <w:numPr>
          <w:ilvl w:val="0"/>
          <w:numId w:val="7"/>
        </w:numPr>
        <w:shd w:val="clear" w:color="auto" w:fill="FFFFFF"/>
        <w:tabs>
          <w:tab w:val="left" w:pos="869"/>
        </w:tabs>
        <w:suppressAutoHyphens w:val="0"/>
        <w:autoSpaceDE w:val="0"/>
        <w:autoSpaceDN w:val="0"/>
        <w:adjustRightInd w:val="0"/>
        <w:spacing w:before="552" w:line="274" w:lineRule="exact"/>
        <w:ind w:right="10" w:firstLine="720"/>
        <w:jc w:val="both"/>
        <w:rPr>
          <w:rFonts w:ascii="Arial" w:hAnsi="Arial" w:cs="Arial"/>
          <w:sz w:val="22"/>
          <w:szCs w:val="22"/>
          <w:lang w:val="sr-Cyrl-CS"/>
        </w:rPr>
      </w:pPr>
      <w:r w:rsidRPr="003F0AC5">
        <w:rPr>
          <w:rFonts w:ascii="Arial" w:hAnsi="Arial" w:cs="Arial"/>
          <w:sz w:val="22"/>
          <w:szCs w:val="22"/>
          <w:lang w:val="sr-Cyrl-CS"/>
        </w:rPr>
        <w:t>У случају потписивања уговора са понуђачем који је у својој понуди навео једног или више подизвођача, у уговору морају бити наведени сви подизвођачи.</w:t>
      </w:r>
    </w:p>
    <w:p w:rsidR="00214AC2" w:rsidRPr="003F0AC5" w:rsidRDefault="00214AC2" w:rsidP="00214AC2">
      <w:pPr>
        <w:widowControl w:val="0"/>
        <w:numPr>
          <w:ilvl w:val="0"/>
          <w:numId w:val="7"/>
        </w:numPr>
        <w:shd w:val="clear" w:color="auto" w:fill="FFFFFF"/>
        <w:tabs>
          <w:tab w:val="left" w:pos="869"/>
        </w:tabs>
        <w:suppressAutoHyphens w:val="0"/>
        <w:autoSpaceDE w:val="0"/>
        <w:autoSpaceDN w:val="0"/>
        <w:adjustRightInd w:val="0"/>
        <w:spacing w:line="274" w:lineRule="exact"/>
        <w:ind w:right="5" w:firstLine="720"/>
        <w:jc w:val="both"/>
        <w:rPr>
          <w:rFonts w:ascii="Arial" w:hAnsi="Arial" w:cs="Arial"/>
          <w:sz w:val="22"/>
          <w:szCs w:val="22"/>
          <w:lang w:val="sr-Cyrl-CS"/>
        </w:rPr>
      </w:pPr>
      <w:r w:rsidRPr="003F0AC5">
        <w:rPr>
          <w:rFonts w:ascii="Arial" w:hAnsi="Arial" w:cs="Arial"/>
          <w:sz w:val="22"/>
          <w:szCs w:val="22"/>
          <w:lang w:val="sr-Cyrl-CS"/>
        </w:rPr>
        <w:t>У случају потписивања уговора са подносиоцима заједничке понуде, у уговору морају бити наведени сви учесници заједничке понуде.</w:t>
      </w:r>
    </w:p>
    <w:p w:rsidR="00214AC2" w:rsidRPr="003F0AC5" w:rsidRDefault="00214AC2" w:rsidP="00214AC2">
      <w:pPr>
        <w:widowControl w:val="0"/>
        <w:numPr>
          <w:ilvl w:val="0"/>
          <w:numId w:val="8"/>
        </w:numPr>
        <w:shd w:val="clear" w:color="auto" w:fill="FFFFFF"/>
        <w:tabs>
          <w:tab w:val="left" w:pos="888"/>
        </w:tabs>
        <w:suppressAutoHyphens w:val="0"/>
        <w:autoSpaceDE w:val="0"/>
        <w:autoSpaceDN w:val="0"/>
        <w:adjustRightInd w:val="0"/>
        <w:spacing w:line="274" w:lineRule="exact"/>
        <w:ind w:right="5" w:firstLine="720"/>
        <w:jc w:val="both"/>
        <w:rPr>
          <w:rFonts w:ascii="Arial" w:hAnsi="Arial" w:cs="Arial"/>
          <w:sz w:val="22"/>
          <w:szCs w:val="22"/>
          <w:lang w:val="sr-Cyrl-CS"/>
        </w:rPr>
      </w:pPr>
      <w:r w:rsidRPr="003F0AC5">
        <w:rPr>
          <w:rFonts w:ascii="Arial" w:hAnsi="Arial" w:cs="Arial"/>
          <w:sz w:val="22"/>
          <w:szCs w:val="22"/>
          <w:lang w:val="sr-Cyrl-CS"/>
        </w:rPr>
        <w:t>Садржина потписаног уговора неће се разликовати од садржине модела уговора.</w:t>
      </w:r>
    </w:p>
    <w:p w:rsidR="00214AC2" w:rsidRPr="003F0AC5" w:rsidRDefault="00214AC2" w:rsidP="00214AC2">
      <w:pPr>
        <w:pStyle w:val="ListParagraph"/>
        <w:numPr>
          <w:ilvl w:val="0"/>
          <w:numId w:val="8"/>
        </w:numPr>
        <w:spacing w:line="240" w:lineRule="auto"/>
        <w:jc w:val="both"/>
        <w:rPr>
          <w:rFonts w:ascii="Arial" w:hAnsi="Arial" w:cs="Arial"/>
          <w:b/>
          <w:bCs/>
          <w:iCs/>
          <w:sz w:val="22"/>
          <w:szCs w:val="22"/>
        </w:rPr>
      </w:pPr>
      <w:r w:rsidRPr="003F0AC5">
        <w:rPr>
          <w:rFonts w:ascii="Arial" w:hAnsi="Arial" w:cs="Arial"/>
          <w:b/>
          <w:bCs/>
          <w:iCs/>
          <w:sz w:val="22"/>
          <w:szCs w:val="22"/>
        </w:rPr>
        <w:t xml:space="preserve">Понуђачи су дужни </w:t>
      </w:r>
      <w:r>
        <w:rPr>
          <w:rFonts w:ascii="Arial" w:hAnsi="Arial" w:cs="Arial"/>
          <w:b/>
          <w:bCs/>
          <w:iCs/>
          <w:sz w:val="22"/>
          <w:szCs w:val="22"/>
        </w:rPr>
        <w:t xml:space="preserve">да Уговор одштампају, попуне </w:t>
      </w:r>
      <w:r w:rsidRPr="003F0AC5">
        <w:rPr>
          <w:rFonts w:ascii="Arial" w:hAnsi="Arial" w:cs="Arial"/>
          <w:b/>
          <w:bCs/>
          <w:iCs/>
          <w:sz w:val="22"/>
          <w:szCs w:val="22"/>
        </w:rPr>
        <w:t>и потпишу   у оноликом броју примерака за колико партија подносе понуду (за сваку партију посебно) .</w:t>
      </w:r>
    </w:p>
    <w:p w:rsidR="00214AC2" w:rsidRPr="003F0AC5" w:rsidRDefault="00214AC2" w:rsidP="00214AC2">
      <w:pPr>
        <w:pStyle w:val="ListParagraph"/>
        <w:rPr>
          <w:rFonts w:ascii="Arial" w:hAnsi="Arial" w:cs="Arial"/>
          <w:bCs/>
          <w:i/>
          <w:iCs/>
          <w:sz w:val="22"/>
          <w:szCs w:val="22"/>
        </w:rPr>
      </w:pPr>
    </w:p>
    <w:p w:rsidR="00214AC2" w:rsidRPr="003F0AC5" w:rsidRDefault="00214AC2" w:rsidP="00214AC2">
      <w:pPr>
        <w:widowControl w:val="0"/>
        <w:shd w:val="clear" w:color="auto" w:fill="FFFFFF"/>
        <w:tabs>
          <w:tab w:val="left" w:pos="888"/>
        </w:tabs>
        <w:suppressAutoHyphens w:val="0"/>
        <w:autoSpaceDE w:val="0"/>
        <w:autoSpaceDN w:val="0"/>
        <w:adjustRightInd w:val="0"/>
        <w:spacing w:line="274" w:lineRule="exact"/>
        <w:ind w:left="720" w:right="5"/>
        <w:jc w:val="both"/>
        <w:rPr>
          <w:rFonts w:ascii="Arial" w:hAnsi="Arial" w:cs="Arial"/>
          <w:sz w:val="22"/>
          <w:szCs w:val="22"/>
          <w:lang w:val="sr-Cyrl-CS"/>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Default="00214AC2" w:rsidP="00214AC2">
      <w:pPr>
        <w:rPr>
          <w:rFonts w:ascii="Arial" w:hAnsi="Arial" w:cs="Arial"/>
          <w:bCs/>
          <w:i/>
          <w:iCs/>
          <w:sz w:val="22"/>
          <w:szCs w:val="22"/>
        </w:rPr>
      </w:pPr>
    </w:p>
    <w:p w:rsidR="00214AC2" w:rsidRDefault="00214AC2" w:rsidP="00214AC2">
      <w:pPr>
        <w:rPr>
          <w:rFonts w:ascii="Arial" w:hAnsi="Arial" w:cs="Arial"/>
          <w:bCs/>
          <w:i/>
          <w:iCs/>
          <w:sz w:val="22"/>
          <w:szCs w:val="22"/>
        </w:rPr>
      </w:pPr>
    </w:p>
    <w:p w:rsidR="00214AC2" w:rsidRPr="00C05EA2" w:rsidRDefault="00214AC2" w:rsidP="00214AC2">
      <w:pPr>
        <w:rPr>
          <w:rFonts w:ascii="Arial" w:hAnsi="Arial" w:cs="Arial"/>
          <w:bCs/>
          <w:i/>
          <w:iCs/>
          <w:sz w:val="22"/>
          <w:szCs w:val="22"/>
        </w:rPr>
      </w:pPr>
    </w:p>
    <w:p w:rsidR="00214AC2" w:rsidRPr="003F0AC5" w:rsidRDefault="00214AC2" w:rsidP="00214AC2">
      <w:pPr>
        <w:rPr>
          <w:rFonts w:ascii="Arial" w:hAnsi="Arial" w:cs="Arial"/>
          <w:bCs/>
          <w:i/>
          <w:iCs/>
          <w:sz w:val="22"/>
          <w:szCs w:val="22"/>
        </w:rPr>
      </w:pPr>
    </w:p>
    <w:p w:rsidR="00214AC2" w:rsidRDefault="00214AC2" w:rsidP="00214AC2">
      <w:pPr>
        <w:rPr>
          <w:rFonts w:ascii="Arial" w:hAnsi="Arial" w:cs="Arial"/>
          <w:bCs/>
          <w:i/>
          <w:iCs/>
          <w:sz w:val="22"/>
          <w:szCs w:val="22"/>
        </w:rPr>
      </w:pPr>
    </w:p>
    <w:p w:rsidR="00214AC2" w:rsidRDefault="00214AC2" w:rsidP="00214AC2">
      <w:pPr>
        <w:rPr>
          <w:rFonts w:ascii="Arial" w:hAnsi="Arial" w:cs="Arial"/>
          <w:bCs/>
          <w:i/>
          <w:iCs/>
          <w:sz w:val="22"/>
          <w:szCs w:val="22"/>
        </w:rPr>
      </w:pPr>
    </w:p>
    <w:p w:rsidR="00214AC2" w:rsidRPr="00947AF7" w:rsidRDefault="00214AC2" w:rsidP="00214AC2">
      <w:pPr>
        <w:rPr>
          <w:rFonts w:ascii="Arial" w:hAnsi="Arial" w:cs="Arial"/>
          <w:bCs/>
          <w:i/>
          <w:iCs/>
          <w:sz w:val="22"/>
          <w:szCs w:val="22"/>
        </w:rPr>
      </w:pPr>
    </w:p>
    <w:p w:rsidR="00214AC2" w:rsidRDefault="00214AC2" w:rsidP="00214AC2">
      <w:pPr>
        <w:rPr>
          <w:rFonts w:ascii="Arial" w:hAnsi="Arial" w:cs="Arial"/>
          <w:bCs/>
          <w:i/>
          <w:iCs/>
          <w:sz w:val="22"/>
          <w:szCs w:val="22"/>
        </w:rPr>
      </w:pPr>
    </w:p>
    <w:p w:rsidR="00214AC2" w:rsidRPr="00723195" w:rsidRDefault="00214AC2" w:rsidP="00214AC2">
      <w:pPr>
        <w:rPr>
          <w:rFonts w:ascii="Arial" w:hAnsi="Arial" w:cs="Arial"/>
          <w:bCs/>
          <w:i/>
          <w:iCs/>
          <w:sz w:val="22"/>
          <w:szCs w:val="22"/>
        </w:rPr>
      </w:pPr>
    </w:p>
    <w:p w:rsidR="00214AC2" w:rsidRDefault="00214AC2" w:rsidP="00214AC2">
      <w:pPr>
        <w:spacing w:line="240" w:lineRule="auto"/>
        <w:jc w:val="center"/>
        <w:outlineLvl w:val="0"/>
        <w:rPr>
          <w:rFonts w:ascii="Arial" w:eastAsia="TimesNewRomanPSMT" w:hAnsi="Arial" w:cs="Arial"/>
          <w:b/>
          <w:sz w:val="22"/>
          <w:szCs w:val="22"/>
        </w:rPr>
      </w:pPr>
      <w:r w:rsidRPr="00E3448C">
        <w:rPr>
          <w:rFonts w:ascii="Arial" w:eastAsia="TimesNewRomanPSMT" w:hAnsi="Arial" w:cs="Arial"/>
          <w:b/>
          <w:sz w:val="22"/>
          <w:szCs w:val="22"/>
        </w:rPr>
        <w:t xml:space="preserve">УГОВОР О ЈАВНОЈ НАБАВЦИ </w:t>
      </w:r>
      <w:r>
        <w:rPr>
          <w:rFonts w:ascii="Arial" w:eastAsia="TimesNewRomanPSMT" w:hAnsi="Arial" w:cs="Arial"/>
          <w:b/>
          <w:sz w:val="22"/>
          <w:szCs w:val="22"/>
        </w:rPr>
        <w:t>ХЕМИКАЛИЈ</w:t>
      </w:r>
      <w:r w:rsidR="004B51D5">
        <w:rPr>
          <w:rFonts w:ascii="Arial" w:eastAsia="TimesNewRomanPSMT" w:hAnsi="Arial" w:cs="Arial"/>
          <w:b/>
          <w:sz w:val="22"/>
          <w:szCs w:val="22"/>
        </w:rPr>
        <w:t>А</w:t>
      </w:r>
      <w:r>
        <w:rPr>
          <w:rFonts w:ascii="Arial" w:eastAsia="TimesNewRomanPSMT" w:hAnsi="Arial" w:cs="Arial"/>
          <w:b/>
          <w:sz w:val="22"/>
          <w:szCs w:val="22"/>
        </w:rPr>
        <w:t xml:space="preserve"> ЗА ПОТРЕБЕ </w:t>
      </w:r>
      <w:r w:rsidR="000C78AE">
        <w:rPr>
          <w:rFonts w:ascii="Arial" w:eastAsia="TimesNewRomanPSMT" w:hAnsi="Arial" w:cs="Arial"/>
          <w:b/>
          <w:sz w:val="22"/>
          <w:szCs w:val="22"/>
        </w:rPr>
        <w:t>ЕКСТЕРНИХ ПРОЈЕКАТА</w:t>
      </w:r>
      <w:r w:rsidRPr="00622C04">
        <w:rPr>
          <w:rFonts w:ascii="Arial" w:eastAsia="TimesNewRomanPSMT" w:hAnsi="Arial" w:cs="Arial"/>
          <w:b/>
          <w:sz w:val="22"/>
          <w:szCs w:val="22"/>
        </w:rPr>
        <w:t xml:space="preserve">, </w:t>
      </w:r>
    </w:p>
    <w:p w:rsidR="00214AC2" w:rsidRPr="00DC13CA" w:rsidRDefault="00214AC2" w:rsidP="00214AC2">
      <w:pPr>
        <w:spacing w:line="240" w:lineRule="auto"/>
        <w:jc w:val="center"/>
        <w:outlineLvl w:val="0"/>
        <w:rPr>
          <w:rFonts w:ascii="Arial" w:hAnsi="Arial" w:cs="Arial"/>
          <w:b/>
          <w:iCs/>
          <w:noProof/>
          <w:sz w:val="22"/>
          <w:szCs w:val="22"/>
        </w:rPr>
      </w:pPr>
      <w:r w:rsidRPr="00622C04">
        <w:rPr>
          <w:rFonts w:ascii="Arial" w:eastAsia="TimesNewRomanPSMT" w:hAnsi="Arial" w:cs="Arial"/>
          <w:b/>
          <w:sz w:val="22"/>
          <w:szCs w:val="22"/>
        </w:rPr>
        <w:t xml:space="preserve"> </w:t>
      </w:r>
      <w:r w:rsidRPr="00DC13CA">
        <w:rPr>
          <w:rFonts w:ascii="Arial" w:hAnsi="Arial" w:cs="Arial"/>
          <w:b/>
          <w:sz w:val="22"/>
          <w:szCs w:val="22"/>
        </w:rPr>
        <w:t>за Партију_______</w:t>
      </w:r>
    </w:p>
    <w:p w:rsidR="00214AC2" w:rsidRPr="003F0AC5" w:rsidRDefault="00214AC2" w:rsidP="00214AC2">
      <w:pPr>
        <w:spacing w:line="240" w:lineRule="auto"/>
        <w:jc w:val="center"/>
        <w:rPr>
          <w:rFonts w:ascii="Arial" w:hAnsi="Arial" w:cs="Arial"/>
          <w:sz w:val="22"/>
          <w:szCs w:val="22"/>
        </w:rPr>
      </w:pPr>
      <w:r w:rsidRPr="00DC13CA">
        <w:rPr>
          <w:rFonts w:ascii="Arial" w:hAnsi="Arial" w:cs="Arial"/>
          <w:b/>
          <w:sz w:val="22"/>
          <w:szCs w:val="22"/>
        </w:rPr>
        <w:t>Назив Партије</w:t>
      </w:r>
      <w:r w:rsidRPr="00DC13CA">
        <w:rPr>
          <w:rFonts w:ascii="Arial" w:hAnsi="Arial" w:cs="Arial"/>
          <w:sz w:val="22"/>
          <w:szCs w:val="22"/>
        </w:rPr>
        <w:t>:______________________________________________________________</w:t>
      </w:r>
    </w:p>
    <w:p w:rsidR="00214AC2" w:rsidRPr="003F0AC5" w:rsidRDefault="00214AC2" w:rsidP="00214AC2">
      <w:pPr>
        <w:spacing w:line="240" w:lineRule="auto"/>
        <w:jc w:val="both"/>
        <w:rPr>
          <w:rFonts w:ascii="Arial" w:hAnsi="Arial" w:cs="Arial"/>
          <w:iCs/>
          <w:noProof/>
          <w:sz w:val="22"/>
          <w:szCs w:val="22"/>
        </w:rPr>
      </w:pPr>
    </w:p>
    <w:p w:rsidR="00214AC2" w:rsidRPr="003F0AC5" w:rsidRDefault="00214AC2" w:rsidP="00214AC2">
      <w:pPr>
        <w:spacing w:line="240" w:lineRule="auto"/>
        <w:jc w:val="both"/>
        <w:rPr>
          <w:rFonts w:ascii="Arial" w:hAnsi="Arial" w:cs="Arial"/>
          <w:iCs/>
          <w:noProof/>
          <w:sz w:val="22"/>
          <w:szCs w:val="22"/>
          <w:lang w:val="sr-Latn-CS"/>
        </w:rPr>
      </w:pPr>
      <w:r w:rsidRPr="003F0AC5">
        <w:rPr>
          <w:rFonts w:ascii="Arial" w:hAnsi="Arial" w:cs="Arial"/>
          <w:iCs/>
          <w:noProof/>
          <w:sz w:val="22"/>
          <w:szCs w:val="22"/>
          <w:lang w:val="sr-Latn-CS"/>
        </w:rPr>
        <w:t>Закључен између:</w:t>
      </w:r>
    </w:p>
    <w:p w:rsidR="00214AC2" w:rsidRPr="003F0AC5" w:rsidRDefault="00214AC2" w:rsidP="00214AC2">
      <w:pPr>
        <w:spacing w:line="240" w:lineRule="auto"/>
        <w:jc w:val="both"/>
        <w:rPr>
          <w:rFonts w:ascii="Arial" w:hAnsi="Arial" w:cs="Arial"/>
          <w:iCs/>
          <w:noProof/>
          <w:sz w:val="22"/>
          <w:szCs w:val="22"/>
          <w:lang w:val="sr-Latn-CS"/>
        </w:rPr>
      </w:pPr>
    </w:p>
    <w:p w:rsidR="00214AC2" w:rsidRDefault="00214AC2" w:rsidP="00214AC2">
      <w:pPr>
        <w:spacing w:line="240" w:lineRule="auto"/>
        <w:jc w:val="both"/>
        <w:rPr>
          <w:rFonts w:ascii="Arial" w:hAnsi="Arial" w:cs="Arial"/>
          <w:iCs/>
          <w:noProof/>
          <w:sz w:val="22"/>
          <w:szCs w:val="22"/>
        </w:rPr>
      </w:pPr>
      <w:r w:rsidRPr="003F0AC5">
        <w:rPr>
          <w:rFonts w:ascii="Arial" w:hAnsi="Arial" w:cs="Arial"/>
          <w:iCs/>
          <w:noProof/>
          <w:sz w:val="22"/>
          <w:szCs w:val="22"/>
          <w:lang w:val="sr-Latn-CS"/>
        </w:rPr>
        <w:t xml:space="preserve">МЕДИЦИНСКОГ ФАКУЛТЕТА УНИВЕРЗИТЕТА У НИШУ, са седиштем у </w:t>
      </w:r>
      <w:r w:rsidRPr="003F0AC5">
        <w:rPr>
          <w:rFonts w:ascii="Arial" w:hAnsi="Arial" w:cs="Arial"/>
          <w:iCs/>
          <w:noProof/>
          <w:sz w:val="22"/>
          <w:szCs w:val="22"/>
        </w:rPr>
        <w:t>Нишу</w:t>
      </w:r>
      <w:r w:rsidRPr="003F0AC5">
        <w:rPr>
          <w:rFonts w:ascii="Arial" w:hAnsi="Arial" w:cs="Arial"/>
          <w:iCs/>
          <w:noProof/>
          <w:sz w:val="22"/>
          <w:szCs w:val="22"/>
          <w:lang w:val="sr-Latn-CS"/>
        </w:rPr>
        <w:t xml:space="preserve">, </w:t>
      </w:r>
      <w:r w:rsidRPr="003F0AC5">
        <w:rPr>
          <w:rFonts w:ascii="Arial" w:hAnsi="Arial" w:cs="Arial"/>
          <w:iCs/>
          <w:noProof/>
          <w:sz w:val="22"/>
          <w:szCs w:val="22"/>
        </w:rPr>
        <w:t>Булевар др Зорана Ђинђића 81</w:t>
      </w:r>
      <w:r w:rsidRPr="003F0AC5">
        <w:rPr>
          <w:rFonts w:ascii="Arial" w:hAnsi="Arial" w:cs="Arial"/>
          <w:iCs/>
          <w:noProof/>
          <w:sz w:val="22"/>
          <w:szCs w:val="22"/>
          <w:lang w:val="sr-Latn-CS"/>
        </w:rPr>
        <w:t>, ПИБ 1</w:t>
      </w:r>
      <w:r>
        <w:rPr>
          <w:rFonts w:ascii="Arial" w:hAnsi="Arial" w:cs="Arial"/>
          <w:iCs/>
          <w:noProof/>
          <w:sz w:val="22"/>
          <w:szCs w:val="22"/>
        </w:rPr>
        <w:t>0</w:t>
      </w:r>
      <w:r w:rsidRPr="003F0AC5">
        <w:rPr>
          <w:rFonts w:ascii="Arial" w:hAnsi="Arial" w:cs="Arial"/>
          <w:iCs/>
          <w:noProof/>
          <w:sz w:val="22"/>
          <w:szCs w:val="22"/>
          <w:lang w:val="sr-Latn-CS"/>
        </w:rPr>
        <w:t>0</w:t>
      </w:r>
      <w:r w:rsidRPr="003F0AC5">
        <w:rPr>
          <w:rFonts w:ascii="Arial" w:hAnsi="Arial" w:cs="Arial"/>
          <w:iCs/>
          <w:noProof/>
          <w:sz w:val="22"/>
          <w:szCs w:val="22"/>
        </w:rPr>
        <w:t>664516</w:t>
      </w:r>
      <w:r w:rsidRPr="003F0AC5">
        <w:rPr>
          <w:rFonts w:ascii="Arial" w:hAnsi="Arial" w:cs="Arial"/>
          <w:iCs/>
          <w:noProof/>
          <w:sz w:val="22"/>
          <w:szCs w:val="22"/>
          <w:lang w:val="sr-Latn-CS"/>
        </w:rPr>
        <w:t xml:space="preserve">, Матични број </w:t>
      </w:r>
      <w:r w:rsidRPr="003F0AC5">
        <w:rPr>
          <w:rFonts w:ascii="Arial" w:hAnsi="Arial" w:cs="Arial"/>
          <w:iCs/>
          <w:noProof/>
          <w:sz w:val="22"/>
          <w:szCs w:val="22"/>
        </w:rPr>
        <w:t>07215282</w:t>
      </w:r>
      <w:r w:rsidRPr="003F0AC5">
        <w:rPr>
          <w:rFonts w:ascii="Arial" w:hAnsi="Arial" w:cs="Arial"/>
          <w:iCs/>
          <w:noProof/>
          <w:sz w:val="22"/>
          <w:szCs w:val="22"/>
          <w:lang w:val="sr-Latn-CS"/>
        </w:rPr>
        <w:t xml:space="preserve">, број рачуна: </w:t>
      </w:r>
      <w:r w:rsidRPr="003F0AC5">
        <w:rPr>
          <w:rFonts w:ascii="Arial" w:hAnsi="Arial" w:cs="Arial"/>
          <w:sz w:val="22"/>
          <w:szCs w:val="22"/>
          <w:lang w:val="es-CL"/>
        </w:rPr>
        <w:t>840-</w:t>
      </w:r>
      <w:r w:rsidRPr="003F0AC5">
        <w:rPr>
          <w:rFonts w:ascii="Arial" w:hAnsi="Arial" w:cs="Arial"/>
          <w:sz w:val="22"/>
          <w:szCs w:val="22"/>
        </w:rPr>
        <w:t>1681666</w:t>
      </w:r>
      <w:r w:rsidRPr="003F0AC5">
        <w:rPr>
          <w:rFonts w:ascii="Arial" w:hAnsi="Arial" w:cs="Arial"/>
          <w:sz w:val="22"/>
          <w:szCs w:val="22"/>
          <w:lang w:val="es-CL"/>
        </w:rPr>
        <w:t>-</w:t>
      </w:r>
      <w:r w:rsidRPr="003F0AC5">
        <w:rPr>
          <w:rFonts w:ascii="Arial" w:hAnsi="Arial" w:cs="Arial"/>
          <w:sz w:val="22"/>
          <w:szCs w:val="22"/>
        </w:rPr>
        <w:t>03</w:t>
      </w:r>
      <w:r w:rsidRPr="003F0AC5">
        <w:rPr>
          <w:rFonts w:ascii="Arial" w:hAnsi="Arial" w:cs="Arial"/>
          <w:iCs/>
          <w:noProof/>
          <w:sz w:val="22"/>
          <w:szCs w:val="22"/>
          <w:lang w:val="sr-Latn-CS"/>
        </w:rPr>
        <w:t>,  телефон 0</w:t>
      </w:r>
      <w:r w:rsidRPr="003F0AC5">
        <w:rPr>
          <w:rFonts w:ascii="Arial" w:hAnsi="Arial" w:cs="Arial"/>
          <w:iCs/>
          <w:noProof/>
          <w:sz w:val="22"/>
          <w:szCs w:val="22"/>
        </w:rPr>
        <w:t>18</w:t>
      </w:r>
      <w:r w:rsidRPr="003F0AC5">
        <w:rPr>
          <w:rFonts w:ascii="Arial" w:hAnsi="Arial" w:cs="Arial"/>
          <w:iCs/>
          <w:noProof/>
          <w:sz w:val="22"/>
          <w:szCs w:val="22"/>
          <w:lang w:val="sr-Latn-CS"/>
        </w:rPr>
        <w:t>/</w:t>
      </w:r>
      <w:r w:rsidRPr="003F0AC5">
        <w:rPr>
          <w:rFonts w:ascii="Arial" w:hAnsi="Arial" w:cs="Arial"/>
          <w:iCs/>
          <w:noProof/>
          <w:sz w:val="22"/>
          <w:szCs w:val="22"/>
        </w:rPr>
        <w:t>4226644</w:t>
      </w:r>
      <w:r w:rsidRPr="003F0AC5">
        <w:rPr>
          <w:rFonts w:ascii="Arial" w:hAnsi="Arial" w:cs="Arial"/>
          <w:iCs/>
          <w:noProof/>
          <w:sz w:val="22"/>
          <w:szCs w:val="22"/>
          <w:lang w:val="sr-Latn-CS"/>
        </w:rPr>
        <w:t xml:space="preserve"> Телефакс </w:t>
      </w:r>
      <w:r w:rsidRPr="003F0AC5">
        <w:rPr>
          <w:rFonts w:ascii="Arial" w:hAnsi="Arial" w:cs="Arial"/>
          <w:iCs/>
          <w:noProof/>
          <w:sz w:val="22"/>
          <w:szCs w:val="22"/>
        </w:rPr>
        <w:t>018/4534336</w:t>
      </w:r>
      <w:r w:rsidRPr="003F0AC5">
        <w:rPr>
          <w:rFonts w:ascii="Arial" w:hAnsi="Arial" w:cs="Arial"/>
          <w:iCs/>
          <w:noProof/>
          <w:sz w:val="22"/>
          <w:szCs w:val="22"/>
          <w:lang w:val="sr-Latn-CS"/>
        </w:rPr>
        <w:t xml:space="preserve"> кога заступа </w:t>
      </w:r>
      <w:r w:rsidRPr="003F0AC5">
        <w:rPr>
          <w:rFonts w:ascii="Arial" w:hAnsi="Arial" w:cs="Arial"/>
          <w:iCs/>
          <w:noProof/>
          <w:sz w:val="22"/>
          <w:szCs w:val="22"/>
        </w:rPr>
        <w:t>Д</w:t>
      </w:r>
      <w:r w:rsidRPr="003F0AC5">
        <w:rPr>
          <w:rFonts w:ascii="Arial" w:hAnsi="Arial" w:cs="Arial"/>
          <w:iCs/>
          <w:noProof/>
          <w:sz w:val="22"/>
          <w:szCs w:val="22"/>
          <w:lang w:val="sr-Latn-CS"/>
        </w:rPr>
        <w:t xml:space="preserve">екан проф. др </w:t>
      </w:r>
      <w:r w:rsidRPr="003F0AC5">
        <w:rPr>
          <w:rFonts w:ascii="Arial" w:hAnsi="Arial" w:cs="Arial"/>
          <w:iCs/>
          <w:noProof/>
          <w:sz w:val="22"/>
          <w:szCs w:val="22"/>
        </w:rPr>
        <w:t xml:space="preserve">Добрила Станковић Ђорђевић  </w:t>
      </w:r>
      <w:r w:rsidRPr="003F0AC5">
        <w:rPr>
          <w:rFonts w:ascii="Arial" w:hAnsi="Arial" w:cs="Arial"/>
          <w:iCs/>
          <w:noProof/>
          <w:sz w:val="22"/>
          <w:szCs w:val="22"/>
          <w:lang w:val="sr-Latn-CS"/>
        </w:rPr>
        <w:t xml:space="preserve"> (у даљем тексту: Наручилац).</w:t>
      </w:r>
    </w:p>
    <w:p w:rsidR="00214AC2" w:rsidRPr="003F0AC5" w:rsidRDefault="00214AC2" w:rsidP="00214AC2">
      <w:pPr>
        <w:spacing w:line="240" w:lineRule="auto"/>
        <w:jc w:val="both"/>
        <w:rPr>
          <w:rFonts w:ascii="Arial" w:hAnsi="Arial" w:cs="Arial"/>
          <w:iCs/>
          <w:noProof/>
          <w:sz w:val="22"/>
          <w:szCs w:val="22"/>
          <w:lang w:val="sr-Latn-CS"/>
        </w:rPr>
      </w:pPr>
      <w:r w:rsidRPr="003F0AC5">
        <w:rPr>
          <w:rFonts w:ascii="Arial" w:hAnsi="Arial" w:cs="Arial"/>
          <w:iCs/>
          <w:noProof/>
          <w:sz w:val="22"/>
          <w:szCs w:val="22"/>
          <w:lang w:val="sr-Latn-CS"/>
        </w:rPr>
        <w:t xml:space="preserve"> </w:t>
      </w:r>
    </w:p>
    <w:p w:rsidR="00214AC2" w:rsidRDefault="00214AC2" w:rsidP="00214AC2">
      <w:pPr>
        <w:spacing w:line="240" w:lineRule="auto"/>
        <w:jc w:val="both"/>
        <w:rPr>
          <w:rFonts w:ascii="Arial" w:hAnsi="Arial" w:cs="Arial"/>
          <w:iCs/>
          <w:noProof/>
          <w:sz w:val="22"/>
          <w:szCs w:val="22"/>
        </w:rPr>
      </w:pPr>
      <w:r w:rsidRPr="00DC13CA">
        <w:rPr>
          <w:rFonts w:ascii="Arial" w:hAnsi="Arial" w:cs="Arial"/>
          <w:iCs/>
          <w:noProof/>
          <w:sz w:val="22"/>
          <w:szCs w:val="22"/>
          <w:lang w:val="sr-Latn-CS"/>
        </w:rPr>
        <w:t xml:space="preserve">и </w:t>
      </w:r>
    </w:p>
    <w:p w:rsidR="00214AC2" w:rsidRPr="00B83962" w:rsidRDefault="00214AC2" w:rsidP="00214AC2">
      <w:pPr>
        <w:spacing w:line="240" w:lineRule="auto"/>
        <w:jc w:val="both"/>
        <w:rPr>
          <w:rFonts w:ascii="Arial" w:hAnsi="Arial" w:cs="Arial"/>
          <w:iCs/>
          <w:noProof/>
          <w:sz w:val="22"/>
          <w:szCs w:val="22"/>
        </w:rPr>
      </w:pPr>
    </w:p>
    <w:p w:rsidR="00214AC2" w:rsidRPr="003F0AC5" w:rsidRDefault="00214AC2" w:rsidP="00214AC2">
      <w:pPr>
        <w:pStyle w:val="BodyText3"/>
        <w:spacing w:after="0" w:line="240" w:lineRule="auto"/>
        <w:rPr>
          <w:rFonts w:ascii="Arial" w:hAnsi="Arial" w:cs="Arial"/>
          <w:sz w:val="22"/>
          <w:szCs w:val="22"/>
          <w:lang w:val="es-CL"/>
        </w:rPr>
      </w:pPr>
      <w:r w:rsidRPr="00DC13CA">
        <w:rPr>
          <w:rFonts w:ascii="Arial" w:hAnsi="Arial" w:cs="Arial"/>
          <w:iCs/>
          <w:noProof/>
          <w:sz w:val="22"/>
          <w:szCs w:val="22"/>
          <w:lang w:val="sr-Cyrl-CS"/>
        </w:rPr>
        <w:t xml:space="preserve">............................................................... </w:t>
      </w:r>
      <w:r w:rsidRPr="00DC13CA">
        <w:rPr>
          <w:rFonts w:ascii="Arial" w:hAnsi="Arial" w:cs="Arial"/>
          <w:iCs/>
          <w:noProof/>
          <w:sz w:val="22"/>
          <w:szCs w:val="22"/>
          <w:lang w:val="sr-Latn-CS"/>
        </w:rPr>
        <w:t>са седиштем у</w:t>
      </w:r>
      <w:r w:rsidRPr="00DC13CA">
        <w:rPr>
          <w:rFonts w:ascii="Arial" w:hAnsi="Arial" w:cs="Arial"/>
          <w:iCs/>
          <w:noProof/>
          <w:sz w:val="22"/>
          <w:szCs w:val="22"/>
          <w:lang w:val="sr-Cyrl-CS"/>
        </w:rPr>
        <w:t xml:space="preserve">  .................................., </w:t>
      </w:r>
      <w:r w:rsidRPr="00DC13CA">
        <w:rPr>
          <w:rFonts w:ascii="Arial" w:hAnsi="Arial" w:cs="Arial"/>
          <w:iCs/>
          <w:noProof/>
          <w:sz w:val="22"/>
          <w:szCs w:val="22"/>
          <w:lang w:val="sr-Latn-CS"/>
        </w:rPr>
        <w:t xml:space="preserve">улица  и број </w:t>
      </w:r>
      <w:r w:rsidRPr="00DC13CA">
        <w:rPr>
          <w:rFonts w:ascii="Arial" w:hAnsi="Arial" w:cs="Arial"/>
          <w:iCs/>
          <w:noProof/>
          <w:sz w:val="22"/>
          <w:szCs w:val="22"/>
          <w:lang w:val="sr-Cyrl-CS"/>
        </w:rPr>
        <w:t xml:space="preserve">..................................., </w:t>
      </w:r>
      <w:r w:rsidRPr="00DC13CA">
        <w:rPr>
          <w:rFonts w:ascii="Arial" w:hAnsi="Arial" w:cs="Arial"/>
          <w:iCs/>
          <w:noProof/>
          <w:sz w:val="22"/>
          <w:szCs w:val="22"/>
          <w:lang w:val="sr-Latn-CS"/>
        </w:rPr>
        <w:t>ПИБ</w:t>
      </w:r>
      <w:r w:rsidRPr="00DC13CA">
        <w:rPr>
          <w:rFonts w:ascii="Arial" w:hAnsi="Arial" w:cs="Arial"/>
          <w:iCs/>
          <w:noProof/>
          <w:sz w:val="22"/>
          <w:szCs w:val="22"/>
          <w:lang w:val="sr-Cyrl-CS"/>
        </w:rPr>
        <w:t xml:space="preserve">:.......................... </w:t>
      </w:r>
      <w:r w:rsidRPr="00DC13CA">
        <w:rPr>
          <w:rFonts w:ascii="Arial" w:hAnsi="Arial" w:cs="Arial"/>
          <w:iCs/>
          <w:noProof/>
          <w:sz w:val="22"/>
          <w:szCs w:val="22"/>
          <w:lang w:val="sr-Latn-CS"/>
        </w:rPr>
        <w:t xml:space="preserve">Матични број </w:t>
      </w:r>
      <w:r w:rsidRPr="00DC13CA">
        <w:rPr>
          <w:rFonts w:ascii="Arial" w:hAnsi="Arial" w:cs="Arial"/>
          <w:iCs/>
          <w:noProof/>
          <w:sz w:val="22"/>
          <w:szCs w:val="22"/>
          <w:lang w:val="sr-Cyrl-CS"/>
        </w:rPr>
        <w:t xml:space="preserve">........................................ </w:t>
      </w:r>
      <w:r w:rsidRPr="00DC13CA">
        <w:rPr>
          <w:rFonts w:ascii="Arial" w:hAnsi="Arial" w:cs="Arial"/>
          <w:iCs/>
          <w:noProof/>
          <w:sz w:val="22"/>
          <w:szCs w:val="22"/>
          <w:lang w:val="sr-Latn-CS"/>
        </w:rPr>
        <w:t>Број рачуна</w:t>
      </w:r>
      <w:r w:rsidRPr="00DC13CA">
        <w:rPr>
          <w:rFonts w:ascii="Arial" w:hAnsi="Arial" w:cs="Arial"/>
          <w:iCs/>
          <w:noProof/>
          <w:sz w:val="22"/>
          <w:szCs w:val="22"/>
          <w:lang w:val="sr-Cyrl-CS"/>
        </w:rPr>
        <w:t xml:space="preserve">: ............................................ </w:t>
      </w:r>
      <w:r w:rsidRPr="00DC13CA">
        <w:rPr>
          <w:rFonts w:ascii="Arial" w:hAnsi="Arial" w:cs="Arial"/>
          <w:iCs/>
          <w:noProof/>
          <w:sz w:val="22"/>
          <w:szCs w:val="22"/>
          <w:lang w:val="sr-Latn-CS"/>
        </w:rPr>
        <w:t>Назив банке</w:t>
      </w:r>
      <w:r w:rsidRPr="00DC13CA">
        <w:rPr>
          <w:rFonts w:ascii="Arial" w:hAnsi="Arial" w:cs="Arial"/>
          <w:iCs/>
          <w:noProof/>
          <w:sz w:val="22"/>
          <w:szCs w:val="22"/>
          <w:lang w:val="sr-Cyrl-CS"/>
        </w:rPr>
        <w:t>:......................................,</w:t>
      </w:r>
      <w:r w:rsidRPr="00DC13CA">
        <w:rPr>
          <w:rFonts w:ascii="Arial" w:hAnsi="Arial" w:cs="Arial"/>
          <w:iCs/>
          <w:noProof/>
          <w:sz w:val="22"/>
          <w:szCs w:val="22"/>
          <w:lang w:val="sr-Latn-CS"/>
        </w:rPr>
        <w:t xml:space="preserve"> Телефон</w:t>
      </w:r>
      <w:r w:rsidRPr="00DC13CA">
        <w:rPr>
          <w:rFonts w:ascii="Arial" w:hAnsi="Arial" w:cs="Arial"/>
          <w:iCs/>
          <w:noProof/>
          <w:sz w:val="22"/>
          <w:szCs w:val="22"/>
          <w:lang w:val="sr-Cyrl-CS"/>
        </w:rPr>
        <w:t>:............................</w:t>
      </w:r>
      <w:r w:rsidRPr="00DC13CA">
        <w:rPr>
          <w:rFonts w:ascii="Arial" w:hAnsi="Arial" w:cs="Arial"/>
          <w:iCs/>
          <w:noProof/>
          <w:sz w:val="22"/>
          <w:szCs w:val="22"/>
          <w:lang w:val="sr-Latn-CS"/>
        </w:rPr>
        <w:t>Телефакс ____________ кога заступа</w:t>
      </w:r>
      <w:r w:rsidRPr="00DC13CA">
        <w:rPr>
          <w:rFonts w:ascii="Arial" w:hAnsi="Arial" w:cs="Arial"/>
          <w:iCs/>
          <w:noProof/>
          <w:sz w:val="22"/>
          <w:szCs w:val="22"/>
          <w:lang w:val="sr-Cyrl-CS"/>
        </w:rPr>
        <w:t>............................</w:t>
      </w:r>
      <w:r w:rsidRPr="00DC13CA">
        <w:rPr>
          <w:rFonts w:ascii="Arial" w:hAnsi="Arial" w:cs="Arial"/>
          <w:iCs/>
          <w:noProof/>
          <w:sz w:val="22"/>
          <w:szCs w:val="22"/>
          <w:lang w:val="sr-Latn-CS"/>
        </w:rPr>
        <w:t xml:space="preserve">  </w:t>
      </w:r>
      <w:r w:rsidRPr="00DC13CA">
        <w:rPr>
          <w:rFonts w:ascii="Arial" w:hAnsi="Arial" w:cs="Arial"/>
          <w:sz w:val="22"/>
          <w:szCs w:val="22"/>
          <w:lang w:val="es-CL"/>
        </w:rPr>
        <w:t xml:space="preserve">(у даљем тексту: </w:t>
      </w:r>
      <w:r w:rsidRPr="00DC13CA">
        <w:rPr>
          <w:rFonts w:ascii="Arial" w:hAnsi="Arial" w:cs="Arial"/>
          <w:sz w:val="22"/>
          <w:szCs w:val="22"/>
        </w:rPr>
        <w:t>Продавац</w:t>
      </w:r>
      <w:r w:rsidRPr="00DC13CA">
        <w:rPr>
          <w:rFonts w:ascii="Arial" w:hAnsi="Arial" w:cs="Arial"/>
          <w:sz w:val="22"/>
          <w:szCs w:val="22"/>
          <w:lang w:val="es-CL"/>
        </w:rPr>
        <w:t>.)</w:t>
      </w:r>
    </w:p>
    <w:p w:rsidR="00214AC2" w:rsidRPr="003F0AC5" w:rsidRDefault="00214AC2" w:rsidP="00214AC2">
      <w:pPr>
        <w:spacing w:line="240" w:lineRule="auto"/>
        <w:ind w:firstLine="720"/>
        <w:jc w:val="both"/>
        <w:rPr>
          <w:rFonts w:ascii="Arial" w:hAnsi="Arial" w:cs="Arial"/>
          <w:iCs/>
          <w:noProof/>
          <w:sz w:val="22"/>
          <w:szCs w:val="22"/>
          <w:lang w:val="sr-Latn-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490"/>
      </w:tblGrid>
      <w:tr w:rsidR="00214AC2" w:rsidRPr="003F0AC5" w:rsidTr="008A42AC">
        <w:tc>
          <w:tcPr>
            <w:tcW w:w="4428" w:type="dxa"/>
            <w:vMerge w:val="restart"/>
            <w:tcBorders>
              <w:top w:val="single" w:sz="4" w:space="0" w:color="auto"/>
              <w:left w:val="single" w:sz="4" w:space="0" w:color="auto"/>
              <w:bottom w:val="single" w:sz="4" w:space="0" w:color="auto"/>
              <w:right w:val="single" w:sz="4" w:space="0" w:color="auto"/>
            </w:tcBorders>
            <w:hideMark/>
          </w:tcPr>
          <w:p w:rsidR="00214AC2" w:rsidRPr="003F0AC5" w:rsidRDefault="00214AC2" w:rsidP="008A42AC">
            <w:pPr>
              <w:pStyle w:val="BodyText3"/>
              <w:spacing w:after="0" w:line="240" w:lineRule="auto"/>
              <w:rPr>
                <w:rFonts w:ascii="Arial" w:hAnsi="Arial" w:cs="Arial"/>
                <w:sz w:val="22"/>
                <w:szCs w:val="22"/>
                <w:lang w:val="es-CL"/>
              </w:rPr>
            </w:pPr>
            <w:r w:rsidRPr="003F0AC5">
              <w:rPr>
                <w:rFonts w:ascii="Arial" w:hAnsi="Arial" w:cs="Arial"/>
                <w:sz w:val="22"/>
                <w:szCs w:val="22"/>
                <w:lang w:val="es-CL"/>
              </w:rPr>
              <w:t>Са подизвођачем/подизвођачима</w:t>
            </w:r>
          </w:p>
        </w:tc>
        <w:tc>
          <w:tcPr>
            <w:tcW w:w="5490" w:type="dxa"/>
            <w:tcBorders>
              <w:top w:val="single" w:sz="4" w:space="0" w:color="auto"/>
              <w:left w:val="single" w:sz="4" w:space="0" w:color="auto"/>
              <w:bottom w:val="single" w:sz="4" w:space="0" w:color="auto"/>
              <w:right w:val="single" w:sz="4" w:space="0" w:color="auto"/>
            </w:tcBorders>
          </w:tcPr>
          <w:p w:rsidR="00214AC2" w:rsidRPr="003F0AC5" w:rsidRDefault="00214AC2" w:rsidP="008A42AC">
            <w:pPr>
              <w:pStyle w:val="BodyText3"/>
              <w:spacing w:after="0" w:line="240" w:lineRule="auto"/>
              <w:rPr>
                <w:rFonts w:ascii="Arial" w:hAnsi="Arial" w:cs="Arial"/>
                <w:sz w:val="22"/>
                <w:szCs w:val="22"/>
                <w:lang w:val="es-CL"/>
              </w:rPr>
            </w:pPr>
          </w:p>
        </w:tc>
      </w:tr>
      <w:tr w:rsidR="00214AC2" w:rsidRPr="003F0AC5" w:rsidTr="008A42AC">
        <w:tc>
          <w:tcPr>
            <w:tcW w:w="0" w:type="auto"/>
            <w:vMerge/>
            <w:tcBorders>
              <w:top w:val="single" w:sz="4" w:space="0" w:color="auto"/>
              <w:left w:val="single" w:sz="4" w:space="0" w:color="auto"/>
              <w:bottom w:val="single" w:sz="4" w:space="0" w:color="auto"/>
              <w:right w:val="single" w:sz="4" w:space="0" w:color="auto"/>
            </w:tcBorders>
            <w:vAlign w:val="center"/>
            <w:hideMark/>
          </w:tcPr>
          <w:p w:rsidR="00214AC2" w:rsidRPr="001C2934" w:rsidRDefault="00214AC2" w:rsidP="008A42AC">
            <w:pPr>
              <w:spacing w:line="240" w:lineRule="auto"/>
              <w:rPr>
                <w:rFonts w:ascii="Arial" w:hAnsi="Arial" w:cs="Arial"/>
                <w:lang w:val="es-CL"/>
              </w:rPr>
            </w:pPr>
          </w:p>
        </w:tc>
        <w:tc>
          <w:tcPr>
            <w:tcW w:w="5490" w:type="dxa"/>
            <w:tcBorders>
              <w:top w:val="single" w:sz="4" w:space="0" w:color="auto"/>
              <w:left w:val="single" w:sz="4" w:space="0" w:color="auto"/>
              <w:bottom w:val="single" w:sz="4" w:space="0" w:color="auto"/>
              <w:right w:val="single" w:sz="4" w:space="0" w:color="auto"/>
            </w:tcBorders>
          </w:tcPr>
          <w:p w:rsidR="00214AC2" w:rsidRPr="003F0AC5" w:rsidRDefault="00214AC2" w:rsidP="008A42AC">
            <w:pPr>
              <w:pStyle w:val="BodyText3"/>
              <w:spacing w:after="0" w:line="240" w:lineRule="auto"/>
              <w:rPr>
                <w:rFonts w:ascii="Arial" w:hAnsi="Arial" w:cs="Arial"/>
                <w:sz w:val="22"/>
                <w:szCs w:val="22"/>
                <w:lang w:val="es-CL"/>
              </w:rPr>
            </w:pPr>
          </w:p>
        </w:tc>
      </w:tr>
      <w:tr w:rsidR="00214AC2" w:rsidRPr="003F0AC5" w:rsidTr="008A42AC">
        <w:tc>
          <w:tcPr>
            <w:tcW w:w="0" w:type="auto"/>
            <w:vMerge/>
            <w:tcBorders>
              <w:top w:val="single" w:sz="4" w:space="0" w:color="auto"/>
              <w:left w:val="single" w:sz="4" w:space="0" w:color="auto"/>
              <w:bottom w:val="single" w:sz="4" w:space="0" w:color="auto"/>
              <w:right w:val="single" w:sz="4" w:space="0" w:color="auto"/>
            </w:tcBorders>
            <w:vAlign w:val="center"/>
            <w:hideMark/>
          </w:tcPr>
          <w:p w:rsidR="00214AC2" w:rsidRPr="001C2934" w:rsidRDefault="00214AC2" w:rsidP="008A42AC">
            <w:pPr>
              <w:spacing w:line="240" w:lineRule="auto"/>
              <w:rPr>
                <w:rFonts w:ascii="Arial" w:hAnsi="Arial" w:cs="Arial"/>
                <w:lang w:val="es-CL"/>
              </w:rPr>
            </w:pPr>
          </w:p>
        </w:tc>
        <w:tc>
          <w:tcPr>
            <w:tcW w:w="5490" w:type="dxa"/>
            <w:tcBorders>
              <w:top w:val="single" w:sz="4" w:space="0" w:color="auto"/>
              <w:left w:val="single" w:sz="4" w:space="0" w:color="auto"/>
              <w:bottom w:val="single" w:sz="4" w:space="0" w:color="auto"/>
              <w:right w:val="single" w:sz="4" w:space="0" w:color="auto"/>
            </w:tcBorders>
          </w:tcPr>
          <w:p w:rsidR="00214AC2" w:rsidRPr="003F0AC5" w:rsidRDefault="00214AC2" w:rsidP="008A42AC">
            <w:pPr>
              <w:pStyle w:val="BodyText3"/>
              <w:spacing w:after="0" w:line="240" w:lineRule="auto"/>
              <w:rPr>
                <w:rFonts w:ascii="Arial" w:hAnsi="Arial" w:cs="Arial"/>
                <w:sz w:val="22"/>
                <w:szCs w:val="22"/>
                <w:lang w:val="es-CL"/>
              </w:rPr>
            </w:pPr>
          </w:p>
        </w:tc>
      </w:tr>
      <w:tr w:rsidR="00214AC2" w:rsidRPr="003F0AC5" w:rsidTr="008A42AC">
        <w:tc>
          <w:tcPr>
            <w:tcW w:w="4428" w:type="dxa"/>
            <w:vMerge w:val="restart"/>
            <w:tcBorders>
              <w:top w:val="single" w:sz="4" w:space="0" w:color="auto"/>
              <w:left w:val="single" w:sz="4" w:space="0" w:color="auto"/>
              <w:bottom w:val="single" w:sz="4" w:space="0" w:color="auto"/>
              <w:right w:val="single" w:sz="4" w:space="0" w:color="auto"/>
            </w:tcBorders>
            <w:hideMark/>
          </w:tcPr>
          <w:p w:rsidR="00214AC2" w:rsidRPr="003F0AC5" w:rsidRDefault="00214AC2" w:rsidP="008A42AC">
            <w:pPr>
              <w:pStyle w:val="BodyText3"/>
              <w:spacing w:after="0" w:line="240" w:lineRule="auto"/>
              <w:rPr>
                <w:rFonts w:ascii="Arial" w:hAnsi="Arial" w:cs="Arial"/>
                <w:sz w:val="22"/>
                <w:szCs w:val="22"/>
                <w:lang w:val="es-CL"/>
              </w:rPr>
            </w:pPr>
            <w:r w:rsidRPr="003F0AC5">
              <w:rPr>
                <w:rFonts w:ascii="Arial" w:hAnsi="Arial" w:cs="Arial"/>
                <w:sz w:val="22"/>
                <w:szCs w:val="22"/>
                <w:lang w:val="es-CL"/>
              </w:rPr>
              <w:t>Са заједничким понуђачем/понуђачима</w:t>
            </w:r>
          </w:p>
        </w:tc>
        <w:tc>
          <w:tcPr>
            <w:tcW w:w="5490" w:type="dxa"/>
            <w:tcBorders>
              <w:top w:val="single" w:sz="4" w:space="0" w:color="auto"/>
              <w:left w:val="single" w:sz="4" w:space="0" w:color="auto"/>
              <w:bottom w:val="single" w:sz="4" w:space="0" w:color="auto"/>
              <w:right w:val="single" w:sz="4" w:space="0" w:color="auto"/>
            </w:tcBorders>
          </w:tcPr>
          <w:p w:rsidR="00214AC2" w:rsidRPr="003F0AC5" w:rsidRDefault="00214AC2" w:rsidP="008A42AC">
            <w:pPr>
              <w:pStyle w:val="BodyText3"/>
              <w:spacing w:after="0" w:line="240" w:lineRule="auto"/>
              <w:rPr>
                <w:rFonts w:ascii="Arial" w:hAnsi="Arial" w:cs="Arial"/>
                <w:sz w:val="22"/>
                <w:szCs w:val="22"/>
                <w:lang w:val="es-CL"/>
              </w:rPr>
            </w:pPr>
          </w:p>
        </w:tc>
      </w:tr>
      <w:tr w:rsidR="00214AC2" w:rsidRPr="003F0AC5" w:rsidTr="008A42AC">
        <w:tc>
          <w:tcPr>
            <w:tcW w:w="0" w:type="auto"/>
            <w:vMerge/>
            <w:tcBorders>
              <w:top w:val="single" w:sz="4" w:space="0" w:color="auto"/>
              <w:left w:val="single" w:sz="4" w:space="0" w:color="auto"/>
              <w:bottom w:val="single" w:sz="4" w:space="0" w:color="auto"/>
              <w:right w:val="single" w:sz="4" w:space="0" w:color="auto"/>
            </w:tcBorders>
            <w:vAlign w:val="center"/>
            <w:hideMark/>
          </w:tcPr>
          <w:p w:rsidR="00214AC2" w:rsidRPr="001C2934" w:rsidRDefault="00214AC2" w:rsidP="008A42AC">
            <w:pPr>
              <w:spacing w:line="240" w:lineRule="auto"/>
              <w:rPr>
                <w:rFonts w:ascii="Arial" w:hAnsi="Arial" w:cs="Arial"/>
                <w:lang w:val="es-CL"/>
              </w:rPr>
            </w:pPr>
          </w:p>
        </w:tc>
        <w:tc>
          <w:tcPr>
            <w:tcW w:w="5490" w:type="dxa"/>
            <w:tcBorders>
              <w:top w:val="single" w:sz="4" w:space="0" w:color="auto"/>
              <w:left w:val="single" w:sz="4" w:space="0" w:color="auto"/>
              <w:bottom w:val="single" w:sz="4" w:space="0" w:color="auto"/>
              <w:right w:val="single" w:sz="4" w:space="0" w:color="auto"/>
            </w:tcBorders>
          </w:tcPr>
          <w:p w:rsidR="00214AC2" w:rsidRPr="003F0AC5" w:rsidRDefault="00214AC2" w:rsidP="008A42AC">
            <w:pPr>
              <w:pStyle w:val="BodyText3"/>
              <w:spacing w:after="0" w:line="240" w:lineRule="auto"/>
              <w:rPr>
                <w:rFonts w:ascii="Arial" w:hAnsi="Arial" w:cs="Arial"/>
                <w:sz w:val="22"/>
                <w:szCs w:val="22"/>
                <w:lang w:val="es-CL"/>
              </w:rPr>
            </w:pPr>
          </w:p>
        </w:tc>
      </w:tr>
      <w:tr w:rsidR="00214AC2" w:rsidRPr="003F0AC5" w:rsidTr="008A42AC">
        <w:tc>
          <w:tcPr>
            <w:tcW w:w="0" w:type="auto"/>
            <w:vMerge/>
            <w:tcBorders>
              <w:top w:val="single" w:sz="4" w:space="0" w:color="auto"/>
              <w:left w:val="single" w:sz="4" w:space="0" w:color="auto"/>
              <w:bottom w:val="single" w:sz="4" w:space="0" w:color="auto"/>
              <w:right w:val="single" w:sz="4" w:space="0" w:color="auto"/>
            </w:tcBorders>
            <w:vAlign w:val="center"/>
            <w:hideMark/>
          </w:tcPr>
          <w:p w:rsidR="00214AC2" w:rsidRPr="001C2934" w:rsidRDefault="00214AC2" w:rsidP="008A42AC">
            <w:pPr>
              <w:spacing w:line="240" w:lineRule="auto"/>
              <w:rPr>
                <w:rFonts w:ascii="Arial" w:hAnsi="Arial" w:cs="Arial"/>
                <w:lang w:val="es-CL"/>
              </w:rPr>
            </w:pPr>
          </w:p>
        </w:tc>
        <w:tc>
          <w:tcPr>
            <w:tcW w:w="5490" w:type="dxa"/>
            <w:tcBorders>
              <w:top w:val="single" w:sz="4" w:space="0" w:color="auto"/>
              <w:left w:val="single" w:sz="4" w:space="0" w:color="auto"/>
              <w:bottom w:val="single" w:sz="4" w:space="0" w:color="auto"/>
              <w:right w:val="single" w:sz="4" w:space="0" w:color="auto"/>
            </w:tcBorders>
          </w:tcPr>
          <w:p w:rsidR="00214AC2" w:rsidRPr="003F0AC5" w:rsidRDefault="00214AC2" w:rsidP="008A42AC">
            <w:pPr>
              <w:pStyle w:val="BodyText3"/>
              <w:spacing w:after="0" w:line="240" w:lineRule="auto"/>
              <w:rPr>
                <w:rFonts w:ascii="Arial" w:hAnsi="Arial" w:cs="Arial"/>
                <w:sz w:val="22"/>
                <w:szCs w:val="22"/>
                <w:lang w:val="es-CL"/>
              </w:rPr>
            </w:pPr>
          </w:p>
        </w:tc>
      </w:tr>
    </w:tbl>
    <w:p w:rsidR="00214AC2" w:rsidRPr="002E1FDF" w:rsidRDefault="00214AC2" w:rsidP="00214AC2">
      <w:pPr>
        <w:pStyle w:val="BodyText3"/>
        <w:spacing w:after="0" w:line="240" w:lineRule="auto"/>
        <w:rPr>
          <w:rFonts w:ascii="Arial" w:hAnsi="Arial" w:cs="Arial"/>
          <w:sz w:val="22"/>
          <w:szCs w:val="22"/>
        </w:rPr>
      </w:pPr>
      <w:r w:rsidRPr="003F0AC5">
        <w:rPr>
          <w:rFonts w:ascii="Arial" w:hAnsi="Arial" w:cs="Arial"/>
          <w:sz w:val="22"/>
          <w:szCs w:val="22"/>
          <w:lang w:val="es-CL"/>
        </w:rPr>
        <w:t>(Попунити у случају да се наступа са подизвођачем или у групи понуђача</w:t>
      </w:r>
      <w:r>
        <w:rPr>
          <w:rFonts w:ascii="Arial" w:hAnsi="Arial" w:cs="Arial"/>
          <w:sz w:val="22"/>
          <w:szCs w:val="22"/>
        </w:rPr>
        <w:t>,</w:t>
      </w:r>
      <w:r w:rsidRPr="00723195">
        <w:rPr>
          <w:rFonts w:ascii="Arial" w:hAnsi="Arial" w:cs="Arial"/>
          <w:sz w:val="22"/>
          <w:szCs w:val="22"/>
        </w:rPr>
        <w:t xml:space="preserve"> </w:t>
      </w:r>
      <w:r w:rsidRPr="002E1FDF">
        <w:rPr>
          <w:rFonts w:ascii="Arial" w:hAnsi="Arial" w:cs="Arial"/>
          <w:sz w:val="22"/>
          <w:szCs w:val="22"/>
        </w:rPr>
        <w:t>у супротном овај део ће бити обрисан из уговора</w:t>
      </w:r>
      <w:r w:rsidRPr="002E1FDF">
        <w:rPr>
          <w:rFonts w:ascii="Arial" w:hAnsi="Arial" w:cs="Arial"/>
          <w:sz w:val="22"/>
          <w:szCs w:val="22"/>
          <w:lang w:val="es-CL"/>
        </w:rPr>
        <w:t>)</w:t>
      </w:r>
    </w:p>
    <w:p w:rsidR="00214AC2" w:rsidRPr="003F0AC5" w:rsidRDefault="00214AC2" w:rsidP="00214AC2">
      <w:pPr>
        <w:pStyle w:val="BodyText3"/>
        <w:spacing w:after="0" w:line="240" w:lineRule="auto"/>
        <w:rPr>
          <w:rFonts w:ascii="Arial" w:hAnsi="Arial" w:cs="Arial"/>
          <w:sz w:val="22"/>
          <w:szCs w:val="22"/>
          <w:lang w:val="es-CL"/>
        </w:rPr>
      </w:pPr>
    </w:p>
    <w:p w:rsidR="00214AC2" w:rsidRPr="002D4B69" w:rsidRDefault="00214AC2" w:rsidP="00214AC2">
      <w:pPr>
        <w:jc w:val="both"/>
        <w:rPr>
          <w:rFonts w:ascii="Arial" w:hAnsi="Arial" w:cs="Arial"/>
          <w:sz w:val="22"/>
          <w:szCs w:val="22"/>
        </w:rPr>
      </w:pPr>
      <w:r w:rsidRPr="002D4B69">
        <w:rPr>
          <w:rFonts w:ascii="Arial" w:hAnsi="Arial" w:cs="Arial"/>
          <w:sz w:val="22"/>
          <w:szCs w:val="22"/>
        </w:rPr>
        <w:t xml:space="preserve">Основ уговора: </w:t>
      </w:r>
    </w:p>
    <w:p w:rsidR="00214AC2" w:rsidRPr="00622C04" w:rsidRDefault="00214AC2" w:rsidP="00214AC2">
      <w:pPr>
        <w:jc w:val="both"/>
        <w:rPr>
          <w:rFonts w:ascii="Arial" w:hAnsi="Arial" w:cs="Arial"/>
          <w:sz w:val="22"/>
          <w:szCs w:val="22"/>
        </w:rPr>
      </w:pPr>
      <w:r w:rsidRPr="002D4B69">
        <w:rPr>
          <w:rFonts w:ascii="Arial" w:hAnsi="Arial" w:cs="Arial"/>
          <w:sz w:val="22"/>
          <w:szCs w:val="22"/>
        </w:rPr>
        <w:t xml:space="preserve">ЈН Број: </w:t>
      </w:r>
      <w:r w:rsidR="000C78AE">
        <w:rPr>
          <w:rFonts w:ascii="Arial" w:hAnsi="Arial" w:cs="Arial"/>
          <w:sz w:val="22"/>
          <w:szCs w:val="22"/>
        </w:rPr>
        <w:t>ЈН 12/20</w:t>
      </w:r>
    </w:p>
    <w:p w:rsidR="00214AC2" w:rsidRPr="00DC13CA" w:rsidRDefault="00214AC2" w:rsidP="00214AC2">
      <w:pPr>
        <w:jc w:val="both"/>
        <w:rPr>
          <w:rFonts w:ascii="Arial" w:hAnsi="Arial" w:cs="Arial"/>
          <w:sz w:val="22"/>
          <w:szCs w:val="22"/>
        </w:rPr>
      </w:pPr>
      <w:r w:rsidRPr="002D4B69">
        <w:rPr>
          <w:rFonts w:ascii="Arial" w:hAnsi="Arial" w:cs="Arial"/>
          <w:sz w:val="22"/>
          <w:szCs w:val="22"/>
        </w:rPr>
        <w:t xml:space="preserve">Број и датум одлуке о додели </w:t>
      </w:r>
      <w:r w:rsidRPr="00DC13CA">
        <w:rPr>
          <w:rFonts w:ascii="Arial" w:hAnsi="Arial" w:cs="Arial"/>
          <w:sz w:val="22"/>
          <w:szCs w:val="22"/>
        </w:rPr>
        <w:t xml:space="preserve">уговора: _____________________ </w:t>
      </w:r>
    </w:p>
    <w:p w:rsidR="00214AC2" w:rsidRPr="002D4B69" w:rsidRDefault="00214AC2" w:rsidP="00214AC2">
      <w:pPr>
        <w:jc w:val="both"/>
        <w:rPr>
          <w:rFonts w:ascii="Arial" w:hAnsi="Arial" w:cs="Arial"/>
          <w:iCs/>
          <w:noProof/>
          <w:sz w:val="22"/>
          <w:szCs w:val="22"/>
        </w:rPr>
      </w:pPr>
      <w:r w:rsidRPr="00DC13CA">
        <w:rPr>
          <w:rFonts w:ascii="Arial" w:hAnsi="Arial" w:cs="Arial"/>
          <w:sz w:val="22"/>
          <w:szCs w:val="22"/>
        </w:rPr>
        <w:t>Понуда изабраног понуђача бр. ___________________________</w:t>
      </w:r>
    </w:p>
    <w:p w:rsidR="00214AC2" w:rsidRPr="002D4B69" w:rsidRDefault="00214AC2" w:rsidP="00214AC2">
      <w:pPr>
        <w:jc w:val="both"/>
        <w:rPr>
          <w:rFonts w:ascii="Arial" w:hAnsi="Arial" w:cs="Arial"/>
          <w:iCs/>
          <w:noProof/>
          <w:sz w:val="22"/>
          <w:szCs w:val="22"/>
        </w:rPr>
      </w:pPr>
    </w:p>
    <w:p w:rsidR="00214AC2" w:rsidRPr="003F0AC5" w:rsidRDefault="00214AC2" w:rsidP="00214AC2">
      <w:pPr>
        <w:spacing w:line="240" w:lineRule="auto"/>
        <w:rPr>
          <w:rFonts w:ascii="Arial" w:hAnsi="Arial" w:cs="Arial"/>
          <w:color w:val="FF0000"/>
          <w:sz w:val="22"/>
          <w:szCs w:val="22"/>
          <w:lang w:val="es-CL"/>
        </w:rPr>
      </w:pPr>
      <w:r w:rsidRPr="003F0AC5">
        <w:rPr>
          <w:rFonts w:ascii="Arial" w:hAnsi="Arial" w:cs="Arial"/>
          <w:sz w:val="22"/>
          <w:szCs w:val="22"/>
          <w:lang w:val="es-CL"/>
        </w:rPr>
        <w:t>Уговорне стране сагласно констатују:</w:t>
      </w:r>
      <w:r w:rsidRPr="003F0AC5">
        <w:rPr>
          <w:rFonts w:ascii="Arial" w:hAnsi="Arial" w:cs="Arial"/>
          <w:noProof/>
          <w:sz w:val="22"/>
          <w:szCs w:val="22"/>
          <w:lang w:val="sr-Latn-CS"/>
        </w:rPr>
        <w:t xml:space="preserve"> </w:t>
      </w:r>
    </w:p>
    <w:p w:rsidR="00214AC2" w:rsidRPr="000E4A07" w:rsidRDefault="00214AC2" w:rsidP="00214AC2">
      <w:pPr>
        <w:pStyle w:val="BodyText3"/>
        <w:spacing w:after="0" w:line="240" w:lineRule="auto"/>
        <w:ind w:firstLine="360"/>
        <w:rPr>
          <w:rFonts w:ascii="Arial" w:eastAsia="Arial Unicode MS" w:hAnsi="Arial" w:cs="Arial"/>
          <w:sz w:val="22"/>
          <w:szCs w:val="22"/>
          <w:lang w:val="es-CL"/>
        </w:rPr>
      </w:pPr>
    </w:p>
    <w:p w:rsidR="00214AC2" w:rsidRPr="00622C04" w:rsidRDefault="00214AC2" w:rsidP="00214AC2">
      <w:pPr>
        <w:pStyle w:val="ListParagraph"/>
        <w:numPr>
          <w:ilvl w:val="0"/>
          <w:numId w:val="6"/>
        </w:numPr>
        <w:suppressAutoHyphens w:val="0"/>
        <w:spacing w:line="240" w:lineRule="auto"/>
        <w:ind w:left="0"/>
        <w:contextualSpacing/>
        <w:jc w:val="both"/>
        <w:rPr>
          <w:rFonts w:ascii="Arial" w:hAnsi="Arial" w:cs="Arial"/>
          <w:sz w:val="22"/>
          <w:szCs w:val="22"/>
          <w:lang w:val="es-CL"/>
        </w:rPr>
      </w:pPr>
      <w:r w:rsidRPr="00622C04">
        <w:rPr>
          <w:rFonts w:ascii="Arial" w:hAnsi="Arial" w:cs="Arial"/>
          <w:sz w:val="22"/>
          <w:szCs w:val="22"/>
          <w:lang w:val="es-CL"/>
        </w:rPr>
        <w:t xml:space="preserve">да је Наручилац, на основу Закона о јавним набавкама (“Службени гласник РС” број </w:t>
      </w:r>
      <w:r w:rsidRPr="000E4A07">
        <w:rPr>
          <w:rFonts w:ascii="Arial" w:hAnsi="Arial" w:cs="Arial"/>
          <w:sz w:val="22"/>
          <w:szCs w:val="22"/>
          <w:lang w:val="es-CL"/>
        </w:rPr>
        <w:t>124/2012, 14/2015 и 68/2015</w:t>
      </w:r>
      <w:r w:rsidRPr="00622C04">
        <w:rPr>
          <w:rFonts w:ascii="Arial" w:hAnsi="Arial" w:cs="Arial"/>
          <w:sz w:val="22"/>
          <w:szCs w:val="22"/>
          <w:lang w:val="es-CL"/>
        </w:rPr>
        <w:t xml:space="preserve">) и подзаконских аката којима се уређује поступак јавне набавке, спровео </w:t>
      </w:r>
      <w:r w:rsidRPr="00622C04">
        <w:rPr>
          <w:rFonts w:ascii="Arial" w:hAnsi="Arial" w:cs="Arial"/>
          <w:sz w:val="22"/>
          <w:szCs w:val="22"/>
        </w:rPr>
        <w:t xml:space="preserve">отворени </w:t>
      </w:r>
      <w:r w:rsidRPr="00622C04">
        <w:rPr>
          <w:rFonts w:ascii="Arial" w:hAnsi="Arial" w:cs="Arial"/>
          <w:sz w:val="22"/>
          <w:szCs w:val="22"/>
          <w:lang w:val="es-CL"/>
        </w:rPr>
        <w:t>поступак јавне</w:t>
      </w:r>
      <w:r w:rsidRPr="00622C04">
        <w:rPr>
          <w:rFonts w:ascii="Arial" w:hAnsi="Arial" w:cs="Arial"/>
          <w:sz w:val="22"/>
          <w:szCs w:val="22"/>
        </w:rPr>
        <w:t xml:space="preserve"> набавке</w:t>
      </w:r>
      <w:r w:rsidRPr="00622C04">
        <w:rPr>
          <w:rFonts w:ascii="Arial" w:hAnsi="Arial" w:cs="Arial"/>
          <w:sz w:val="22"/>
          <w:szCs w:val="22"/>
          <w:lang w:val="es-CL"/>
        </w:rPr>
        <w:t xml:space="preserve">, чији је предмет набавка добара – </w:t>
      </w:r>
      <w:r>
        <w:rPr>
          <w:rFonts w:ascii="Arial" w:eastAsia="TimesNewRomanPSMT" w:hAnsi="Arial" w:cs="Arial"/>
          <w:sz w:val="22"/>
          <w:szCs w:val="22"/>
        </w:rPr>
        <w:t xml:space="preserve">Хемикалије за потребе </w:t>
      </w:r>
      <w:r w:rsidR="000C78AE">
        <w:rPr>
          <w:rFonts w:ascii="Arial" w:eastAsia="TimesNewRomanPSMT" w:hAnsi="Arial" w:cs="Arial"/>
          <w:sz w:val="22"/>
          <w:szCs w:val="22"/>
        </w:rPr>
        <w:t>екстерних пројеката</w:t>
      </w:r>
      <w:r w:rsidRPr="00F45C59">
        <w:rPr>
          <w:rFonts w:ascii="Arial" w:eastAsia="TimesNewRomanPSMT" w:hAnsi="Arial" w:cs="Arial"/>
          <w:sz w:val="22"/>
          <w:szCs w:val="22"/>
        </w:rPr>
        <w:t xml:space="preserve">, </w:t>
      </w:r>
      <w:r w:rsidR="000C78AE">
        <w:rPr>
          <w:rFonts w:ascii="Arial" w:eastAsia="TimesNewRomanPSMT" w:hAnsi="Arial" w:cs="Arial"/>
          <w:sz w:val="22"/>
          <w:szCs w:val="22"/>
        </w:rPr>
        <w:t>ЈН 12/20</w:t>
      </w:r>
    </w:p>
    <w:p w:rsidR="00214AC2" w:rsidRPr="00622C04" w:rsidRDefault="00214AC2" w:rsidP="00214AC2">
      <w:pPr>
        <w:pStyle w:val="ListParagraph"/>
        <w:numPr>
          <w:ilvl w:val="0"/>
          <w:numId w:val="6"/>
        </w:numPr>
        <w:suppressAutoHyphens w:val="0"/>
        <w:spacing w:line="240" w:lineRule="auto"/>
        <w:ind w:left="0"/>
        <w:contextualSpacing/>
        <w:jc w:val="both"/>
        <w:rPr>
          <w:rFonts w:ascii="Arial" w:hAnsi="Arial" w:cs="Arial"/>
          <w:sz w:val="22"/>
          <w:szCs w:val="22"/>
          <w:lang w:val="es-CL"/>
        </w:rPr>
      </w:pPr>
      <w:r w:rsidRPr="00622C04">
        <w:rPr>
          <w:rFonts w:ascii="Arial" w:hAnsi="Arial" w:cs="Arial"/>
          <w:sz w:val="22"/>
          <w:szCs w:val="22"/>
          <w:lang w:val="es-CL"/>
        </w:rPr>
        <w:t xml:space="preserve">да је </w:t>
      </w:r>
      <w:r w:rsidRPr="00622C04">
        <w:rPr>
          <w:rFonts w:ascii="Arial" w:hAnsi="Arial" w:cs="Arial"/>
          <w:sz w:val="22"/>
          <w:szCs w:val="22"/>
        </w:rPr>
        <w:t xml:space="preserve">Продавац </w:t>
      </w:r>
      <w:r w:rsidRPr="00622C04">
        <w:rPr>
          <w:rFonts w:ascii="Arial" w:hAnsi="Arial" w:cs="Arial"/>
          <w:sz w:val="22"/>
          <w:szCs w:val="22"/>
          <w:lang w:val="es-CL"/>
        </w:rPr>
        <w:t xml:space="preserve">доставио понуду, број </w:t>
      </w:r>
      <w:r w:rsidRPr="00F93E68">
        <w:rPr>
          <w:rFonts w:ascii="Arial" w:hAnsi="Arial" w:cs="Arial"/>
          <w:sz w:val="22"/>
          <w:szCs w:val="22"/>
          <w:lang w:val="es-CL"/>
        </w:rPr>
        <w:t>_______________ од _____</w:t>
      </w:r>
      <w:r>
        <w:rPr>
          <w:rFonts w:ascii="Arial" w:hAnsi="Arial" w:cs="Arial"/>
          <w:sz w:val="22"/>
          <w:szCs w:val="22"/>
          <w:lang w:val="es-CL"/>
        </w:rPr>
        <w:t>2019</w:t>
      </w:r>
      <w:r w:rsidRPr="00622C04">
        <w:rPr>
          <w:rFonts w:ascii="Arial" w:hAnsi="Arial" w:cs="Arial"/>
          <w:sz w:val="22"/>
          <w:szCs w:val="22"/>
          <w:lang w:val="es-CL"/>
        </w:rPr>
        <w:t xml:space="preserve"> године, са одговарајућим прилозима </w:t>
      </w:r>
    </w:p>
    <w:p w:rsidR="00214AC2" w:rsidRPr="003F0AC5" w:rsidRDefault="00214AC2" w:rsidP="00214AC2">
      <w:pPr>
        <w:pStyle w:val="BodyText3"/>
        <w:numPr>
          <w:ilvl w:val="0"/>
          <w:numId w:val="6"/>
        </w:numPr>
        <w:suppressAutoHyphens w:val="0"/>
        <w:spacing w:after="0" w:line="240" w:lineRule="auto"/>
        <w:ind w:left="0"/>
        <w:jc w:val="both"/>
        <w:rPr>
          <w:rFonts w:ascii="Arial" w:hAnsi="Arial" w:cs="Arial"/>
          <w:sz w:val="22"/>
          <w:szCs w:val="22"/>
          <w:lang w:val="es-CL"/>
        </w:rPr>
      </w:pPr>
      <w:r w:rsidRPr="003F0AC5">
        <w:rPr>
          <w:rFonts w:ascii="Arial" w:hAnsi="Arial" w:cs="Arial"/>
          <w:sz w:val="22"/>
          <w:szCs w:val="22"/>
          <w:lang w:val="es-CL"/>
        </w:rPr>
        <w:t>да је Наручилац донео Одлуку о додели уговора, број __________________ од _______</w:t>
      </w:r>
      <w:r>
        <w:rPr>
          <w:rFonts w:ascii="Arial" w:hAnsi="Arial" w:cs="Arial"/>
          <w:sz w:val="22"/>
          <w:szCs w:val="22"/>
          <w:lang w:val="es-CL"/>
        </w:rPr>
        <w:t>2019</w:t>
      </w:r>
      <w:r w:rsidRPr="003F0AC5">
        <w:rPr>
          <w:rFonts w:ascii="Arial" w:hAnsi="Arial" w:cs="Arial"/>
          <w:sz w:val="22"/>
          <w:szCs w:val="22"/>
          <w:lang w:val="es-CL"/>
        </w:rPr>
        <w:t>. године.</w:t>
      </w:r>
    </w:p>
    <w:p w:rsidR="00214AC2" w:rsidRPr="003F0AC5" w:rsidRDefault="00214AC2" w:rsidP="00214AC2">
      <w:pPr>
        <w:pStyle w:val="BodyText3"/>
        <w:spacing w:after="0" w:line="240" w:lineRule="auto"/>
        <w:jc w:val="center"/>
        <w:rPr>
          <w:rFonts w:ascii="Arial" w:hAnsi="Arial" w:cs="Arial"/>
          <w:b/>
          <w:sz w:val="22"/>
          <w:szCs w:val="22"/>
        </w:rPr>
      </w:pPr>
      <w:r w:rsidRPr="003F0AC5">
        <w:rPr>
          <w:rFonts w:ascii="Arial" w:hAnsi="Arial" w:cs="Arial"/>
          <w:b/>
          <w:sz w:val="22"/>
          <w:szCs w:val="22"/>
        </w:rPr>
        <w:t>Предмет</w:t>
      </w:r>
    </w:p>
    <w:p w:rsidR="00214AC2" w:rsidRPr="003F0AC5" w:rsidRDefault="00214AC2" w:rsidP="00214AC2">
      <w:pPr>
        <w:pStyle w:val="BodyText3"/>
        <w:spacing w:after="0" w:line="240" w:lineRule="auto"/>
        <w:jc w:val="center"/>
        <w:outlineLvl w:val="0"/>
        <w:rPr>
          <w:rFonts w:ascii="Arial" w:hAnsi="Arial" w:cs="Arial"/>
          <w:b/>
          <w:sz w:val="22"/>
          <w:szCs w:val="22"/>
        </w:rPr>
      </w:pPr>
      <w:r w:rsidRPr="003F0AC5">
        <w:rPr>
          <w:rFonts w:ascii="Arial" w:hAnsi="Arial" w:cs="Arial"/>
          <w:b/>
          <w:sz w:val="22"/>
          <w:szCs w:val="22"/>
        </w:rPr>
        <w:t>Члан 1.</w:t>
      </w:r>
    </w:p>
    <w:p w:rsidR="00214AC2" w:rsidRPr="003F0AC5" w:rsidRDefault="00214AC2" w:rsidP="00214AC2">
      <w:pPr>
        <w:spacing w:line="240" w:lineRule="auto"/>
        <w:jc w:val="both"/>
        <w:rPr>
          <w:rFonts w:ascii="Arial" w:hAnsi="Arial" w:cs="Arial"/>
          <w:sz w:val="22"/>
          <w:szCs w:val="22"/>
        </w:rPr>
      </w:pPr>
      <w:r w:rsidRPr="00F93E68">
        <w:rPr>
          <w:rFonts w:ascii="Arial" w:hAnsi="Arial" w:cs="Arial"/>
          <w:sz w:val="22"/>
          <w:szCs w:val="22"/>
        </w:rPr>
        <w:t xml:space="preserve">Предмет овог уговора су  </w:t>
      </w:r>
      <w:r>
        <w:rPr>
          <w:rFonts w:ascii="Arial" w:eastAsia="TimesNewRomanPSMT" w:hAnsi="Arial" w:cs="Arial"/>
          <w:sz w:val="22"/>
          <w:szCs w:val="22"/>
        </w:rPr>
        <w:t xml:space="preserve">Хемикалије за потребе </w:t>
      </w:r>
      <w:r w:rsidR="000C78AE">
        <w:rPr>
          <w:rFonts w:ascii="Arial" w:eastAsia="TimesNewRomanPSMT" w:hAnsi="Arial" w:cs="Arial"/>
          <w:sz w:val="22"/>
          <w:szCs w:val="22"/>
        </w:rPr>
        <w:t>екстерних пројеката</w:t>
      </w:r>
      <w:r w:rsidRPr="00F93E68">
        <w:rPr>
          <w:rFonts w:ascii="Arial" w:eastAsia="TimesNewRomanPSMT" w:hAnsi="Arial" w:cs="Arial"/>
          <w:sz w:val="22"/>
          <w:szCs w:val="22"/>
        </w:rPr>
        <w:t xml:space="preserve">, </w:t>
      </w:r>
      <w:r w:rsidR="000C78AE">
        <w:rPr>
          <w:rFonts w:ascii="Arial" w:eastAsia="TimesNewRomanPSMT" w:hAnsi="Arial" w:cs="Arial"/>
          <w:sz w:val="22"/>
          <w:szCs w:val="22"/>
        </w:rPr>
        <w:t>ЈН 12/20</w:t>
      </w:r>
      <w:r w:rsidRPr="00F93E68">
        <w:rPr>
          <w:rFonts w:ascii="Arial" w:eastAsia="TimesNewRomanPSMT" w:hAnsi="Arial" w:cs="Arial"/>
          <w:sz w:val="22"/>
          <w:szCs w:val="22"/>
        </w:rPr>
        <w:t xml:space="preserve"> </w:t>
      </w:r>
      <w:r w:rsidRPr="00F93E68">
        <w:rPr>
          <w:rFonts w:ascii="Arial" w:hAnsi="Arial" w:cs="Arial"/>
          <w:sz w:val="22"/>
          <w:szCs w:val="22"/>
        </w:rPr>
        <w:t>и то</w:t>
      </w:r>
      <w:r w:rsidRPr="00F93E68">
        <w:rPr>
          <w:rFonts w:ascii="Arial" w:hAnsi="Arial" w:cs="Arial"/>
          <w:b/>
          <w:sz w:val="22"/>
          <w:szCs w:val="22"/>
        </w:rPr>
        <w:t xml:space="preserve">:_________________________ (навести назив Партије), </w:t>
      </w:r>
      <w:r>
        <w:rPr>
          <w:rFonts w:ascii="Arial" w:hAnsi="Arial" w:cs="Arial"/>
          <w:b/>
          <w:sz w:val="22"/>
          <w:szCs w:val="22"/>
        </w:rPr>
        <w:t>б</w:t>
      </w:r>
      <w:r w:rsidRPr="00F93E68">
        <w:rPr>
          <w:rFonts w:ascii="Arial" w:hAnsi="Arial" w:cs="Arial"/>
          <w:b/>
          <w:sz w:val="22"/>
          <w:szCs w:val="22"/>
        </w:rPr>
        <w:t>рој партије__________,</w:t>
      </w:r>
      <w:r w:rsidRPr="00F93E68">
        <w:rPr>
          <w:rFonts w:ascii="Arial" w:hAnsi="Arial" w:cs="Arial"/>
          <w:sz w:val="22"/>
          <w:szCs w:val="22"/>
        </w:rPr>
        <w:t xml:space="preserve"> </w:t>
      </w:r>
      <w:r w:rsidRPr="00F93E68">
        <w:rPr>
          <w:rFonts w:ascii="Arial" w:hAnsi="Arial" w:cs="Arial"/>
          <w:sz w:val="22"/>
          <w:szCs w:val="22"/>
          <w:lang w:val="sl-SI"/>
        </w:rPr>
        <w:t xml:space="preserve"> </w:t>
      </w:r>
      <w:r w:rsidRPr="00F93E68">
        <w:rPr>
          <w:rFonts w:ascii="Arial" w:hAnsi="Arial" w:cs="Arial"/>
          <w:sz w:val="22"/>
          <w:szCs w:val="22"/>
        </w:rPr>
        <w:t>(у даљем тексту : добра) у свему према понуди Продавца  бр. _____________ од ________________ г</w:t>
      </w:r>
      <w:r w:rsidRPr="003F0AC5">
        <w:rPr>
          <w:rFonts w:ascii="Arial" w:hAnsi="Arial" w:cs="Arial"/>
          <w:sz w:val="22"/>
          <w:szCs w:val="22"/>
        </w:rPr>
        <w:t>одине  и техничким спецификацијама  из Конкурсне документације. .</w:t>
      </w:r>
    </w:p>
    <w:p w:rsidR="00214AC2" w:rsidRDefault="00214AC2" w:rsidP="00214AC2">
      <w:pPr>
        <w:spacing w:line="240" w:lineRule="auto"/>
        <w:jc w:val="both"/>
        <w:rPr>
          <w:rFonts w:ascii="Arial" w:hAnsi="Arial" w:cs="Arial"/>
          <w:sz w:val="22"/>
          <w:szCs w:val="22"/>
        </w:rPr>
      </w:pPr>
    </w:p>
    <w:p w:rsidR="00214AC2" w:rsidRPr="003F0AC5" w:rsidRDefault="00214AC2" w:rsidP="00214AC2">
      <w:pPr>
        <w:spacing w:line="240" w:lineRule="auto"/>
        <w:jc w:val="both"/>
        <w:rPr>
          <w:rFonts w:ascii="Arial" w:hAnsi="Arial" w:cs="Arial"/>
          <w:sz w:val="22"/>
          <w:szCs w:val="22"/>
        </w:rPr>
      </w:pPr>
      <w:r w:rsidRPr="003F0AC5">
        <w:rPr>
          <w:rFonts w:ascii="Arial" w:hAnsi="Arial" w:cs="Arial"/>
          <w:sz w:val="22"/>
          <w:szCs w:val="22"/>
        </w:rPr>
        <w:t xml:space="preserve">Образац понуде, образац структуре цена  и техничке спецификације саставни су део овог уговора. </w:t>
      </w:r>
    </w:p>
    <w:p w:rsidR="00214AC2" w:rsidRDefault="00214AC2" w:rsidP="00214AC2">
      <w:pPr>
        <w:pStyle w:val="BodyText3"/>
        <w:spacing w:after="0" w:line="240" w:lineRule="auto"/>
        <w:jc w:val="center"/>
        <w:outlineLvl w:val="0"/>
        <w:rPr>
          <w:rFonts w:ascii="Arial" w:hAnsi="Arial" w:cs="Arial"/>
          <w:b/>
          <w:sz w:val="22"/>
          <w:szCs w:val="22"/>
        </w:rPr>
      </w:pPr>
    </w:p>
    <w:p w:rsidR="00214AC2" w:rsidRDefault="00214AC2" w:rsidP="00214AC2">
      <w:pPr>
        <w:pStyle w:val="BodyText3"/>
        <w:spacing w:after="0" w:line="240" w:lineRule="auto"/>
        <w:jc w:val="center"/>
        <w:outlineLvl w:val="0"/>
        <w:rPr>
          <w:rFonts w:ascii="Arial" w:hAnsi="Arial" w:cs="Arial"/>
          <w:b/>
          <w:sz w:val="22"/>
          <w:szCs w:val="22"/>
        </w:rPr>
      </w:pPr>
    </w:p>
    <w:p w:rsidR="00214AC2" w:rsidRDefault="00214AC2" w:rsidP="00214AC2">
      <w:pPr>
        <w:pStyle w:val="BodyText3"/>
        <w:spacing w:after="0" w:line="240" w:lineRule="auto"/>
        <w:jc w:val="center"/>
        <w:outlineLvl w:val="0"/>
        <w:rPr>
          <w:rFonts w:ascii="Arial" w:hAnsi="Arial" w:cs="Arial"/>
          <w:b/>
          <w:sz w:val="22"/>
          <w:szCs w:val="22"/>
        </w:rPr>
      </w:pPr>
    </w:p>
    <w:p w:rsidR="00214AC2" w:rsidRPr="003F0AC5" w:rsidRDefault="00214AC2" w:rsidP="00214AC2">
      <w:pPr>
        <w:pStyle w:val="BodyText3"/>
        <w:spacing w:after="0" w:line="240" w:lineRule="auto"/>
        <w:jc w:val="center"/>
        <w:outlineLvl w:val="0"/>
        <w:rPr>
          <w:rFonts w:ascii="Arial" w:hAnsi="Arial" w:cs="Arial"/>
          <w:b/>
          <w:sz w:val="22"/>
          <w:szCs w:val="22"/>
        </w:rPr>
      </w:pPr>
      <w:r w:rsidRPr="003F0AC5">
        <w:rPr>
          <w:rFonts w:ascii="Arial" w:hAnsi="Arial" w:cs="Arial"/>
          <w:b/>
          <w:sz w:val="22"/>
          <w:szCs w:val="22"/>
        </w:rPr>
        <w:t>Квалитет</w:t>
      </w:r>
    </w:p>
    <w:p w:rsidR="00214AC2" w:rsidRPr="003F0AC5" w:rsidRDefault="00214AC2" w:rsidP="00214AC2">
      <w:pPr>
        <w:pStyle w:val="BodyText3"/>
        <w:spacing w:after="0" w:line="240" w:lineRule="auto"/>
        <w:jc w:val="center"/>
        <w:outlineLvl w:val="0"/>
        <w:rPr>
          <w:rFonts w:ascii="Arial" w:hAnsi="Arial" w:cs="Arial"/>
          <w:b/>
          <w:sz w:val="22"/>
          <w:szCs w:val="22"/>
        </w:rPr>
      </w:pPr>
      <w:r w:rsidRPr="003F0AC5">
        <w:rPr>
          <w:rFonts w:ascii="Arial" w:hAnsi="Arial" w:cs="Arial"/>
          <w:b/>
          <w:sz w:val="22"/>
          <w:szCs w:val="22"/>
        </w:rPr>
        <w:t>Члан 2.</w:t>
      </w:r>
    </w:p>
    <w:p w:rsidR="00214AC2" w:rsidRPr="003F0AC5" w:rsidRDefault="00214AC2" w:rsidP="00214AC2">
      <w:pPr>
        <w:pStyle w:val="NoSpacing"/>
        <w:rPr>
          <w:rFonts w:ascii="Arial" w:hAnsi="Arial" w:cs="Arial"/>
          <w:b/>
        </w:rPr>
      </w:pPr>
      <w:r w:rsidRPr="003F0AC5">
        <w:rPr>
          <w:rFonts w:ascii="Arial" w:hAnsi="Arial" w:cs="Arial"/>
        </w:rPr>
        <w:t>Понуђена добра морају бити у складу са важећим стандардима и  задовољити квалитет дефинисан у техничкој спецификацији.</w:t>
      </w:r>
    </w:p>
    <w:p w:rsidR="00214AC2" w:rsidRDefault="00214AC2" w:rsidP="00214AC2">
      <w:pPr>
        <w:spacing w:line="240" w:lineRule="auto"/>
        <w:jc w:val="both"/>
        <w:rPr>
          <w:rFonts w:ascii="Arial" w:hAnsi="Arial" w:cs="Arial"/>
          <w:sz w:val="22"/>
          <w:szCs w:val="22"/>
          <w:lang w:val="sr-Cyrl-CS"/>
        </w:rPr>
      </w:pPr>
    </w:p>
    <w:p w:rsidR="00214AC2" w:rsidRPr="003F0AC5" w:rsidRDefault="00214AC2" w:rsidP="00214AC2">
      <w:pPr>
        <w:spacing w:line="240" w:lineRule="auto"/>
        <w:jc w:val="both"/>
        <w:rPr>
          <w:rFonts w:ascii="Arial" w:hAnsi="Arial" w:cs="Arial"/>
          <w:sz w:val="22"/>
          <w:szCs w:val="22"/>
          <w:lang w:val="sr-Cyrl-CS"/>
        </w:rPr>
      </w:pPr>
      <w:r w:rsidRPr="003F0AC5">
        <w:rPr>
          <w:rFonts w:ascii="Arial" w:hAnsi="Arial" w:cs="Arial"/>
          <w:sz w:val="22"/>
          <w:szCs w:val="22"/>
          <w:lang w:val="sr-Cyrl-CS"/>
        </w:rPr>
        <w:t xml:space="preserve">Сви прозиводи које ће </w:t>
      </w:r>
      <w:r>
        <w:rPr>
          <w:rFonts w:ascii="Arial" w:hAnsi="Arial" w:cs="Arial"/>
          <w:sz w:val="22"/>
          <w:szCs w:val="22"/>
          <w:lang w:val="sr-Cyrl-CS"/>
        </w:rPr>
        <w:t>Продавац</w:t>
      </w:r>
      <w:r w:rsidRPr="003F0AC5">
        <w:rPr>
          <w:rFonts w:ascii="Arial" w:hAnsi="Arial" w:cs="Arial"/>
          <w:sz w:val="22"/>
          <w:szCs w:val="22"/>
          <w:lang w:val="sr-Cyrl-CS"/>
        </w:rPr>
        <w:t xml:space="preserve">  испоручивати Наручиоцу, морају бити у оригиналној (произвођачкој) неоштећеној амбалажи и са видљивим ознакама датума производње (паковања) и роком трајања, или датумом до када се производ може употребљавати (уколико се ради о производима чији је рок  трајања ограничен).</w:t>
      </w:r>
    </w:p>
    <w:p w:rsidR="00214AC2" w:rsidRDefault="00214AC2" w:rsidP="00214AC2">
      <w:pPr>
        <w:spacing w:line="240" w:lineRule="auto"/>
        <w:jc w:val="both"/>
        <w:rPr>
          <w:rFonts w:ascii="Arial" w:hAnsi="Arial" w:cs="Arial"/>
          <w:sz w:val="22"/>
          <w:szCs w:val="22"/>
        </w:rPr>
      </w:pPr>
    </w:p>
    <w:p w:rsidR="00214AC2" w:rsidRPr="003F0AC5" w:rsidRDefault="00214AC2" w:rsidP="00214AC2">
      <w:pPr>
        <w:spacing w:line="240" w:lineRule="auto"/>
        <w:jc w:val="both"/>
        <w:rPr>
          <w:rFonts w:ascii="Arial" w:hAnsi="Arial" w:cs="Arial"/>
          <w:sz w:val="22"/>
          <w:szCs w:val="22"/>
        </w:rPr>
      </w:pPr>
      <w:r w:rsidRPr="003F0AC5">
        <w:rPr>
          <w:rFonts w:ascii="Arial" w:hAnsi="Arial" w:cs="Arial"/>
          <w:sz w:val="22"/>
          <w:szCs w:val="22"/>
        </w:rPr>
        <w:t>Сви производи морају да буду што скорије произведени и да у тренутку испоруке имају рок трајања минимално 1/2 од укупне дужине  рока трајања.</w:t>
      </w:r>
    </w:p>
    <w:p w:rsidR="00214AC2" w:rsidRPr="003F0AC5" w:rsidRDefault="00214AC2" w:rsidP="00214AC2">
      <w:pPr>
        <w:spacing w:line="240" w:lineRule="auto"/>
        <w:ind w:firstLine="720"/>
        <w:jc w:val="both"/>
        <w:rPr>
          <w:rFonts w:ascii="Arial" w:hAnsi="Arial" w:cs="Arial"/>
          <w:sz w:val="22"/>
          <w:szCs w:val="22"/>
        </w:rPr>
      </w:pPr>
    </w:p>
    <w:p w:rsidR="00214AC2" w:rsidRPr="003F0AC5" w:rsidRDefault="00214AC2" w:rsidP="00214AC2">
      <w:pPr>
        <w:spacing w:line="240" w:lineRule="auto"/>
        <w:jc w:val="center"/>
        <w:rPr>
          <w:rFonts w:ascii="Arial" w:hAnsi="Arial" w:cs="Arial"/>
          <w:b/>
          <w:sz w:val="22"/>
          <w:szCs w:val="22"/>
        </w:rPr>
      </w:pPr>
      <w:r w:rsidRPr="003F0AC5">
        <w:rPr>
          <w:rFonts w:ascii="Arial" w:hAnsi="Arial" w:cs="Arial"/>
          <w:b/>
          <w:sz w:val="22"/>
          <w:szCs w:val="22"/>
        </w:rPr>
        <w:t>Цена</w:t>
      </w:r>
    </w:p>
    <w:p w:rsidR="00214AC2" w:rsidRPr="003F0AC5" w:rsidRDefault="00214AC2" w:rsidP="00214AC2">
      <w:pPr>
        <w:pStyle w:val="BodyText3"/>
        <w:spacing w:after="0" w:line="240" w:lineRule="auto"/>
        <w:jc w:val="center"/>
        <w:outlineLvl w:val="0"/>
        <w:rPr>
          <w:rFonts w:ascii="Arial" w:hAnsi="Arial" w:cs="Arial"/>
          <w:b/>
          <w:sz w:val="22"/>
          <w:szCs w:val="22"/>
        </w:rPr>
      </w:pPr>
      <w:r w:rsidRPr="003F0AC5">
        <w:rPr>
          <w:rFonts w:ascii="Arial" w:hAnsi="Arial" w:cs="Arial"/>
          <w:sz w:val="22"/>
          <w:szCs w:val="22"/>
        </w:rPr>
        <w:t xml:space="preserve"> </w:t>
      </w:r>
      <w:r w:rsidRPr="003F0AC5">
        <w:rPr>
          <w:rFonts w:ascii="Arial" w:hAnsi="Arial" w:cs="Arial"/>
          <w:b/>
          <w:sz w:val="22"/>
          <w:szCs w:val="22"/>
        </w:rPr>
        <w:t>Члан 3.</w:t>
      </w:r>
    </w:p>
    <w:p w:rsidR="00214AC2" w:rsidRPr="003F0AC5" w:rsidRDefault="00214AC2" w:rsidP="00214AC2">
      <w:pPr>
        <w:pStyle w:val="NoSpacing"/>
        <w:jc w:val="both"/>
        <w:rPr>
          <w:rFonts w:ascii="Arial" w:hAnsi="Arial" w:cs="Arial"/>
        </w:rPr>
      </w:pPr>
      <w:r w:rsidRPr="003F0AC5">
        <w:rPr>
          <w:rFonts w:ascii="Arial" w:hAnsi="Arial" w:cs="Arial"/>
        </w:rPr>
        <w:t xml:space="preserve">Укупна вредност </w:t>
      </w:r>
      <w:r w:rsidRPr="00F93E68">
        <w:rPr>
          <w:rFonts w:ascii="Arial" w:hAnsi="Arial" w:cs="Arial"/>
        </w:rPr>
        <w:t>овог уговор</w:t>
      </w:r>
      <w:r>
        <w:rPr>
          <w:rFonts w:ascii="Arial" w:hAnsi="Arial" w:cs="Arial"/>
        </w:rPr>
        <w:t>а износи  _________________ дин  без  ПДВ-а</w:t>
      </w:r>
      <w:r w:rsidRPr="00F93E68">
        <w:rPr>
          <w:rFonts w:ascii="Arial" w:hAnsi="Arial" w:cs="Arial"/>
        </w:rPr>
        <w:t>.  Укупна вредност овог уговора са ПДВ-ом износи  _________________ динара</w:t>
      </w:r>
      <w:r w:rsidRPr="003F0AC5">
        <w:rPr>
          <w:rFonts w:ascii="Arial" w:hAnsi="Arial" w:cs="Arial"/>
        </w:rPr>
        <w:t xml:space="preserve"> .</w:t>
      </w:r>
    </w:p>
    <w:p w:rsidR="00214AC2" w:rsidRDefault="00214AC2" w:rsidP="00214AC2">
      <w:pPr>
        <w:pStyle w:val="NoSpacing"/>
        <w:rPr>
          <w:rFonts w:ascii="Arial" w:hAnsi="Arial" w:cs="Arial"/>
          <w:lang w:val="sr-Cyrl-CS"/>
        </w:rPr>
      </w:pPr>
    </w:p>
    <w:p w:rsidR="00214AC2" w:rsidRPr="003F0AC5" w:rsidRDefault="00214AC2" w:rsidP="00214AC2">
      <w:pPr>
        <w:pStyle w:val="NoSpacing"/>
        <w:rPr>
          <w:rFonts w:ascii="Arial" w:hAnsi="Arial" w:cs="Arial"/>
          <w:lang w:val="sr-Cyrl-CS"/>
        </w:rPr>
      </w:pPr>
      <w:r w:rsidRPr="003F0AC5">
        <w:rPr>
          <w:rFonts w:ascii="Arial" w:hAnsi="Arial" w:cs="Arial"/>
          <w:lang w:val="sr-Cyrl-CS"/>
        </w:rPr>
        <w:t xml:space="preserve">Наручилац прихвата појединачне цене добара наведене у понуди </w:t>
      </w:r>
      <w:r>
        <w:rPr>
          <w:rFonts w:ascii="Arial" w:hAnsi="Arial" w:cs="Arial"/>
          <w:lang w:val="sr-Cyrl-CS"/>
        </w:rPr>
        <w:t>Продавца</w:t>
      </w:r>
      <w:r w:rsidRPr="003F0AC5">
        <w:rPr>
          <w:rFonts w:ascii="Arial" w:hAnsi="Arial" w:cs="Arial"/>
          <w:lang w:val="sr-Cyrl-CS"/>
        </w:rPr>
        <w:t xml:space="preserve"> и обавезује се да испоручена добра исплати по испостављеној фактури продавца. </w:t>
      </w:r>
    </w:p>
    <w:p w:rsidR="00214AC2" w:rsidRDefault="00214AC2" w:rsidP="00214AC2">
      <w:pPr>
        <w:pStyle w:val="NoSpacing"/>
        <w:jc w:val="both"/>
        <w:rPr>
          <w:rFonts w:ascii="Arial" w:hAnsi="Arial" w:cs="Arial"/>
          <w:lang w:val="sr-Cyrl-CS"/>
        </w:rPr>
      </w:pPr>
    </w:p>
    <w:p w:rsidR="00214AC2" w:rsidRPr="003F0AC5" w:rsidRDefault="00214AC2" w:rsidP="00214AC2">
      <w:pPr>
        <w:pStyle w:val="NoSpacing"/>
        <w:jc w:val="both"/>
        <w:rPr>
          <w:rFonts w:ascii="Arial" w:hAnsi="Arial" w:cs="Arial"/>
          <w:lang w:val="sr-Cyrl-CS"/>
        </w:rPr>
      </w:pPr>
      <w:r w:rsidRPr="003F0AC5">
        <w:rPr>
          <w:rFonts w:ascii="Arial" w:hAnsi="Arial" w:cs="Arial"/>
          <w:lang w:val="sr-Cyrl-CS"/>
        </w:rPr>
        <w:t xml:space="preserve">Укупну вредност овог Уговора из става 1. овог чини збир појединачних цена  артикала  наведених  у  понуди  и изражава се у укупном износу без урачунатог пореза на додату вредност и са урачунатим порезом на додату вредност . </w:t>
      </w:r>
    </w:p>
    <w:p w:rsidR="00214AC2" w:rsidRDefault="00214AC2" w:rsidP="00214AC2">
      <w:pPr>
        <w:pStyle w:val="NoSpacing"/>
        <w:jc w:val="both"/>
        <w:rPr>
          <w:rFonts w:ascii="Arial" w:hAnsi="Arial" w:cs="Arial"/>
          <w:spacing w:val="-1"/>
          <w:lang w:val="sr-Cyrl-CS"/>
        </w:rPr>
      </w:pPr>
    </w:p>
    <w:p w:rsidR="00214AC2" w:rsidRPr="003F0AC5" w:rsidRDefault="00214AC2" w:rsidP="00214AC2">
      <w:pPr>
        <w:pStyle w:val="NoSpacing"/>
        <w:jc w:val="both"/>
        <w:rPr>
          <w:rFonts w:ascii="Arial" w:hAnsi="Arial" w:cs="Arial"/>
          <w:lang w:val="sr-Cyrl-CS"/>
        </w:rPr>
      </w:pPr>
      <w:r w:rsidRPr="003F0AC5">
        <w:rPr>
          <w:rFonts w:ascii="Arial" w:hAnsi="Arial" w:cs="Arial"/>
          <w:spacing w:val="-1"/>
          <w:lang w:val="sr-Cyrl-CS"/>
        </w:rPr>
        <w:t xml:space="preserve">Наручилац  задржава право да не реализује уговорену вредност из става 1. овог члана, </w:t>
      </w:r>
      <w:r w:rsidRPr="003F0AC5">
        <w:rPr>
          <w:rFonts w:ascii="Arial" w:hAnsi="Arial" w:cs="Arial"/>
          <w:lang w:val="sr-Cyrl-CS"/>
        </w:rPr>
        <w:t>уколико за то не буде постојала потреба.</w:t>
      </w:r>
    </w:p>
    <w:p w:rsidR="00214AC2" w:rsidRDefault="00214AC2" w:rsidP="00214AC2">
      <w:pPr>
        <w:pStyle w:val="Default"/>
        <w:jc w:val="both"/>
        <w:rPr>
          <w:rFonts w:ascii="Arial" w:hAnsi="Arial" w:cs="Arial"/>
          <w:sz w:val="22"/>
          <w:szCs w:val="22"/>
          <w:lang w:val="sr-Cyrl-CS"/>
        </w:rPr>
      </w:pPr>
    </w:p>
    <w:p w:rsidR="00214AC2" w:rsidRPr="003F0AC5" w:rsidRDefault="00214AC2" w:rsidP="00214AC2">
      <w:pPr>
        <w:pStyle w:val="Default"/>
        <w:jc w:val="both"/>
        <w:rPr>
          <w:rFonts w:ascii="Arial" w:hAnsi="Arial" w:cs="Arial"/>
          <w:sz w:val="22"/>
          <w:szCs w:val="22"/>
        </w:rPr>
      </w:pPr>
      <w:r w:rsidRPr="003F0AC5">
        <w:rPr>
          <w:rFonts w:ascii="Arial" w:hAnsi="Arial" w:cs="Arial"/>
          <w:sz w:val="22"/>
          <w:szCs w:val="22"/>
          <w:lang w:val="sr-Cyrl-CS"/>
        </w:rPr>
        <w:t xml:space="preserve">Количине из спецификације су орјентационе и не обевезују  Наручиоца за набавку целокупних количина. </w:t>
      </w:r>
      <w:r w:rsidRPr="003F0AC5">
        <w:rPr>
          <w:rFonts w:ascii="Arial" w:hAnsi="Arial" w:cs="Arial"/>
          <w:sz w:val="22"/>
          <w:szCs w:val="22"/>
        </w:rPr>
        <w:t xml:space="preserve">Наведене количине дате су оквирно због чега Наручилац задржава право  измене  у  погледу  уговорених  количина  у  зависности  од  конкретних потреба до износа укупно уговорене цене. </w:t>
      </w:r>
    </w:p>
    <w:p w:rsidR="00214AC2" w:rsidRDefault="00214AC2" w:rsidP="00214AC2">
      <w:pPr>
        <w:pStyle w:val="NoSpacing"/>
        <w:jc w:val="both"/>
        <w:rPr>
          <w:rFonts w:ascii="Arial" w:hAnsi="Arial" w:cs="Arial"/>
        </w:rPr>
      </w:pPr>
    </w:p>
    <w:p w:rsidR="00214AC2" w:rsidRPr="003F0AC5" w:rsidRDefault="00214AC2" w:rsidP="00214AC2">
      <w:pPr>
        <w:pStyle w:val="NoSpacing"/>
        <w:jc w:val="both"/>
        <w:rPr>
          <w:rFonts w:ascii="Arial" w:hAnsi="Arial" w:cs="Arial"/>
          <w:color w:val="000000"/>
          <w:shd w:val="clear" w:color="auto" w:fill="FFFFFF"/>
        </w:rPr>
      </w:pPr>
      <w:r w:rsidRPr="003F0AC5">
        <w:rPr>
          <w:rFonts w:ascii="Arial" w:hAnsi="Arial" w:cs="Arial"/>
        </w:rPr>
        <w:t>Осим вредности добара и услуга неопходних за извршење уговора, цена обухвата и све остале зависне трошкове (</w:t>
      </w:r>
      <w:r w:rsidRPr="003F0AC5">
        <w:rPr>
          <w:rFonts w:ascii="Arial" w:hAnsi="Arial" w:cs="Arial"/>
          <w:color w:val="000000"/>
          <w:shd w:val="clear" w:color="auto" w:fill="FFFFFF"/>
        </w:rPr>
        <w:t>трошкови превоза, истовара, утовара, шпедиције - код увозне робе</w:t>
      </w:r>
      <w:r w:rsidRPr="003F0AC5">
        <w:rPr>
          <w:rFonts w:ascii="Arial" w:hAnsi="Arial" w:cs="Arial"/>
        </w:rPr>
        <w:t>, сва паковања и заштитна средства потребна да се спрече оштећења или губитак робе</w:t>
      </w:r>
      <w:r w:rsidRPr="003F0AC5">
        <w:rPr>
          <w:rFonts w:ascii="Arial" w:hAnsi="Arial" w:cs="Arial"/>
          <w:color w:val="000000"/>
          <w:shd w:val="clear" w:color="auto" w:fill="FFFFFF"/>
        </w:rPr>
        <w:t xml:space="preserve"> и друге трошкове). </w:t>
      </w:r>
    </w:p>
    <w:p w:rsidR="00214AC2" w:rsidRDefault="00214AC2" w:rsidP="00214AC2">
      <w:pPr>
        <w:pStyle w:val="NoSpacing"/>
        <w:jc w:val="both"/>
        <w:rPr>
          <w:rFonts w:ascii="Arial" w:hAnsi="Arial" w:cs="Arial"/>
        </w:rPr>
      </w:pPr>
    </w:p>
    <w:p w:rsidR="00214AC2" w:rsidRPr="003F0AC5" w:rsidRDefault="00214AC2" w:rsidP="00214AC2">
      <w:pPr>
        <w:pStyle w:val="NoSpacing"/>
        <w:jc w:val="both"/>
        <w:rPr>
          <w:rFonts w:ascii="Arial" w:hAnsi="Arial" w:cs="Arial"/>
        </w:rPr>
      </w:pPr>
      <w:r w:rsidRPr="003F0AC5">
        <w:rPr>
          <w:rFonts w:ascii="Arial" w:hAnsi="Arial" w:cs="Arial"/>
          <w:lang w:val="sl-SI"/>
        </w:rPr>
        <w:t>Уговорне стране су саглас</w:t>
      </w:r>
      <w:r w:rsidRPr="003F0AC5">
        <w:rPr>
          <w:rFonts w:ascii="Arial" w:hAnsi="Arial" w:cs="Arial"/>
          <w:lang w:val="sr-Cyrl-CS"/>
        </w:rPr>
        <w:t>н</w:t>
      </w:r>
      <w:r w:rsidRPr="003F0AC5">
        <w:rPr>
          <w:rFonts w:ascii="Arial" w:hAnsi="Arial" w:cs="Arial"/>
          <w:lang w:val="sl-SI"/>
        </w:rPr>
        <w:t xml:space="preserve">е да </w:t>
      </w:r>
      <w:r>
        <w:rPr>
          <w:rFonts w:ascii="Arial" w:hAnsi="Arial" w:cs="Arial"/>
        </w:rPr>
        <w:t xml:space="preserve">су </w:t>
      </w:r>
      <w:r>
        <w:rPr>
          <w:rFonts w:ascii="Arial" w:hAnsi="Arial" w:cs="Arial"/>
          <w:lang w:val="sl-SI"/>
        </w:rPr>
        <w:t xml:space="preserve"> уговорен</w:t>
      </w:r>
      <w:r>
        <w:rPr>
          <w:rFonts w:ascii="Arial" w:hAnsi="Arial" w:cs="Arial"/>
        </w:rPr>
        <w:t xml:space="preserve">е јединичне </w:t>
      </w:r>
      <w:r>
        <w:rPr>
          <w:rFonts w:ascii="Arial" w:hAnsi="Arial" w:cs="Arial"/>
          <w:lang w:val="sl-SI"/>
        </w:rPr>
        <w:t xml:space="preserve"> цен</w:t>
      </w:r>
      <w:r>
        <w:rPr>
          <w:rFonts w:ascii="Arial" w:hAnsi="Arial" w:cs="Arial"/>
        </w:rPr>
        <w:t>е</w:t>
      </w:r>
      <w:r>
        <w:rPr>
          <w:rFonts w:ascii="Arial" w:hAnsi="Arial" w:cs="Arial"/>
          <w:lang w:val="sl-SI"/>
        </w:rPr>
        <w:t xml:space="preserve"> фиксн</w:t>
      </w:r>
      <w:r>
        <w:rPr>
          <w:rFonts w:ascii="Arial" w:hAnsi="Arial" w:cs="Arial"/>
        </w:rPr>
        <w:t xml:space="preserve">е  и не могу </w:t>
      </w:r>
      <w:r w:rsidRPr="003F0AC5">
        <w:rPr>
          <w:rFonts w:ascii="Arial" w:hAnsi="Arial" w:cs="Arial"/>
        </w:rPr>
        <w:t xml:space="preserve"> се мењати.</w:t>
      </w:r>
    </w:p>
    <w:p w:rsidR="00214AC2" w:rsidRPr="003F0AC5" w:rsidRDefault="00214AC2" w:rsidP="00214AC2">
      <w:pPr>
        <w:pStyle w:val="BodyText3"/>
        <w:spacing w:after="0" w:line="240" w:lineRule="auto"/>
        <w:jc w:val="center"/>
        <w:outlineLvl w:val="0"/>
        <w:rPr>
          <w:rFonts w:ascii="Arial" w:hAnsi="Arial" w:cs="Arial"/>
          <w:sz w:val="22"/>
          <w:szCs w:val="22"/>
        </w:rPr>
      </w:pPr>
    </w:p>
    <w:p w:rsidR="00214AC2" w:rsidRPr="003F0AC5" w:rsidRDefault="00214AC2" w:rsidP="00214AC2">
      <w:pPr>
        <w:pStyle w:val="BodyText3"/>
        <w:spacing w:after="0" w:line="240" w:lineRule="auto"/>
        <w:jc w:val="center"/>
        <w:outlineLvl w:val="0"/>
        <w:rPr>
          <w:rFonts w:ascii="Arial" w:hAnsi="Arial" w:cs="Arial"/>
          <w:b/>
          <w:sz w:val="22"/>
          <w:szCs w:val="22"/>
        </w:rPr>
      </w:pPr>
      <w:r w:rsidRPr="003F0AC5">
        <w:rPr>
          <w:rFonts w:ascii="Arial" w:hAnsi="Arial" w:cs="Arial"/>
          <w:b/>
          <w:sz w:val="22"/>
          <w:szCs w:val="22"/>
        </w:rPr>
        <w:t>Рок и начин плаћања</w:t>
      </w:r>
    </w:p>
    <w:p w:rsidR="00214AC2" w:rsidRPr="003F0AC5" w:rsidRDefault="00214AC2" w:rsidP="00214AC2">
      <w:pPr>
        <w:pStyle w:val="BodyText3"/>
        <w:spacing w:after="0" w:line="240" w:lineRule="auto"/>
        <w:jc w:val="center"/>
        <w:outlineLvl w:val="0"/>
        <w:rPr>
          <w:rFonts w:ascii="Arial" w:hAnsi="Arial" w:cs="Arial"/>
          <w:b/>
          <w:sz w:val="22"/>
          <w:szCs w:val="22"/>
        </w:rPr>
      </w:pPr>
      <w:r w:rsidRPr="003F0AC5">
        <w:rPr>
          <w:rFonts w:ascii="Arial" w:hAnsi="Arial" w:cs="Arial"/>
          <w:b/>
          <w:sz w:val="22"/>
          <w:szCs w:val="22"/>
        </w:rPr>
        <w:t>Члан 4.</w:t>
      </w:r>
    </w:p>
    <w:p w:rsidR="00214AC2" w:rsidRPr="00622C04" w:rsidRDefault="00214AC2" w:rsidP="00214AC2">
      <w:pPr>
        <w:pStyle w:val="NoSpacing"/>
        <w:jc w:val="both"/>
        <w:rPr>
          <w:rFonts w:ascii="Arial" w:hAnsi="Arial" w:cs="Arial"/>
        </w:rPr>
      </w:pPr>
      <w:r w:rsidRPr="00390962">
        <w:rPr>
          <w:rFonts w:ascii="Arial" w:hAnsi="Arial" w:cs="Arial"/>
        </w:rPr>
        <w:t xml:space="preserve">Плаћање по овом Уговору врши се уплатом на рачун Продавца </w:t>
      </w:r>
      <w:r w:rsidRPr="00F93E68">
        <w:rPr>
          <w:rFonts w:ascii="Arial" w:hAnsi="Arial" w:cs="Arial"/>
        </w:rPr>
        <w:t xml:space="preserve">број __________________ код пословне банке _________________ у року од _______ (минимум 15 максимум 45 дана) дана од дана пријема исправне фактуре Продавца, након извршене </w:t>
      </w:r>
      <w:r>
        <w:rPr>
          <w:rFonts w:ascii="Arial" w:hAnsi="Arial" w:cs="Arial"/>
        </w:rPr>
        <w:t xml:space="preserve">сваке појединачне </w:t>
      </w:r>
      <w:r w:rsidRPr="00F93E68">
        <w:rPr>
          <w:rFonts w:ascii="Arial" w:hAnsi="Arial" w:cs="Arial"/>
        </w:rPr>
        <w:t>испоруке добара</w:t>
      </w:r>
      <w:r>
        <w:rPr>
          <w:rFonts w:ascii="Arial" w:hAnsi="Arial" w:cs="Arial"/>
        </w:rPr>
        <w:t>.</w:t>
      </w:r>
      <w:r w:rsidRPr="00F93E68">
        <w:rPr>
          <w:rFonts w:ascii="Arial" w:hAnsi="Arial" w:cs="Arial"/>
        </w:rPr>
        <w:t xml:space="preserve"> </w:t>
      </w:r>
    </w:p>
    <w:p w:rsidR="00214AC2" w:rsidRDefault="00214AC2" w:rsidP="00214AC2">
      <w:pPr>
        <w:pStyle w:val="NoSpacing"/>
        <w:jc w:val="both"/>
        <w:rPr>
          <w:rFonts w:ascii="Arial" w:hAnsi="Arial" w:cs="Arial"/>
        </w:rPr>
      </w:pPr>
    </w:p>
    <w:p w:rsidR="00214AC2" w:rsidRDefault="00214AC2" w:rsidP="00214AC2">
      <w:pPr>
        <w:pStyle w:val="NoSpacing"/>
        <w:jc w:val="both"/>
        <w:rPr>
          <w:rFonts w:ascii="Arial" w:eastAsia="Calibri" w:hAnsi="Arial" w:cs="Arial"/>
        </w:rPr>
      </w:pPr>
      <w:r w:rsidRPr="005055F0">
        <w:rPr>
          <w:rFonts w:ascii="Arial" w:eastAsia="Calibri" w:hAnsi="Arial" w:cs="Arial"/>
        </w:rPr>
        <w:t>Наручилац  задржава право да, уколико ликвидне могућности дозвољавају</w:t>
      </w:r>
      <w:r>
        <w:rPr>
          <w:rFonts w:ascii="Arial" w:eastAsia="Calibri" w:hAnsi="Arial" w:cs="Arial"/>
        </w:rPr>
        <w:t xml:space="preserve">, </w:t>
      </w:r>
      <w:r w:rsidRPr="005055F0">
        <w:rPr>
          <w:rFonts w:ascii="Arial" w:eastAsia="Calibri" w:hAnsi="Arial" w:cs="Arial"/>
        </w:rPr>
        <w:t xml:space="preserve"> понуди добављачу авансну уплату. </w:t>
      </w:r>
    </w:p>
    <w:p w:rsidR="00214AC2" w:rsidRPr="005055F0" w:rsidRDefault="00214AC2" w:rsidP="00214AC2">
      <w:pPr>
        <w:pStyle w:val="NoSpacing"/>
        <w:jc w:val="both"/>
        <w:rPr>
          <w:rFonts w:ascii="Arial" w:eastAsia="Calibri" w:hAnsi="Arial" w:cs="Arial"/>
        </w:rPr>
      </w:pPr>
    </w:p>
    <w:p w:rsidR="00214AC2" w:rsidRPr="005055F0" w:rsidRDefault="00214AC2" w:rsidP="00214AC2">
      <w:pPr>
        <w:pStyle w:val="NoSpacing"/>
        <w:jc w:val="both"/>
        <w:rPr>
          <w:rFonts w:ascii="Arial" w:hAnsi="Arial" w:cs="Arial"/>
          <w:highlight w:val="yellow"/>
          <w:lang w:val="sr-Cyrl-CS"/>
        </w:rPr>
      </w:pPr>
      <w:r w:rsidRPr="005055F0">
        <w:rPr>
          <w:rFonts w:ascii="Arial" w:eastAsia="Calibri" w:hAnsi="Arial" w:cs="Arial"/>
        </w:rPr>
        <w:t xml:space="preserve">У случају авансног начина плаћања, понуђач је дужан да у року од </w:t>
      </w:r>
      <w:r>
        <w:rPr>
          <w:rFonts w:ascii="Arial" w:eastAsia="Calibri" w:hAnsi="Arial" w:cs="Arial"/>
        </w:rPr>
        <w:t>3  радна</w:t>
      </w:r>
      <w:r w:rsidRPr="005055F0">
        <w:rPr>
          <w:rFonts w:ascii="Arial" w:eastAsia="Calibri" w:hAnsi="Arial" w:cs="Arial"/>
        </w:rPr>
        <w:t xml:space="preserve"> дана од захтева наручиоца за достављање профактуре за авансно плаћање,  </w:t>
      </w:r>
      <w:r>
        <w:rPr>
          <w:rFonts w:ascii="Arial" w:eastAsia="Calibri" w:hAnsi="Arial" w:cs="Arial"/>
        </w:rPr>
        <w:t xml:space="preserve">достави наручиоцу профактуру </w:t>
      </w:r>
      <w:r>
        <w:rPr>
          <w:rFonts w:ascii="Arial" w:eastAsia="Calibri" w:hAnsi="Arial" w:cs="Arial"/>
        </w:rPr>
        <w:lastRenderedPageBreak/>
        <w:t>за авансно плаћање и средство ф</w:t>
      </w:r>
      <w:r w:rsidRPr="005055F0">
        <w:rPr>
          <w:rFonts w:ascii="Arial" w:eastAsia="Calibri" w:hAnsi="Arial" w:cs="Arial"/>
        </w:rPr>
        <w:t xml:space="preserve">инансијског обезбеђења – регистровану бланко сопствену меницу у висини датог аванса и картон депонованих потписа са меничним писмом-овлашћењем да се меница може поднети на наплату уколико изабрани понуђач не </w:t>
      </w:r>
      <w:r>
        <w:rPr>
          <w:rFonts w:ascii="Arial" w:eastAsia="Calibri" w:hAnsi="Arial" w:cs="Arial"/>
        </w:rPr>
        <w:t>опрсвда уплаћени аванс</w:t>
      </w:r>
      <w:r w:rsidRPr="005055F0">
        <w:rPr>
          <w:rFonts w:ascii="Arial" w:eastAsia="Calibri" w:hAnsi="Arial" w:cs="Arial"/>
        </w:rPr>
        <w:t xml:space="preserve">. </w:t>
      </w:r>
    </w:p>
    <w:p w:rsidR="00214AC2" w:rsidRDefault="00214AC2" w:rsidP="00214AC2">
      <w:pPr>
        <w:pStyle w:val="NoSpacing"/>
        <w:jc w:val="both"/>
        <w:rPr>
          <w:rFonts w:ascii="Arial" w:hAnsi="Arial" w:cs="Arial"/>
        </w:rPr>
      </w:pPr>
    </w:p>
    <w:p w:rsidR="00214AC2" w:rsidRPr="003F0AC5" w:rsidRDefault="00214AC2" w:rsidP="00214AC2">
      <w:pPr>
        <w:pStyle w:val="NoSpacing"/>
        <w:jc w:val="both"/>
        <w:rPr>
          <w:rFonts w:ascii="Arial" w:hAnsi="Arial" w:cs="Arial"/>
        </w:rPr>
      </w:pPr>
      <w:r>
        <w:rPr>
          <w:rFonts w:ascii="Arial" w:hAnsi="Arial" w:cs="Arial"/>
        </w:rPr>
        <w:t>Продавац</w:t>
      </w:r>
      <w:r w:rsidRPr="003F0AC5">
        <w:rPr>
          <w:rFonts w:ascii="Arial" w:hAnsi="Arial" w:cs="Arial"/>
        </w:rPr>
        <w:t xml:space="preserve"> </w:t>
      </w:r>
      <w:r w:rsidRPr="00F93E68">
        <w:rPr>
          <w:rFonts w:ascii="Arial" w:hAnsi="Arial" w:cs="Arial"/>
        </w:rPr>
        <w:t>се обавезује да назив добара из рачуна</w:t>
      </w:r>
      <w:r>
        <w:rPr>
          <w:rFonts w:ascii="Arial" w:hAnsi="Arial" w:cs="Arial"/>
        </w:rPr>
        <w:t xml:space="preserve">/предрачуна за авансно плаћање </w:t>
      </w:r>
      <w:r w:rsidRPr="00F93E68">
        <w:rPr>
          <w:rFonts w:ascii="Arial" w:hAnsi="Arial" w:cs="Arial"/>
        </w:rPr>
        <w:t xml:space="preserve"> и отпремнице буде идентичан називима из обрасца понуде</w:t>
      </w:r>
      <w:r w:rsidRPr="003F0AC5">
        <w:rPr>
          <w:rFonts w:ascii="Arial" w:hAnsi="Arial" w:cs="Arial"/>
        </w:rPr>
        <w:t xml:space="preserve"> и да у фактури</w:t>
      </w:r>
      <w:r>
        <w:rPr>
          <w:rFonts w:ascii="Arial" w:hAnsi="Arial" w:cs="Arial"/>
        </w:rPr>
        <w:t xml:space="preserve">/профактури </w:t>
      </w:r>
      <w:r w:rsidRPr="003F0AC5">
        <w:rPr>
          <w:rFonts w:ascii="Arial" w:hAnsi="Arial" w:cs="Arial"/>
        </w:rPr>
        <w:t xml:space="preserve"> наведе број јавне набавке и партије. </w:t>
      </w:r>
    </w:p>
    <w:p w:rsidR="00214AC2" w:rsidRDefault="00214AC2" w:rsidP="00214AC2">
      <w:pPr>
        <w:pStyle w:val="NoSpacing"/>
        <w:jc w:val="both"/>
        <w:rPr>
          <w:rFonts w:ascii="Arial" w:hAnsi="Arial" w:cs="Arial"/>
        </w:rPr>
      </w:pPr>
    </w:p>
    <w:p w:rsidR="00214AC2" w:rsidRDefault="00214AC2" w:rsidP="00214AC2">
      <w:pPr>
        <w:pStyle w:val="NoSpacing"/>
        <w:jc w:val="both"/>
        <w:rPr>
          <w:rFonts w:ascii="Arial" w:hAnsi="Arial" w:cs="Arial"/>
        </w:rPr>
      </w:pPr>
      <w:r>
        <w:rPr>
          <w:rFonts w:ascii="Arial" w:hAnsi="Arial" w:cs="Arial"/>
        </w:rPr>
        <w:t>Исправни</w:t>
      </w:r>
      <w:r w:rsidRPr="003F0AC5">
        <w:rPr>
          <w:rFonts w:ascii="Arial" w:hAnsi="Arial" w:cs="Arial"/>
        </w:rPr>
        <w:t xml:space="preserve">м </w:t>
      </w:r>
      <w:r>
        <w:rPr>
          <w:rFonts w:ascii="Arial" w:hAnsi="Arial" w:cs="Arial"/>
        </w:rPr>
        <w:t xml:space="preserve">рачуном/профактуром за авансно плаћање </w:t>
      </w:r>
      <w:r w:rsidRPr="003F0AC5">
        <w:rPr>
          <w:rFonts w:ascii="Arial" w:hAnsi="Arial" w:cs="Arial"/>
        </w:rPr>
        <w:t xml:space="preserve"> се сматра </w:t>
      </w:r>
      <w:r>
        <w:rPr>
          <w:rFonts w:ascii="Arial" w:hAnsi="Arial" w:cs="Arial"/>
        </w:rPr>
        <w:t xml:space="preserve">рачун/профактура за авансно плаћање </w:t>
      </w:r>
      <w:r w:rsidRPr="003F0AC5">
        <w:rPr>
          <w:rFonts w:ascii="Arial" w:hAnsi="Arial" w:cs="Arial"/>
        </w:rPr>
        <w:t xml:space="preserve"> </w:t>
      </w:r>
      <w:r>
        <w:rPr>
          <w:rFonts w:ascii="Arial" w:hAnsi="Arial" w:cs="Arial"/>
        </w:rPr>
        <w:t>Продавца</w:t>
      </w:r>
      <w:r w:rsidRPr="003F0AC5">
        <w:rPr>
          <w:rFonts w:ascii="Arial" w:hAnsi="Arial" w:cs="Arial"/>
        </w:rPr>
        <w:t xml:space="preserve">  која је попуњена  у складу са ставом </w:t>
      </w:r>
      <w:r>
        <w:rPr>
          <w:rFonts w:ascii="Arial" w:hAnsi="Arial" w:cs="Arial"/>
        </w:rPr>
        <w:t>4</w:t>
      </w:r>
      <w:r w:rsidRPr="003F0AC5">
        <w:rPr>
          <w:rFonts w:ascii="Arial" w:hAnsi="Arial" w:cs="Arial"/>
        </w:rPr>
        <w:t>. овог члана.</w:t>
      </w:r>
    </w:p>
    <w:p w:rsidR="00214AC2" w:rsidRDefault="00214AC2" w:rsidP="00214AC2">
      <w:pPr>
        <w:spacing w:line="240" w:lineRule="auto"/>
        <w:jc w:val="center"/>
        <w:rPr>
          <w:rFonts w:ascii="Arial" w:hAnsi="Arial" w:cs="Arial"/>
          <w:b/>
          <w:sz w:val="22"/>
          <w:szCs w:val="22"/>
        </w:rPr>
      </w:pPr>
    </w:p>
    <w:p w:rsidR="00214AC2" w:rsidRPr="003F0AC5" w:rsidRDefault="00214AC2" w:rsidP="00214AC2">
      <w:pPr>
        <w:spacing w:line="240" w:lineRule="auto"/>
        <w:jc w:val="center"/>
        <w:rPr>
          <w:rFonts w:ascii="Arial" w:hAnsi="Arial" w:cs="Arial"/>
          <w:b/>
          <w:sz w:val="22"/>
          <w:szCs w:val="22"/>
        </w:rPr>
      </w:pPr>
      <w:r w:rsidRPr="003F0AC5">
        <w:rPr>
          <w:rFonts w:ascii="Arial" w:hAnsi="Arial" w:cs="Arial"/>
          <w:b/>
          <w:sz w:val="22"/>
          <w:szCs w:val="22"/>
        </w:rPr>
        <w:t>Место и рок испоруке</w:t>
      </w:r>
    </w:p>
    <w:p w:rsidR="00214AC2" w:rsidRPr="003F0AC5" w:rsidRDefault="00214AC2" w:rsidP="00214AC2">
      <w:pPr>
        <w:tabs>
          <w:tab w:val="left" w:pos="9231"/>
          <w:tab w:val="left" w:pos="9412"/>
        </w:tabs>
        <w:spacing w:line="240" w:lineRule="auto"/>
        <w:jc w:val="center"/>
        <w:rPr>
          <w:rFonts w:ascii="Arial" w:hAnsi="Arial" w:cs="Arial"/>
          <w:b/>
          <w:sz w:val="22"/>
          <w:szCs w:val="22"/>
        </w:rPr>
      </w:pPr>
      <w:r w:rsidRPr="003F0AC5">
        <w:rPr>
          <w:rFonts w:ascii="Arial" w:hAnsi="Arial" w:cs="Arial"/>
          <w:b/>
          <w:sz w:val="22"/>
          <w:szCs w:val="22"/>
        </w:rPr>
        <w:t>Члан 5.</w:t>
      </w:r>
    </w:p>
    <w:p w:rsidR="00214AC2" w:rsidRPr="003F6C27" w:rsidRDefault="00214AC2" w:rsidP="00214AC2">
      <w:pPr>
        <w:pStyle w:val="NoSpacing"/>
        <w:jc w:val="both"/>
        <w:rPr>
          <w:rFonts w:ascii="Arial" w:eastAsia="Arial" w:hAnsi="Arial" w:cs="Arial"/>
        </w:rPr>
      </w:pPr>
      <w:r>
        <w:rPr>
          <w:rFonts w:ascii="Arial" w:eastAsia="Arial" w:hAnsi="Arial" w:cs="Arial"/>
        </w:rPr>
        <w:t>Продавац</w:t>
      </w:r>
      <w:r w:rsidRPr="003F0AC5">
        <w:rPr>
          <w:rFonts w:ascii="Arial" w:eastAsia="Arial" w:hAnsi="Arial" w:cs="Arial"/>
        </w:rPr>
        <w:t xml:space="preserve">  се  обавезује да испоруку добара врши сукцесивно,</w:t>
      </w:r>
      <w:r>
        <w:rPr>
          <w:rFonts w:ascii="Arial" w:eastAsia="Arial" w:hAnsi="Arial" w:cs="Arial"/>
        </w:rPr>
        <w:t xml:space="preserve"> </w:t>
      </w:r>
      <w:r w:rsidRPr="003F0AC5">
        <w:rPr>
          <w:rFonts w:ascii="Arial" w:eastAsia="Arial" w:hAnsi="Arial" w:cs="Arial"/>
        </w:rPr>
        <w:t>у</w:t>
      </w:r>
      <w:r>
        <w:rPr>
          <w:rFonts w:ascii="Arial" w:eastAsia="Arial" w:hAnsi="Arial" w:cs="Arial"/>
        </w:rPr>
        <w:t xml:space="preserve"> </w:t>
      </w:r>
      <w:r w:rsidRPr="003F0AC5">
        <w:rPr>
          <w:rFonts w:ascii="Arial" w:eastAsia="Arial" w:hAnsi="Arial" w:cs="Arial"/>
        </w:rPr>
        <w:t>количинама назначеним у сваком п</w:t>
      </w:r>
      <w:r>
        <w:rPr>
          <w:rFonts w:ascii="Arial" w:eastAsia="Arial" w:hAnsi="Arial" w:cs="Arial"/>
        </w:rPr>
        <w:t>ојединачном захтеву  Наручиоца.</w:t>
      </w:r>
    </w:p>
    <w:p w:rsidR="00214AC2" w:rsidRDefault="00214AC2" w:rsidP="00214AC2">
      <w:pPr>
        <w:pStyle w:val="NoSpacing"/>
        <w:jc w:val="both"/>
        <w:rPr>
          <w:rFonts w:ascii="Arial" w:eastAsia="Arial" w:hAnsi="Arial" w:cs="Arial"/>
        </w:rPr>
      </w:pPr>
    </w:p>
    <w:p w:rsidR="00214AC2" w:rsidRDefault="00214AC2" w:rsidP="005A623A">
      <w:pPr>
        <w:pStyle w:val="NoSpacing"/>
        <w:jc w:val="both"/>
        <w:rPr>
          <w:rFonts w:ascii="Arial" w:hAnsi="Arial" w:cs="Arial"/>
          <w:i/>
          <w:iCs/>
        </w:rPr>
      </w:pPr>
      <w:r w:rsidRPr="00F93E68">
        <w:rPr>
          <w:rFonts w:ascii="Arial" w:eastAsia="Arial" w:hAnsi="Arial" w:cs="Arial"/>
        </w:rPr>
        <w:t>Испоруку добара, која су предмет уговора, Продавац ће извршити  у року од  _________ дана од дана од дана пријема писаног захтева наручиоца</w:t>
      </w:r>
      <w:r>
        <w:rPr>
          <w:rFonts w:ascii="Arial" w:eastAsia="Arial" w:hAnsi="Arial" w:cs="Arial"/>
        </w:rPr>
        <w:t xml:space="preserve"> или, у случају авансног плаћања, од дана  уплате аванса</w:t>
      </w:r>
      <w:r w:rsidRPr="00072710">
        <w:rPr>
          <w:rFonts w:ascii="Arial" w:eastAsia="Arial" w:hAnsi="Arial" w:cs="Arial"/>
        </w:rPr>
        <w:t xml:space="preserve">  </w:t>
      </w:r>
      <w:r w:rsidRPr="00072710">
        <w:rPr>
          <w:rFonts w:ascii="Arial" w:hAnsi="Arial" w:cs="Arial"/>
          <w:i/>
          <w:iCs/>
        </w:rPr>
        <w:t xml:space="preserve">(не дужи од </w:t>
      </w:r>
      <w:r w:rsidR="007403C2">
        <w:rPr>
          <w:rFonts w:ascii="Arial" w:hAnsi="Arial" w:cs="Arial"/>
          <w:i/>
          <w:iCs/>
        </w:rPr>
        <w:t xml:space="preserve">120 </w:t>
      </w:r>
      <w:r w:rsidRPr="00072710">
        <w:rPr>
          <w:rFonts w:ascii="Arial" w:hAnsi="Arial" w:cs="Arial"/>
          <w:i/>
          <w:iCs/>
        </w:rPr>
        <w:t xml:space="preserve"> дана).</w:t>
      </w:r>
    </w:p>
    <w:p w:rsidR="00214AC2" w:rsidRDefault="00214AC2" w:rsidP="005A623A">
      <w:pPr>
        <w:pStyle w:val="NoSpacing"/>
        <w:jc w:val="both"/>
        <w:rPr>
          <w:rFonts w:ascii="Arial" w:eastAsia="Arial" w:hAnsi="Arial" w:cs="Arial"/>
        </w:rPr>
      </w:pPr>
    </w:p>
    <w:p w:rsidR="00214AC2" w:rsidRDefault="00214AC2" w:rsidP="005A623A">
      <w:pPr>
        <w:pStyle w:val="NoSpacing"/>
        <w:jc w:val="both"/>
        <w:rPr>
          <w:rFonts w:ascii="Arial" w:hAnsi="Arial" w:cs="Arial"/>
        </w:rPr>
      </w:pPr>
      <w:r w:rsidRPr="003F0AC5">
        <w:rPr>
          <w:rFonts w:ascii="Arial" w:hAnsi="Arial" w:cs="Arial"/>
        </w:rPr>
        <w:t xml:space="preserve">Укупна вредност испоручених добара утврдиће се и платити применом јединичне цене из спецификације на стварни обим испоручених добара, дефинисаних у сваком конкретном захтеву Наручиоца. </w:t>
      </w:r>
    </w:p>
    <w:p w:rsidR="00214AC2" w:rsidRPr="00BA75DF" w:rsidRDefault="00214AC2" w:rsidP="005A623A">
      <w:pPr>
        <w:pStyle w:val="NoSpacing"/>
        <w:jc w:val="both"/>
        <w:rPr>
          <w:rFonts w:ascii="Arial" w:hAnsi="Arial" w:cs="Arial"/>
        </w:rPr>
      </w:pPr>
    </w:p>
    <w:p w:rsidR="00214AC2" w:rsidRPr="005A623A" w:rsidRDefault="00214AC2" w:rsidP="005A623A">
      <w:pPr>
        <w:shd w:val="clear" w:color="auto" w:fill="FFFFFF"/>
        <w:tabs>
          <w:tab w:val="left" w:leader="underscore" w:pos="2486"/>
        </w:tabs>
        <w:spacing w:after="120" w:line="254" w:lineRule="exact"/>
        <w:jc w:val="both"/>
        <w:rPr>
          <w:rFonts w:ascii="Arial" w:hAnsi="Arial" w:cs="Arial"/>
          <w:sz w:val="22"/>
          <w:szCs w:val="22"/>
        </w:rPr>
      </w:pPr>
      <w:r w:rsidRPr="003F0AC5">
        <w:rPr>
          <w:rFonts w:ascii="Arial" w:hAnsi="Arial" w:cs="Arial"/>
          <w:sz w:val="22"/>
          <w:szCs w:val="22"/>
          <w:lang w:val="sr-Cyrl-CS"/>
        </w:rPr>
        <w:t>Динамику и структуру  испоруке добара, из члана 1. овог Уговора одређује Наручилац.</w:t>
      </w:r>
    </w:p>
    <w:p w:rsidR="00214AC2" w:rsidRPr="003F0AC5" w:rsidRDefault="00214AC2" w:rsidP="005A623A">
      <w:pPr>
        <w:spacing w:line="240" w:lineRule="auto"/>
        <w:jc w:val="both"/>
        <w:rPr>
          <w:rFonts w:ascii="Arial" w:hAnsi="Arial" w:cs="Arial"/>
          <w:sz w:val="22"/>
          <w:szCs w:val="22"/>
        </w:rPr>
      </w:pPr>
      <w:r>
        <w:rPr>
          <w:rFonts w:ascii="Arial" w:hAnsi="Arial" w:cs="Arial"/>
          <w:sz w:val="22"/>
          <w:szCs w:val="22"/>
        </w:rPr>
        <w:t>Продавац</w:t>
      </w:r>
      <w:r w:rsidRPr="003F0AC5">
        <w:rPr>
          <w:rFonts w:ascii="Arial" w:hAnsi="Arial" w:cs="Arial"/>
          <w:sz w:val="22"/>
          <w:szCs w:val="22"/>
        </w:rPr>
        <w:t xml:space="preserve"> је дужан да испоруку врши достављањем добара на адресу наручиоца, Медицински факултет у Нишу, Булевар др Зорана Ђинђића 81, 18000 Ниш.</w:t>
      </w:r>
    </w:p>
    <w:p w:rsidR="00214AC2" w:rsidRDefault="00214AC2" w:rsidP="005A623A">
      <w:pPr>
        <w:spacing w:line="240" w:lineRule="auto"/>
        <w:jc w:val="both"/>
        <w:rPr>
          <w:rFonts w:ascii="Arial" w:hAnsi="Arial" w:cs="Arial"/>
          <w:sz w:val="22"/>
          <w:szCs w:val="22"/>
        </w:rPr>
      </w:pPr>
    </w:p>
    <w:p w:rsidR="00214AC2" w:rsidRPr="003F0AC5" w:rsidRDefault="00214AC2" w:rsidP="005A623A">
      <w:pPr>
        <w:spacing w:line="240" w:lineRule="auto"/>
        <w:jc w:val="both"/>
        <w:rPr>
          <w:rFonts w:ascii="Arial" w:hAnsi="Arial" w:cs="Arial"/>
          <w:sz w:val="22"/>
          <w:szCs w:val="22"/>
        </w:rPr>
      </w:pPr>
      <w:r w:rsidRPr="003F0AC5">
        <w:rPr>
          <w:rFonts w:ascii="Arial" w:hAnsi="Arial" w:cs="Arial"/>
          <w:sz w:val="22"/>
          <w:szCs w:val="22"/>
        </w:rPr>
        <w:t>Добра која су предмет набавке морају бити транспортована на начин који је уобичајен за ту врсту добара и испоручена у оригиналној амбалажи произвођача.</w:t>
      </w:r>
    </w:p>
    <w:p w:rsidR="00214AC2" w:rsidRPr="003F0AC5" w:rsidRDefault="00214AC2" w:rsidP="00214AC2">
      <w:pPr>
        <w:pStyle w:val="BodyText3"/>
        <w:spacing w:after="0" w:line="240" w:lineRule="auto"/>
        <w:jc w:val="center"/>
        <w:outlineLvl w:val="0"/>
        <w:rPr>
          <w:rFonts w:ascii="Arial" w:hAnsi="Arial" w:cs="Arial"/>
          <w:sz w:val="22"/>
          <w:szCs w:val="22"/>
        </w:rPr>
      </w:pPr>
    </w:p>
    <w:p w:rsidR="005A623A" w:rsidRDefault="005A623A" w:rsidP="00214AC2">
      <w:pPr>
        <w:pStyle w:val="NoSpacing"/>
        <w:jc w:val="center"/>
        <w:rPr>
          <w:rFonts w:ascii="Arial" w:hAnsi="Arial" w:cs="Arial"/>
          <w:b/>
        </w:rPr>
      </w:pPr>
    </w:p>
    <w:p w:rsidR="005A623A" w:rsidRDefault="005A623A" w:rsidP="00214AC2">
      <w:pPr>
        <w:pStyle w:val="NoSpacing"/>
        <w:jc w:val="center"/>
        <w:rPr>
          <w:rFonts w:ascii="Arial" w:hAnsi="Arial" w:cs="Arial"/>
          <w:b/>
        </w:rPr>
      </w:pPr>
    </w:p>
    <w:p w:rsidR="00214AC2" w:rsidRPr="00844977" w:rsidRDefault="00214AC2" w:rsidP="00214AC2">
      <w:pPr>
        <w:pStyle w:val="NoSpacing"/>
        <w:jc w:val="center"/>
        <w:rPr>
          <w:rFonts w:ascii="Arial" w:hAnsi="Arial" w:cs="Arial"/>
          <w:b/>
        </w:rPr>
      </w:pPr>
      <w:r w:rsidRPr="00844977">
        <w:rPr>
          <w:rFonts w:ascii="Arial" w:hAnsi="Arial" w:cs="Arial"/>
          <w:b/>
          <w:lang w:val="sr-Cyrl-CS"/>
        </w:rPr>
        <w:t>Члан 6.</w:t>
      </w:r>
    </w:p>
    <w:p w:rsidR="00214AC2" w:rsidRDefault="00214AC2" w:rsidP="00214AC2">
      <w:pPr>
        <w:pStyle w:val="NoSpacing"/>
        <w:rPr>
          <w:rFonts w:ascii="Arial" w:hAnsi="Arial" w:cs="Arial"/>
        </w:rPr>
      </w:pPr>
      <w:r w:rsidRPr="00844977">
        <w:rPr>
          <w:rFonts w:ascii="Arial" w:hAnsi="Arial" w:cs="Arial"/>
          <w:lang w:val="sr-Cyrl-CS"/>
        </w:rPr>
        <w:t xml:space="preserve">Ако </w:t>
      </w:r>
      <w:r w:rsidRPr="00844977">
        <w:rPr>
          <w:rFonts w:ascii="Arial" w:hAnsi="Arial" w:cs="Arial"/>
        </w:rPr>
        <w:t>Продавац</w:t>
      </w:r>
      <w:r w:rsidRPr="00844977">
        <w:rPr>
          <w:rFonts w:ascii="Arial" w:hAnsi="Arial" w:cs="Arial"/>
          <w:lang w:val="sr-Cyrl-CS"/>
        </w:rPr>
        <w:t xml:space="preserve"> не испоручи добра до рока одређеног чланом 5. ст. 2. овог Уговора, дужан је да плати Наручиоцу казну од 0,1% од Уговорене цене за сваки дан закашњења,</w:t>
      </w:r>
      <w:r w:rsidRPr="00844977">
        <w:rPr>
          <w:rFonts w:ascii="Arial" w:hAnsi="Arial" w:cs="Arial"/>
        </w:rPr>
        <w:t xml:space="preserve"> с тим што укупан износ пенала зарачунатих због кашњења може износити највише 10% од укупно уговорене цене са ПДВ.</w:t>
      </w:r>
    </w:p>
    <w:p w:rsidR="00214AC2" w:rsidRPr="005055F0" w:rsidRDefault="00214AC2" w:rsidP="00214AC2">
      <w:pPr>
        <w:pStyle w:val="NoSpacing"/>
        <w:rPr>
          <w:rFonts w:ascii="Arial" w:hAnsi="Arial" w:cs="Arial"/>
        </w:rPr>
      </w:pPr>
    </w:p>
    <w:p w:rsidR="00214AC2" w:rsidRDefault="00214AC2" w:rsidP="00214AC2">
      <w:pPr>
        <w:pStyle w:val="NoSpacing"/>
        <w:rPr>
          <w:rFonts w:ascii="Arial" w:hAnsi="Arial" w:cs="Arial"/>
          <w:lang w:val="sr-Cyrl-CS"/>
        </w:rPr>
      </w:pPr>
      <w:r w:rsidRPr="00844977">
        <w:rPr>
          <w:rFonts w:ascii="Arial" w:hAnsi="Arial" w:cs="Arial"/>
          <w:lang w:val="sr-Cyrl-CS"/>
        </w:rPr>
        <w:t xml:space="preserve">Приликом исплате Наручилац ће умањити износ на рачуну у случају кашњења испоруке за износ уговорене казне дефинисане ставом 1. овог члана или упутити налог да му </w:t>
      </w:r>
      <w:r w:rsidRPr="00844977">
        <w:rPr>
          <w:rFonts w:ascii="Arial" w:hAnsi="Arial" w:cs="Arial"/>
        </w:rPr>
        <w:t>Продавац</w:t>
      </w:r>
      <w:r w:rsidRPr="00844977">
        <w:rPr>
          <w:rFonts w:ascii="Arial" w:hAnsi="Arial" w:cs="Arial"/>
          <w:lang w:val="sr-Cyrl-CS"/>
        </w:rPr>
        <w:t xml:space="preserve"> уплати износ у висини уговорне казне.</w:t>
      </w:r>
    </w:p>
    <w:p w:rsidR="00214AC2" w:rsidRPr="00844977" w:rsidRDefault="00214AC2" w:rsidP="00214AC2">
      <w:pPr>
        <w:pStyle w:val="NoSpacing"/>
        <w:rPr>
          <w:rFonts w:ascii="Arial" w:hAnsi="Arial" w:cs="Arial"/>
        </w:rPr>
      </w:pPr>
    </w:p>
    <w:p w:rsidR="00214AC2" w:rsidRDefault="00214AC2" w:rsidP="00214AC2">
      <w:pPr>
        <w:pStyle w:val="NoSpacing"/>
        <w:rPr>
          <w:rFonts w:ascii="Arial" w:hAnsi="Arial" w:cs="Arial"/>
          <w:lang w:val="sr-Cyrl-CS"/>
        </w:rPr>
      </w:pPr>
      <w:r w:rsidRPr="00844977">
        <w:rPr>
          <w:rFonts w:ascii="Arial" w:hAnsi="Arial" w:cs="Arial"/>
          <w:lang w:val="sr-Cyrl-CS"/>
        </w:rPr>
        <w:t>За умањење износа рачуна из наведеног разлога Наручилац није обавезан да тражи сагласност Продавца али је дужан да га у року од 8 дана писмено обавести о разлозима извршеног умањења.</w:t>
      </w:r>
    </w:p>
    <w:p w:rsidR="00214AC2" w:rsidRPr="00844977" w:rsidRDefault="00214AC2" w:rsidP="00214AC2">
      <w:pPr>
        <w:pStyle w:val="NoSpacing"/>
        <w:rPr>
          <w:rFonts w:ascii="Arial" w:hAnsi="Arial" w:cs="Arial"/>
          <w:lang w:val="sr-Cyrl-CS"/>
        </w:rPr>
      </w:pPr>
    </w:p>
    <w:p w:rsidR="00214AC2" w:rsidRDefault="00214AC2" w:rsidP="00214AC2">
      <w:pPr>
        <w:pStyle w:val="NoSpacing"/>
        <w:rPr>
          <w:rFonts w:ascii="Arial" w:hAnsi="Arial" w:cs="Arial"/>
        </w:rPr>
      </w:pPr>
      <w:r w:rsidRPr="00844977">
        <w:rPr>
          <w:rFonts w:ascii="Arial" w:hAnsi="Arial" w:cs="Arial"/>
        </w:rPr>
        <w:t>Право Наручиоца на наплату уговорне казне не утиче на право Наручиоца да захтева накнаду штете.</w:t>
      </w:r>
    </w:p>
    <w:p w:rsidR="00214AC2" w:rsidRPr="005055F0" w:rsidRDefault="00214AC2" w:rsidP="00214AC2">
      <w:pPr>
        <w:pStyle w:val="NoSpacing"/>
        <w:rPr>
          <w:rFonts w:ascii="Arial" w:hAnsi="Arial" w:cs="Arial"/>
        </w:rPr>
      </w:pPr>
    </w:p>
    <w:p w:rsidR="00214AC2" w:rsidRPr="00844977" w:rsidRDefault="00214AC2" w:rsidP="00214AC2">
      <w:pPr>
        <w:pStyle w:val="NoSpacing"/>
        <w:rPr>
          <w:rFonts w:ascii="Arial" w:hAnsi="Arial" w:cs="Arial"/>
        </w:rPr>
      </w:pPr>
      <w:r w:rsidRPr="00844977">
        <w:rPr>
          <w:rFonts w:ascii="Arial" w:hAnsi="Arial" w:cs="Arial"/>
          <w:lang w:val="sr-Cyrl-CS"/>
        </w:rPr>
        <w:t>Уколико Продавац не испоручи добра након 15  дана од истека рока из чл. 5. ст.2., Наручилац може, после писане опомене тражити раскид уговора, о чему у писаној форми обавештава Продавца.</w:t>
      </w:r>
    </w:p>
    <w:p w:rsidR="00214AC2" w:rsidRDefault="00214AC2" w:rsidP="00214AC2">
      <w:pPr>
        <w:shd w:val="clear" w:color="auto" w:fill="FFFFFF"/>
        <w:jc w:val="center"/>
        <w:rPr>
          <w:rFonts w:ascii="Arial" w:hAnsi="Arial" w:cs="Arial"/>
          <w:b/>
          <w:sz w:val="22"/>
          <w:szCs w:val="22"/>
          <w:lang w:val="sr-Cyrl-CS"/>
        </w:rPr>
      </w:pPr>
    </w:p>
    <w:p w:rsidR="00214AC2" w:rsidRDefault="00214AC2" w:rsidP="00214AC2">
      <w:pPr>
        <w:shd w:val="clear" w:color="auto" w:fill="FFFFFF"/>
        <w:jc w:val="center"/>
        <w:rPr>
          <w:rFonts w:ascii="Arial" w:hAnsi="Arial" w:cs="Arial"/>
          <w:b/>
          <w:sz w:val="22"/>
          <w:szCs w:val="22"/>
          <w:lang w:val="sr-Cyrl-CS"/>
        </w:rPr>
      </w:pPr>
    </w:p>
    <w:p w:rsidR="00214AC2" w:rsidRDefault="00214AC2" w:rsidP="00214AC2">
      <w:pPr>
        <w:shd w:val="clear" w:color="auto" w:fill="FFFFFF"/>
        <w:jc w:val="center"/>
        <w:rPr>
          <w:rFonts w:ascii="Arial" w:hAnsi="Arial" w:cs="Arial"/>
          <w:b/>
          <w:sz w:val="22"/>
          <w:szCs w:val="22"/>
          <w:lang w:val="sr-Cyrl-CS"/>
        </w:rPr>
      </w:pPr>
    </w:p>
    <w:p w:rsidR="00214AC2" w:rsidRDefault="00214AC2" w:rsidP="00214AC2">
      <w:pPr>
        <w:shd w:val="clear" w:color="auto" w:fill="FFFFFF"/>
        <w:jc w:val="center"/>
        <w:rPr>
          <w:rFonts w:ascii="Arial" w:hAnsi="Arial" w:cs="Arial"/>
          <w:b/>
          <w:sz w:val="22"/>
          <w:szCs w:val="22"/>
          <w:lang w:val="sr-Cyrl-CS"/>
        </w:rPr>
      </w:pPr>
      <w:r w:rsidRPr="00844977">
        <w:rPr>
          <w:rFonts w:ascii="Arial" w:hAnsi="Arial" w:cs="Arial"/>
          <w:b/>
          <w:sz w:val="22"/>
          <w:szCs w:val="22"/>
          <w:lang w:val="sr-Cyrl-CS"/>
        </w:rPr>
        <w:t>Средств</w:t>
      </w:r>
      <w:r>
        <w:rPr>
          <w:rFonts w:ascii="Arial" w:hAnsi="Arial" w:cs="Arial"/>
          <w:b/>
          <w:sz w:val="22"/>
          <w:szCs w:val="22"/>
          <w:lang w:val="sr-Cyrl-CS"/>
        </w:rPr>
        <w:t>а</w:t>
      </w:r>
      <w:r w:rsidRPr="00844977">
        <w:rPr>
          <w:rFonts w:ascii="Arial" w:hAnsi="Arial" w:cs="Arial"/>
          <w:b/>
          <w:sz w:val="22"/>
          <w:szCs w:val="22"/>
          <w:lang w:val="sr-Cyrl-CS"/>
        </w:rPr>
        <w:t xml:space="preserve"> финансијског обезбеђења</w:t>
      </w:r>
      <w:r>
        <w:rPr>
          <w:rFonts w:ascii="Arial" w:hAnsi="Arial" w:cs="Arial"/>
          <w:b/>
          <w:sz w:val="22"/>
          <w:szCs w:val="22"/>
          <w:lang w:val="sr-Cyrl-CS"/>
        </w:rPr>
        <w:t xml:space="preserve"> </w:t>
      </w:r>
    </w:p>
    <w:p w:rsidR="00214AC2" w:rsidRDefault="00214AC2" w:rsidP="00214AC2">
      <w:pPr>
        <w:shd w:val="clear" w:color="auto" w:fill="FFFFFF"/>
        <w:jc w:val="center"/>
        <w:rPr>
          <w:rFonts w:ascii="Arial" w:hAnsi="Arial" w:cs="Arial"/>
          <w:b/>
          <w:sz w:val="22"/>
          <w:szCs w:val="22"/>
          <w:lang w:val="sr-Cyrl-CS"/>
        </w:rPr>
      </w:pPr>
      <w:r w:rsidRPr="00844977">
        <w:rPr>
          <w:rFonts w:ascii="Arial" w:hAnsi="Arial" w:cs="Arial"/>
          <w:b/>
          <w:sz w:val="22"/>
          <w:szCs w:val="22"/>
          <w:lang w:val="sr-Cyrl-CS"/>
        </w:rPr>
        <w:t xml:space="preserve">Члан </w:t>
      </w:r>
      <w:r>
        <w:rPr>
          <w:rFonts w:ascii="Arial" w:hAnsi="Arial" w:cs="Arial"/>
          <w:b/>
          <w:sz w:val="22"/>
          <w:szCs w:val="22"/>
          <w:lang w:val="sr-Cyrl-CS"/>
        </w:rPr>
        <w:t>7</w:t>
      </w:r>
      <w:r w:rsidRPr="00844977">
        <w:rPr>
          <w:rFonts w:ascii="Arial" w:hAnsi="Arial" w:cs="Arial"/>
          <w:b/>
          <w:sz w:val="22"/>
          <w:szCs w:val="22"/>
          <w:lang w:val="sr-Cyrl-CS"/>
        </w:rPr>
        <w:t>.</w:t>
      </w:r>
    </w:p>
    <w:p w:rsidR="005A623A" w:rsidRPr="00844977" w:rsidRDefault="005A623A" w:rsidP="00214AC2">
      <w:pPr>
        <w:shd w:val="clear" w:color="auto" w:fill="FFFFFF"/>
        <w:jc w:val="center"/>
        <w:rPr>
          <w:rFonts w:ascii="Arial" w:hAnsi="Arial" w:cs="Arial"/>
          <w:b/>
          <w:sz w:val="22"/>
          <w:szCs w:val="22"/>
          <w:lang w:val="sr-Cyrl-CS"/>
        </w:rPr>
      </w:pPr>
    </w:p>
    <w:p w:rsidR="00214AC2" w:rsidRPr="00E010C7" w:rsidRDefault="00214AC2" w:rsidP="005A623A">
      <w:pPr>
        <w:shd w:val="clear" w:color="auto" w:fill="FFFFFF"/>
        <w:rPr>
          <w:rFonts w:ascii="Arial" w:hAnsi="Arial" w:cs="Arial"/>
          <w:b/>
          <w:sz w:val="22"/>
          <w:szCs w:val="22"/>
          <w:u w:val="single"/>
          <w:lang w:val="sr-Cyrl-CS"/>
        </w:rPr>
      </w:pPr>
      <w:r w:rsidRPr="00E010C7">
        <w:rPr>
          <w:rFonts w:ascii="Arial" w:hAnsi="Arial" w:cs="Arial"/>
          <w:b/>
          <w:sz w:val="22"/>
          <w:szCs w:val="22"/>
          <w:u w:val="single"/>
          <w:lang w:val="sr-Cyrl-CS"/>
        </w:rPr>
        <w:t>Меница са меничним овлашћењем за добро извршење посла</w:t>
      </w:r>
    </w:p>
    <w:p w:rsidR="00214AC2" w:rsidRDefault="00214AC2" w:rsidP="00214AC2">
      <w:pPr>
        <w:pStyle w:val="Default"/>
        <w:jc w:val="both"/>
        <w:rPr>
          <w:rFonts w:ascii="Arial" w:hAnsi="Arial" w:cs="Arial"/>
          <w:sz w:val="22"/>
          <w:szCs w:val="22"/>
        </w:rPr>
      </w:pPr>
      <w:r>
        <w:rPr>
          <w:rFonts w:ascii="Arial" w:hAnsi="Arial" w:cs="Arial"/>
          <w:sz w:val="22"/>
          <w:szCs w:val="22"/>
          <w:lang w:val="sr-Cyrl-CS"/>
        </w:rPr>
        <w:t>Продавац</w:t>
      </w:r>
      <w:r w:rsidRPr="00E010C7">
        <w:rPr>
          <w:rFonts w:ascii="Arial" w:hAnsi="Arial" w:cs="Arial"/>
          <w:sz w:val="22"/>
          <w:szCs w:val="22"/>
          <w:lang w:val="sr-Cyrl-CS"/>
        </w:rPr>
        <w:t xml:space="preserve"> се обавезује да</w:t>
      </w:r>
      <w:r>
        <w:rPr>
          <w:rFonts w:ascii="Arial" w:hAnsi="Arial" w:cs="Arial"/>
          <w:sz w:val="22"/>
          <w:szCs w:val="22"/>
          <w:lang w:val="sr-Cyrl-CS"/>
        </w:rPr>
        <w:t>,</w:t>
      </w:r>
      <w:r w:rsidRPr="00E010C7">
        <w:rPr>
          <w:rFonts w:ascii="Arial" w:hAnsi="Arial" w:cs="Arial"/>
          <w:sz w:val="22"/>
          <w:szCs w:val="22"/>
          <w:lang w:val="sr-Cyrl-CS"/>
        </w:rPr>
        <w:t xml:space="preserve"> </w:t>
      </w:r>
      <w:r>
        <w:rPr>
          <w:rFonts w:ascii="Arial" w:hAnsi="Arial" w:cs="Arial"/>
          <w:sz w:val="22"/>
          <w:szCs w:val="22"/>
        </w:rPr>
        <w:t>истовремено са достављањем уговора,</w:t>
      </w:r>
      <w:r w:rsidRPr="00E010C7">
        <w:rPr>
          <w:rFonts w:ascii="Arial" w:hAnsi="Arial" w:cs="Arial"/>
          <w:sz w:val="22"/>
          <w:szCs w:val="22"/>
          <w:lang w:val="sr-Cyrl-CS"/>
        </w:rPr>
        <w:t xml:space="preserve"> достави Наручиоцу </w:t>
      </w:r>
      <w:r w:rsidRPr="00E010C7">
        <w:rPr>
          <w:rFonts w:ascii="Arial" w:hAnsi="Arial" w:cs="Arial"/>
          <w:sz w:val="22"/>
          <w:szCs w:val="22"/>
        </w:rPr>
        <w:t>уредно</w:t>
      </w:r>
      <w:r w:rsidRPr="00E010C7">
        <w:rPr>
          <w:rFonts w:ascii="Arial" w:hAnsi="Arial" w:cs="Arial"/>
          <w:sz w:val="22"/>
          <w:szCs w:val="22"/>
          <w:lang w:val="sr-Latn-CS"/>
        </w:rPr>
        <w:t xml:space="preserve"> </w:t>
      </w:r>
      <w:r w:rsidRPr="00E010C7">
        <w:rPr>
          <w:rFonts w:ascii="Arial" w:hAnsi="Arial" w:cs="Arial"/>
          <w:sz w:val="22"/>
          <w:szCs w:val="22"/>
        </w:rPr>
        <w:t>потписану</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sz w:val="22"/>
          <w:szCs w:val="22"/>
        </w:rPr>
        <w:t>регистровану</w:t>
      </w:r>
      <w:r w:rsidRPr="00E010C7">
        <w:rPr>
          <w:rFonts w:ascii="Arial" w:hAnsi="Arial" w:cs="Arial"/>
          <w:sz w:val="22"/>
          <w:szCs w:val="22"/>
          <w:lang w:val="sr-Latn-CS"/>
        </w:rPr>
        <w:t xml:space="preserve"> </w:t>
      </w:r>
      <w:r w:rsidRPr="00E010C7">
        <w:rPr>
          <w:rFonts w:ascii="Arial" w:hAnsi="Arial" w:cs="Arial"/>
          <w:sz w:val="22"/>
          <w:szCs w:val="22"/>
        </w:rPr>
        <w:t>сопствену</w:t>
      </w:r>
      <w:r w:rsidRPr="00E010C7">
        <w:rPr>
          <w:rFonts w:ascii="Arial" w:hAnsi="Arial" w:cs="Arial"/>
          <w:sz w:val="22"/>
          <w:szCs w:val="22"/>
          <w:lang w:val="sr-Latn-CS"/>
        </w:rPr>
        <w:t xml:space="preserve"> </w:t>
      </w:r>
      <w:r w:rsidRPr="00E010C7">
        <w:rPr>
          <w:rFonts w:ascii="Arial" w:hAnsi="Arial" w:cs="Arial"/>
          <w:sz w:val="22"/>
          <w:szCs w:val="22"/>
        </w:rPr>
        <w:t>бланко</w:t>
      </w:r>
      <w:r w:rsidRPr="00E010C7">
        <w:rPr>
          <w:rFonts w:ascii="Arial" w:hAnsi="Arial" w:cs="Arial"/>
          <w:sz w:val="22"/>
          <w:szCs w:val="22"/>
          <w:lang w:val="sr-Latn-CS"/>
        </w:rPr>
        <w:t xml:space="preserve"> </w:t>
      </w:r>
      <w:r w:rsidRPr="00E010C7">
        <w:rPr>
          <w:rFonts w:ascii="Arial" w:hAnsi="Arial" w:cs="Arial"/>
          <w:b/>
          <w:color w:val="auto"/>
          <w:sz w:val="22"/>
          <w:szCs w:val="22"/>
          <w:u w:val="single"/>
        </w:rPr>
        <w:t>меницу</w:t>
      </w:r>
      <w:r w:rsidRPr="00E010C7">
        <w:rPr>
          <w:rFonts w:ascii="Arial" w:hAnsi="Arial" w:cs="Arial"/>
          <w:sz w:val="22"/>
          <w:szCs w:val="22"/>
          <w:lang w:val="sr-Latn-CS"/>
        </w:rPr>
        <w:t xml:space="preserve">, </w:t>
      </w:r>
      <w:r w:rsidRPr="00E010C7">
        <w:rPr>
          <w:rFonts w:ascii="Arial" w:hAnsi="Arial" w:cs="Arial"/>
          <w:sz w:val="22"/>
          <w:szCs w:val="22"/>
        </w:rPr>
        <w:t>без</w:t>
      </w:r>
      <w:r w:rsidRPr="00E010C7">
        <w:rPr>
          <w:rFonts w:ascii="Arial" w:hAnsi="Arial" w:cs="Arial"/>
          <w:sz w:val="22"/>
          <w:szCs w:val="22"/>
          <w:lang w:val="sr-Latn-CS"/>
        </w:rPr>
        <w:t xml:space="preserve"> </w:t>
      </w:r>
      <w:r w:rsidRPr="00E010C7">
        <w:rPr>
          <w:rFonts w:ascii="Arial" w:hAnsi="Arial" w:cs="Arial"/>
          <w:sz w:val="22"/>
          <w:szCs w:val="22"/>
        </w:rPr>
        <w:t>жираната</w:t>
      </w:r>
      <w:r w:rsidRPr="00E010C7">
        <w:rPr>
          <w:rFonts w:ascii="Arial" w:hAnsi="Arial" w:cs="Arial"/>
          <w:sz w:val="22"/>
          <w:szCs w:val="22"/>
          <w:lang w:val="sr-Latn-CS"/>
        </w:rPr>
        <w:t xml:space="preserve"> </w:t>
      </w:r>
      <w:r w:rsidRPr="00E010C7">
        <w:rPr>
          <w:rFonts w:ascii="Arial" w:hAnsi="Arial" w:cs="Arial"/>
          <w:sz w:val="22"/>
          <w:szCs w:val="22"/>
        </w:rPr>
        <w:t>у</w:t>
      </w:r>
      <w:r w:rsidRPr="00E010C7">
        <w:rPr>
          <w:rFonts w:ascii="Arial" w:hAnsi="Arial" w:cs="Arial"/>
          <w:sz w:val="22"/>
          <w:szCs w:val="22"/>
          <w:lang w:val="sr-Latn-CS"/>
        </w:rPr>
        <w:t xml:space="preserve"> </w:t>
      </w:r>
      <w:r w:rsidRPr="00E010C7">
        <w:rPr>
          <w:rFonts w:ascii="Arial" w:hAnsi="Arial" w:cs="Arial"/>
          <w:sz w:val="22"/>
          <w:szCs w:val="22"/>
        </w:rPr>
        <w:t>корист</w:t>
      </w:r>
      <w:r w:rsidRPr="00E010C7">
        <w:rPr>
          <w:rFonts w:ascii="Arial" w:hAnsi="Arial" w:cs="Arial"/>
          <w:sz w:val="22"/>
          <w:szCs w:val="22"/>
          <w:lang w:val="sr-Latn-CS"/>
        </w:rPr>
        <w:t xml:space="preserve"> </w:t>
      </w:r>
      <w:r w:rsidRPr="00E010C7">
        <w:rPr>
          <w:rFonts w:ascii="Arial" w:hAnsi="Arial" w:cs="Arial"/>
          <w:sz w:val="22"/>
          <w:szCs w:val="22"/>
        </w:rPr>
        <w:t>Наручиоца</w:t>
      </w:r>
      <w:r w:rsidRPr="00E010C7">
        <w:rPr>
          <w:rFonts w:ascii="Arial" w:hAnsi="Arial" w:cs="Arial"/>
          <w:sz w:val="22"/>
          <w:szCs w:val="22"/>
          <w:lang w:val="sr-Latn-CS"/>
        </w:rPr>
        <w:t xml:space="preserve">, </w:t>
      </w:r>
      <w:r w:rsidRPr="00E010C7">
        <w:rPr>
          <w:rFonts w:ascii="Arial" w:hAnsi="Arial" w:cs="Arial"/>
          <w:sz w:val="22"/>
          <w:szCs w:val="22"/>
        </w:rPr>
        <w:t>са</w:t>
      </w:r>
      <w:r w:rsidRPr="00E010C7">
        <w:rPr>
          <w:rFonts w:ascii="Arial" w:hAnsi="Arial" w:cs="Arial"/>
          <w:sz w:val="22"/>
          <w:szCs w:val="22"/>
          <w:lang w:val="sr-Latn-CS"/>
        </w:rPr>
        <w:t xml:space="preserve"> </w:t>
      </w:r>
      <w:r w:rsidRPr="00E010C7">
        <w:rPr>
          <w:rFonts w:ascii="Arial" w:hAnsi="Arial" w:cs="Arial"/>
          <w:sz w:val="22"/>
          <w:szCs w:val="22"/>
        </w:rPr>
        <w:t>меничним</w:t>
      </w:r>
      <w:r w:rsidRPr="00E010C7">
        <w:rPr>
          <w:rFonts w:ascii="Arial" w:hAnsi="Arial" w:cs="Arial"/>
          <w:sz w:val="22"/>
          <w:szCs w:val="22"/>
          <w:lang w:val="sr-Latn-CS"/>
        </w:rPr>
        <w:t xml:space="preserve"> </w:t>
      </w:r>
      <w:r w:rsidRPr="00E010C7">
        <w:rPr>
          <w:rFonts w:ascii="Arial" w:hAnsi="Arial" w:cs="Arial"/>
          <w:sz w:val="22"/>
          <w:szCs w:val="22"/>
        </w:rPr>
        <w:t>овлашћењем</w:t>
      </w:r>
      <w:r w:rsidRPr="00E010C7">
        <w:rPr>
          <w:rFonts w:ascii="Arial" w:hAnsi="Arial" w:cs="Arial"/>
          <w:sz w:val="22"/>
          <w:szCs w:val="22"/>
          <w:lang w:val="sr-Latn-CS"/>
        </w:rPr>
        <w:t xml:space="preserve"> </w:t>
      </w:r>
      <w:r w:rsidRPr="00E010C7">
        <w:rPr>
          <w:rFonts w:ascii="Arial" w:hAnsi="Arial" w:cs="Arial"/>
          <w:sz w:val="22"/>
          <w:szCs w:val="22"/>
        </w:rPr>
        <w:t>за</w:t>
      </w:r>
      <w:r w:rsidRPr="00E010C7">
        <w:rPr>
          <w:rFonts w:ascii="Arial" w:hAnsi="Arial" w:cs="Arial"/>
          <w:sz w:val="22"/>
          <w:szCs w:val="22"/>
          <w:lang w:val="sr-Latn-CS"/>
        </w:rPr>
        <w:t xml:space="preserve"> </w:t>
      </w:r>
      <w:r w:rsidRPr="00E010C7">
        <w:rPr>
          <w:rFonts w:ascii="Arial" w:hAnsi="Arial" w:cs="Arial"/>
          <w:sz w:val="22"/>
          <w:szCs w:val="22"/>
        </w:rPr>
        <w:t>попуну</w:t>
      </w:r>
      <w:r w:rsidRPr="00E010C7">
        <w:rPr>
          <w:rFonts w:ascii="Arial" w:hAnsi="Arial" w:cs="Arial"/>
          <w:sz w:val="22"/>
          <w:szCs w:val="22"/>
          <w:lang w:val="sr-Latn-CS"/>
        </w:rPr>
        <w:t xml:space="preserve"> </w:t>
      </w:r>
      <w:r w:rsidRPr="00E010C7">
        <w:rPr>
          <w:rFonts w:ascii="Arial" w:hAnsi="Arial" w:cs="Arial"/>
          <w:sz w:val="22"/>
          <w:szCs w:val="22"/>
        </w:rPr>
        <w:t>у</w:t>
      </w:r>
      <w:r w:rsidRPr="00E010C7">
        <w:rPr>
          <w:rFonts w:ascii="Arial" w:hAnsi="Arial" w:cs="Arial"/>
          <w:sz w:val="22"/>
          <w:szCs w:val="22"/>
          <w:lang w:val="sr-Latn-CS"/>
        </w:rPr>
        <w:t xml:space="preserve"> </w:t>
      </w:r>
      <w:r w:rsidRPr="00E010C7">
        <w:rPr>
          <w:rFonts w:ascii="Arial" w:hAnsi="Arial" w:cs="Arial"/>
          <w:sz w:val="22"/>
          <w:szCs w:val="22"/>
        </w:rPr>
        <w:t>висини</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b/>
          <w:sz w:val="22"/>
          <w:szCs w:val="22"/>
          <w:lang w:val="sr-Latn-CS"/>
        </w:rPr>
        <w:t>10%</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sz w:val="22"/>
          <w:szCs w:val="22"/>
        </w:rPr>
        <w:t>уговорене</w:t>
      </w:r>
      <w:r w:rsidRPr="00E010C7">
        <w:rPr>
          <w:rFonts w:ascii="Arial" w:hAnsi="Arial" w:cs="Arial"/>
          <w:sz w:val="22"/>
          <w:szCs w:val="22"/>
          <w:lang w:val="sr-Latn-CS"/>
        </w:rPr>
        <w:t xml:space="preserve"> </w:t>
      </w:r>
      <w:r w:rsidRPr="00E010C7">
        <w:rPr>
          <w:rFonts w:ascii="Arial" w:hAnsi="Arial" w:cs="Arial"/>
          <w:sz w:val="22"/>
          <w:szCs w:val="22"/>
        </w:rPr>
        <w:t>вредности</w:t>
      </w:r>
      <w:r w:rsidRPr="00E010C7">
        <w:rPr>
          <w:rFonts w:ascii="Arial" w:hAnsi="Arial" w:cs="Arial"/>
          <w:sz w:val="22"/>
          <w:szCs w:val="22"/>
          <w:lang w:val="sr-Latn-CS"/>
        </w:rPr>
        <w:t xml:space="preserve">, </w:t>
      </w:r>
      <w:r w:rsidRPr="00E010C7">
        <w:rPr>
          <w:rFonts w:ascii="Arial" w:hAnsi="Arial" w:cs="Arial"/>
          <w:sz w:val="22"/>
          <w:szCs w:val="22"/>
        </w:rPr>
        <w:t>са</w:t>
      </w:r>
      <w:r w:rsidRPr="00E010C7">
        <w:rPr>
          <w:rFonts w:ascii="Arial" w:hAnsi="Arial" w:cs="Arial"/>
          <w:sz w:val="22"/>
          <w:szCs w:val="22"/>
          <w:lang w:val="sr-Latn-CS"/>
        </w:rPr>
        <w:t xml:space="preserve"> </w:t>
      </w:r>
      <w:r w:rsidRPr="00E010C7">
        <w:rPr>
          <w:rFonts w:ascii="Arial" w:hAnsi="Arial" w:cs="Arial"/>
          <w:sz w:val="22"/>
          <w:szCs w:val="22"/>
        </w:rPr>
        <w:t>клаузулом</w:t>
      </w:r>
      <w:r w:rsidRPr="00E010C7">
        <w:rPr>
          <w:rFonts w:ascii="Arial" w:hAnsi="Arial" w:cs="Arial"/>
          <w:sz w:val="22"/>
          <w:szCs w:val="22"/>
          <w:lang w:val="sr-Latn-CS"/>
        </w:rPr>
        <w:t xml:space="preserve"> „</w:t>
      </w:r>
      <w:r w:rsidRPr="00E010C7">
        <w:rPr>
          <w:rFonts w:ascii="Arial" w:hAnsi="Arial" w:cs="Arial"/>
          <w:sz w:val="22"/>
          <w:szCs w:val="22"/>
        </w:rPr>
        <w:t>без</w:t>
      </w:r>
      <w:r w:rsidRPr="00E010C7">
        <w:rPr>
          <w:rFonts w:ascii="Arial" w:hAnsi="Arial" w:cs="Arial"/>
          <w:sz w:val="22"/>
          <w:szCs w:val="22"/>
          <w:lang w:val="sr-Latn-CS"/>
        </w:rPr>
        <w:t xml:space="preserve"> </w:t>
      </w:r>
      <w:r w:rsidRPr="00E010C7">
        <w:rPr>
          <w:rFonts w:ascii="Arial" w:hAnsi="Arial" w:cs="Arial"/>
          <w:sz w:val="22"/>
          <w:szCs w:val="22"/>
        </w:rPr>
        <w:t>протеста</w:t>
      </w:r>
      <w:r w:rsidRPr="00E010C7">
        <w:rPr>
          <w:rFonts w:ascii="Arial" w:hAnsi="Arial" w:cs="Arial"/>
          <w:sz w:val="22"/>
          <w:szCs w:val="22"/>
          <w:lang w:val="sr-Latn-CS"/>
        </w:rPr>
        <w:t>“</w:t>
      </w:r>
      <w:r w:rsidRPr="00E010C7">
        <w:rPr>
          <w:rFonts w:ascii="Arial" w:hAnsi="Arial" w:cs="Arial"/>
          <w:sz w:val="22"/>
          <w:szCs w:val="22"/>
          <w:lang w:val="sr-Cyrl-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sz w:val="22"/>
          <w:szCs w:val="22"/>
        </w:rPr>
        <w:t>по</w:t>
      </w:r>
      <w:r w:rsidRPr="00E010C7">
        <w:rPr>
          <w:rFonts w:ascii="Arial" w:hAnsi="Arial" w:cs="Arial"/>
          <w:sz w:val="22"/>
          <w:szCs w:val="22"/>
          <w:lang w:val="sr-Latn-CS"/>
        </w:rPr>
        <w:t xml:space="preserve"> </w:t>
      </w:r>
      <w:r w:rsidRPr="00E010C7">
        <w:rPr>
          <w:rFonts w:ascii="Arial" w:hAnsi="Arial" w:cs="Arial"/>
          <w:sz w:val="22"/>
          <w:szCs w:val="22"/>
        </w:rPr>
        <w:t>виђењу</w:t>
      </w:r>
      <w:r w:rsidRPr="00E010C7">
        <w:rPr>
          <w:rFonts w:ascii="Arial" w:hAnsi="Arial" w:cs="Arial"/>
          <w:b/>
          <w:sz w:val="22"/>
          <w:szCs w:val="22"/>
          <w:lang w:val="sr-Latn-CS"/>
        </w:rPr>
        <w:t xml:space="preserve">“ </w:t>
      </w:r>
      <w:r w:rsidRPr="00E010C7">
        <w:rPr>
          <w:rFonts w:ascii="Arial" w:hAnsi="Arial" w:cs="Arial"/>
          <w:b/>
          <w:sz w:val="22"/>
          <w:szCs w:val="22"/>
          <w:u w:val="single"/>
        </w:rPr>
        <w:t>на</w:t>
      </w:r>
      <w:r w:rsidRPr="00E010C7">
        <w:rPr>
          <w:rFonts w:ascii="Arial" w:hAnsi="Arial" w:cs="Arial"/>
          <w:b/>
          <w:sz w:val="22"/>
          <w:szCs w:val="22"/>
          <w:u w:val="single"/>
          <w:lang w:val="sr-Latn-CS"/>
        </w:rPr>
        <w:t xml:space="preserve"> </w:t>
      </w:r>
      <w:r w:rsidRPr="00E010C7">
        <w:rPr>
          <w:rFonts w:ascii="Arial" w:hAnsi="Arial" w:cs="Arial"/>
          <w:b/>
          <w:sz w:val="22"/>
          <w:szCs w:val="22"/>
          <w:u w:val="single"/>
        </w:rPr>
        <w:t>име</w:t>
      </w:r>
      <w:r w:rsidRPr="00E010C7">
        <w:rPr>
          <w:rFonts w:ascii="Arial" w:hAnsi="Arial" w:cs="Arial"/>
          <w:b/>
          <w:sz w:val="22"/>
          <w:szCs w:val="22"/>
          <w:u w:val="single"/>
          <w:lang w:val="sr-Latn-CS"/>
        </w:rPr>
        <w:t xml:space="preserve"> </w:t>
      </w:r>
      <w:r w:rsidRPr="00E010C7">
        <w:rPr>
          <w:rFonts w:ascii="Arial" w:hAnsi="Arial" w:cs="Arial"/>
          <w:b/>
          <w:sz w:val="22"/>
          <w:szCs w:val="22"/>
          <w:u w:val="single"/>
        </w:rPr>
        <w:t>доброг</w:t>
      </w:r>
      <w:r w:rsidRPr="00E010C7">
        <w:rPr>
          <w:rFonts w:ascii="Arial" w:hAnsi="Arial" w:cs="Arial"/>
          <w:b/>
          <w:sz w:val="22"/>
          <w:szCs w:val="22"/>
          <w:u w:val="single"/>
          <w:lang w:val="sr-Latn-CS"/>
        </w:rPr>
        <w:t xml:space="preserve"> </w:t>
      </w:r>
      <w:r w:rsidRPr="00E010C7">
        <w:rPr>
          <w:rFonts w:ascii="Arial" w:hAnsi="Arial" w:cs="Arial"/>
          <w:b/>
          <w:sz w:val="22"/>
          <w:szCs w:val="22"/>
          <w:u w:val="single"/>
        </w:rPr>
        <w:t>извршења</w:t>
      </w:r>
      <w:r w:rsidRPr="00E010C7">
        <w:rPr>
          <w:rFonts w:ascii="Arial" w:hAnsi="Arial" w:cs="Arial"/>
          <w:b/>
          <w:sz w:val="22"/>
          <w:szCs w:val="22"/>
          <w:u w:val="single"/>
          <w:lang w:val="sr-Latn-CS"/>
        </w:rPr>
        <w:t xml:space="preserve"> </w:t>
      </w:r>
      <w:r w:rsidRPr="00E010C7">
        <w:rPr>
          <w:rFonts w:ascii="Arial" w:hAnsi="Arial" w:cs="Arial"/>
          <w:b/>
          <w:sz w:val="22"/>
          <w:szCs w:val="22"/>
          <w:u w:val="single"/>
        </w:rPr>
        <w:t>посла</w:t>
      </w:r>
      <w:r w:rsidRPr="00E010C7">
        <w:rPr>
          <w:rFonts w:ascii="Arial" w:hAnsi="Arial" w:cs="Arial"/>
          <w:sz w:val="22"/>
          <w:szCs w:val="22"/>
          <w:lang w:val="sr-Latn-CS"/>
        </w:rPr>
        <w:t xml:space="preserve">, </w:t>
      </w:r>
      <w:r w:rsidRPr="00E010C7">
        <w:rPr>
          <w:rFonts w:ascii="Arial" w:hAnsi="Arial" w:cs="Arial"/>
          <w:sz w:val="22"/>
          <w:szCs w:val="22"/>
        </w:rPr>
        <w:t>као</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sz w:val="22"/>
          <w:szCs w:val="22"/>
        </w:rPr>
        <w:t>картон</w:t>
      </w:r>
      <w:r w:rsidRPr="00E010C7">
        <w:rPr>
          <w:rFonts w:ascii="Arial" w:hAnsi="Arial" w:cs="Arial"/>
          <w:sz w:val="22"/>
          <w:szCs w:val="22"/>
          <w:lang w:val="sr-Latn-CS"/>
        </w:rPr>
        <w:t xml:space="preserve"> </w:t>
      </w:r>
      <w:r w:rsidRPr="00E010C7">
        <w:rPr>
          <w:rFonts w:ascii="Arial" w:hAnsi="Arial" w:cs="Arial"/>
          <w:sz w:val="22"/>
          <w:szCs w:val="22"/>
        </w:rPr>
        <w:t>депонованих</w:t>
      </w:r>
      <w:r w:rsidRPr="00E010C7">
        <w:rPr>
          <w:rFonts w:ascii="Arial" w:hAnsi="Arial" w:cs="Arial"/>
          <w:sz w:val="22"/>
          <w:szCs w:val="22"/>
          <w:lang w:val="sr-Latn-CS"/>
        </w:rPr>
        <w:t xml:space="preserve"> </w:t>
      </w:r>
      <w:r w:rsidRPr="00E010C7">
        <w:rPr>
          <w:rFonts w:ascii="Arial" w:hAnsi="Arial" w:cs="Arial"/>
          <w:sz w:val="22"/>
          <w:szCs w:val="22"/>
        </w:rPr>
        <w:t>потписа</w:t>
      </w:r>
      <w:r w:rsidRPr="00E010C7">
        <w:rPr>
          <w:rFonts w:ascii="Arial" w:hAnsi="Arial" w:cs="Arial"/>
          <w:sz w:val="22"/>
          <w:szCs w:val="22"/>
          <w:lang w:val="sr-Latn-CS"/>
        </w:rPr>
        <w:t>.</w:t>
      </w:r>
    </w:p>
    <w:p w:rsidR="00214AC2" w:rsidRPr="00E010C7" w:rsidRDefault="00214AC2" w:rsidP="00214AC2">
      <w:pPr>
        <w:pStyle w:val="Default"/>
        <w:jc w:val="both"/>
        <w:rPr>
          <w:rFonts w:ascii="Arial" w:hAnsi="Arial" w:cs="Arial"/>
          <w:sz w:val="22"/>
          <w:szCs w:val="22"/>
          <w:lang w:val="sr-Latn-CS"/>
        </w:rPr>
      </w:pPr>
      <w:r w:rsidRPr="00E010C7">
        <w:rPr>
          <w:rFonts w:ascii="Arial" w:hAnsi="Arial" w:cs="Arial"/>
          <w:sz w:val="22"/>
          <w:szCs w:val="22"/>
          <w:lang w:val="sr-Latn-CS"/>
        </w:rPr>
        <w:t xml:space="preserve"> </w:t>
      </w:r>
    </w:p>
    <w:p w:rsidR="00214AC2" w:rsidRDefault="00214AC2" w:rsidP="00214AC2">
      <w:pPr>
        <w:pStyle w:val="Default"/>
        <w:jc w:val="both"/>
        <w:rPr>
          <w:rFonts w:ascii="Arial" w:hAnsi="Arial" w:cs="Arial"/>
          <w:sz w:val="22"/>
          <w:szCs w:val="22"/>
        </w:rPr>
      </w:pPr>
      <w:r w:rsidRPr="00E010C7">
        <w:rPr>
          <w:rFonts w:ascii="Arial" w:hAnsi="Arial" w:cs="Arial"/>
          <w:sz w:val="22"/>
          <w:szCs w:val="22"/>
        </w:rPr>
        <w:t>Меница</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евидентирана</w:t>
      </w:r>
      <w:r w:rsidRPr="00E010C7">
        <w:rPr>
          <w:rFonts w:ascii="Arial" w:hAnsi="Arial" w:cs="Arial"/>
          <w:sz w:val="22"/>
          <w:szCs w:val="22"/>
          <w:lang w:val="sr-Latn-CS"/>
        </w:rPr>
        <w:t xml:space="preserve"> </w:t>
      </w:r>
      <w:r w:rsidRPr="00E010C7">
        <w:rPr>
          <w:rFonts w:ascii="Arial" w:hAnsi="Arial" w:cs="Arial"/>
          <w:sz w:val="22"/>
          <w:szCs w:val="22"/>
        </w:rPr>
        <w:t>у</w:t>
      </w:r>
      <w:r w:rsidRPr="00E010C7">
        <w:rPr>
          <w:rFonts w:ascii="Arial" w:hAnsi="Arial" w:cs="Arial"/>
          <w:sz w:val="22"/>
          <w:szCs w:val="22"/>
          <w:lang w:val="sr-Latn-CS"/>
        </w:rPr>
        <w:t xml:space="preserve"> </w:t>
      </w:r>
      <w:r w:rsidRPr="00E010C7">
        <w:rPr>
          <w:rFonts w:ascii="Arial" w:hAnsi="Arial" w:cs="Arial"/>
          <w:sz w:val="22"/>
          <w:szCs w:val="22"/>
        </w:rPr>
        <w:t>Регистру</w:t>
      </w:r>
      <w:r w:rsidRPr="00E010C7">
        <w:rPr>
          <w:rFonts w:ascii="Arial" w:hAnsi="Arial" w:cs="Arial"/>
          <w:sz w:val="22"/>
          <w:szCs w:val="22"/>
          <w:lang w:val="sr-Latn-CS"/>
        </w:rPr>
        <w:t xml:space="preserve"> </w:t>
      </w:r>
      <w:r w:rsidRPr="00E010C7">
        <w:rPr>
          <w:rFonts w:ascii="Arial" w:hAnsi="Arial" w:cs="Arial"/>
          <w:sz w:val="22"/>
          <w:szCs w:val="22"/>
        </w:rPr>
        <w:t>меница</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sz w:val="22"/>
          <w:szCs w:val="22"/>
        </w:rPr>
        <w:t>овлашћења</w:t>
      </w:r>
      <w:r w:rsidRPr="00E010C7">
        <w:rPr>
          <w:rFonts w:ascii="Arial" w:hAnsi="Arial" w:cs="Arial"/>
          <w:sz w:val="22"/>
          <w:szCs w:val="22"/>
          <w:lang w:val="sr-Latn-CS"/>
        </w:rPr>
        <w:t xml:space="preserve"> </w:t>
      </w:r>
      <w:r w:rsidRPr="00E010C7">
        <w:rPr>
          <w:rFonts w:ascii="Arial" w:hAnsi="Arial" w:cs="Arial"/>
          <w:sz w:val="22"/>
          <w:szCs w:val="22"/>
        </w:rPr>
        <w:t>Народне</w:t>
      </w:r>
      <w:r w:rsidRPr="00E010C7">
        <w:rPr>
          <w:rFonts w:ascii="Arial" w:hAnsi="Arial" w:cs="Arial"/>
          <w:sz w:val="22"/>
          <w:szCs w:val="22"/>
          <w:lang w:val="sr-Latn-CS"/>
        </w:rPr>
        <w:t xml:space="preserve"> </w:t>
      </w:r>
      <w:r w:rsidRPr="00E010C7">
        <w:rPr>
          <w:rFonts w:ascii="Arial" w:hAnsi="Arial" w:cs="Arial"/>
          <w:sz w:val="22"/>
          <w:szCs w:val="22"/>
        </w:rPr>
        <w:t>банке</w:t>
      </w:r>
      <w:r w:rsidRPr="00E010C7">
        <w:rPr>
          <w:rFonts w:ascii="Arial" w:hAnsi="Arial" w:cs="Arial"/>
          <w:sz w:val="22"/>
          <w:szCs w:val="22"/>
          <w:lang w:val="sr-Latn-CS"/>
        </w:rPr>
        <w:t xml:space="preserve"> </w:t>
      </w:r>
      <w:r w:rsidRPr="00E010C7">
        <w:rPr>
          <w:rFonts w:ascii="Arial" w:hAnsi="Arial" w:cs="Arial"/>
          <w:sz w:val="22"/>
          <w:szCs w:val="22"/>
        </w:rPr>
        <w:t>Србије</w:t>
      </w:r>
      <w:r w:rsidRPr="00E010C7">
        <w:rPr>
          <w:rFonts w:ascii="Arial" w:hAnsi="Arial" w:cs="Arial"/>
          <w:sz w:val="22"/>
          <w:szCs w:val="22"/>
          <w:lang w:val="sr-Latn-CS"/>
        </w:rPr>
        <w:t xml:space="preserve">. </w:t>
      </w:r>
      <w:r w:rsidRPr="00E010C7">
        <w:rPr>
          <w:rFonts w:ascii="Arial" w:hAnsi="Arial" w:cs="Arial"/>
          <w:sz w:val="22"/>
          <w:szCs w:val="22"/>
        </w:rPr>
        <w:t>Меница</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оверена</w:t>
      </w:r>
      <w:r w:rsidRPr="00E010C7">
        <w:rPr>
          <w:rFonts w:ascii="Arial" w:hAnsi="Arial" w:cs="Arial"/>
          <w:sz w:val="22"/>
          <w:szCs w:val="22"/>
          <w:lang w:val="sr-Latn-CS"/>
        </w:rPr>
        <w:t xml:space="preserve"> </w:t>
      </w:r>
      <w:r w:rsidRPr="00E010C7">
        <w:rPr>
          <w:rFonts w:ascii="Arial" w:hAnsi="Arial" w:cs="Arial"/>
          <w:sz w:val="22"/>
          <w:szCs w:val="22"/>
        </w:rPr>
        <w:t>печатом</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sz w:val="22"/>
          <w:szCs w:val="22"/>
        </w:rPr>
        <w:t>потписана</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sz w:val="22"/>
          <w:szCs w:val="22"/>
        </w:rPr>
        <w:t>стране</w:t>
      </w:r>
      <w:r w:rsidRPr="00E010C7">
        <w:rPr>
          <w:rFonts w:ascii="Arial" w:hAnsi="Arial" w:cs="Arial"/>
          <w:sz w:val="22"/>
          <w:szCs w:val="22"/>
          <w:lang w:val="sr-Latn-CS"/>
        </w:rPr>
        <w:t xml:space="preserve"> </w:t>
      </w:r>
      <w:r w:rsidRPr="00E010C7">
        <w:rPr>
          <w:rFonts w:ascii="Arial" w:hAnsi="Arial" w:cs="Arial"/>
          <w:sz w:val="22"/>
          <w:szCs w:val="22"/>
        </w:rPr>
        <w:t>лица</w:t>
      </w:r>
      <w:r w:rsidRPr="00E010C7">
        <w:rPr>
          <w:rFonts w:ascii="Arial" w:hAnsi="Arial" w:cs="Arial"/>
          <w:sz w:val="22"/>
          <w:szCs w:val="22"/>
          <w:lang w:val="sr-Latn-CS"/>
        </w:rPr>
        <w:t xml:space="preserve"> </w:t>
      </w:r>
      <w:r w:rsidRPr="00E010C7">
        <w:rPr>
          <w:rFonts w:ascii="Arial" w:hAnsi="Arial" w:cs="Arial"/>
          <w:sz w:val="22"/>
          <w:szCs w:val="22"/>
        </w:rPr>
        <w:t>овлашћеног</w:t>
      </w:r>
      <w:r w:rsidRPr="00E010C7">
        <w:rPr>
          <w:rFonts w:ascii="Arial" w:hAnsi="Arial" w:cs="Arial"/>
          <w:sz w:val="22"/>
          <w:szCs w:val="22"/>
          <w:lang w:val="sr-Latn-CS"/>
        </w:rPr>
        <w:t xml:space="preserve"> </w:t>
      </w:r>
      <w:r w:rsidRPr="00E010C7">
        <w:rPr>
          <w:rFonts w:ascii="Arial" w:hAnsi="Arial" w:cs="Arial"/>
          <w:sz w:val="22"/>
          <w:szCs w:val="22"/>
        </w:rPr>
        <w:t>за</w:t>
      </w:r>
      <w:r w:rsidRPr="00E010C7">
        <w:rPr>
          <w:rFonts w:ascii="Arial" w:hAnsi="Arial" w:cs="Arial"/>
          <w:sz w:val="22"/>
          <w:szCs w:val="22"/>
          <w:lang w:val="sr-Latn-CS"/>
        </w:rPr>
        <w:t xml:space="preserve"> </w:t>
      </w:r>
      <w:r w:rsidRPr="00E010C7">
        <w:rPr>
          <w:rFonts w:ascii="Arial" w:hAnsi="Arial" w:cs="Arial"/>
          <w:sz w:val="22"/>
          <w:szCs w:val="22"/>
        </w:rPr>
        <w:t>заступање</w:t>
      </w:r>
      <w:r w:rsidRPr="00E010C7">
        <w:rPr>
          <w:rFonts w:ascii="Arial" w:hAnsi="Arial" w:cs="Arial"/>
          <w:sz w:val="22"/>
          <w:szCs w:val="22"/>
          <w:lang w:val="sr-Latn-CS"/>
        </w:rPr>
        <w:t xml:space="preserve">, </w:t>
      </w:r>
      <w:r w:rsidRPr="00E010C7">
        <w:rPr>
          <w:rFonts w:ascii="Arial" w:hAnsi="Arial" w:cs="Arial"/>
          <w:sz w:val="22"/>
          <w:szCs w:val="22"/>
        </w:rPr>
        <w:t>а</w:t>
      </w:r>
      <w:r w:rsidRPr="00E010C7">
        <w:rPr>
          <w:rFonts w:ascii="Arial" w:hAnsi="Arial" w:cs="Arial"/>
          <w:sz w:val="22"/>
          <w:szCs w:val="22"/>
          <w:lang w:val="sr-Latn-CS"/>
        </w:rPr>
        <w:t xml:space="preserve"> </w:t>
      </w:r>
      <w:r w:rsidRPr="00E010C7">
        <w:rPr>
          <w:rFonts w:ascii="Arial" w:hAnsi="Arial" w:cs="Arial"/>
          <w:sz w:val="22"/>
          <w:szCs w:val="22"/>
        </w:rPr>
        <w:t>уз</w:t>
      </w:r>
      <w:r w:rsidRPr="00E010C7">
        <w:rPr>
          <w:rFonts w:ascii="Arial" w:hAnsi="Arial" w:cs="Arial"/>
          <w:sz w:val="22"/>
          <w:szCs w:val="22"/>
          <w:lang w:val="sr-Latn-CS"/>
        </w:rPr>
        <w:t xml:space="preserve"> </w:t>
      </w:r>
      <w:r w:rsidRPr="00E010C7">
        <w:rPr>
          <w:rFonts w:ascii="Arial" w:hAnsi="Arial" w:cs="Arial"/>
          <w:sz w:val="22"/>
          <w:szCs w:val="22"/>
        </w:rPr>
        <w:t>исту</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достављено</w:t>
      </w:r>
      <w:r w:rsidRPr="00E010C7">
        <w:rPr>
          <w:rFonts w:ascii="Arial" w:hAnsi="Arial" w:cs="Arial"/>
          <w:sz w:val="22"/>
          <w:szCs w:val="22"/>
          <w:lang w:val="sr-Latn-CS"/>
        </w:rPr>
        <w:t xml:space="preserve"> </w:t>
      </w:r>
      <w:r w:rsidRPr="00E010C7">
        <w:rPr>
          <w:rFonts w:ascii="Arial" w:hAnsi="Arial" w:cs="Arial"/>
          <w:sz w:val="22"/>
          <w:szCs w:val="22"/>
        </w:rPr>
        <w:t>попуњено</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b/>
          <w:sz w:val="22"/>
          <w:szCs w:val="22"/>
        </w:rPr>
        <w:t>оверено</w:t>
      </w:r>
      <w:r w:rsidRPr="00E010C7">
        <w:rPr>
          <w:rFonts w:ascii="Arial" w:hAnsi="Arial" w:cs="Arial"/>
          <w:b/>
          <w:sz w:val="22"/>
          <w:szCs w:val="22"/>
          <w:lang w:val="sr-Latn-CS"/>
        </w:rPr>
        <w:t xml:space="preserve"> </w:t>
      </w:r>
      <w:r w:rsidRPr="00E010C7">
        <w:rPr>
          <w:rFonts w:ascii="Arial" w:hAnsi="Arial" w:cs="Arial"/>
          <w:b/>
          <w:sz w:val="22"/>
          <w:szCs w:val="22"/>
        </w:rPr>
        <w:t>менично</w:t>
      </w:r>
      <w:r w:rsidRPr="00E010C7">
        <w:rPr>
          <w:rFonts w:ascii="Arial" w:hAnsi="Arial" w:cs="Arial"/>
          <w:b/>
          <w:sz w:val="22"/>
          <w:szCs w:val="22"/>
          <w:lang w:val="sr-Latn-CS"/>
        </w:rPr>
        <w:t xml:space="preserve"> </w:t>
      </w:r>
      <w:r w:rsidRPr="00E010C7">
        <w:rPr>
          <w:rFonts w:ascii="Arial" w:hAnsi="Arial" w:cs="Arial"/>
          <w:b/>
          <w:sz w:val="22"/>
          <w:szCs w:val="22"/>
        </w:rPr>
        <w:t>овлашћење</w:t>
      </w:r>
      <w:r w:rsidRPr="00E010C7">
        <w:rPr>
          <w:rFonts w:ascii="Arial" w:hAnsi="Arial" w:cs="Arial"/>
          <w:b/>
          <w:sz w:val="22"/>
          <w:szCs w:val="22"/>
          <w:lang w:val="sr-Latn-CS"/>
        </w:rPr>
        <w:t xml:space="preserve"> – </w:t>
      </w:r>
      <w:r w:rsidRPr="00E010C7">
        <w:rPr>
          <w:rFonts w:ascii="Arial" w:hAnsi="Arial" w:cs="Arial"/>
          <w:b/>
          <w:sz w:val="22"/>
          <w:szCs w:val="22"/>
        </w:rPr>
        <w:t>писмо</w:t>
      </w:r>
      <w:r w:rsidRPr="00E010C7">
        <w:rPr>
          <w:rFonts w:ascii="Arial" w:hAnsi="Arial" w:cs="Arial"/>
          <w:sz w:val="22"/>
          <w:szCs w:val="22"/>
          <w:lang w:val="sr-Latn-CS"/>
        </w:rPr>
        <w:t xml:space="preserve">, </w:t>
      </w:r>
      <w:r w:rsidRPr="00E010C7">
        <w:rPr>
          <w:rFonts w:ascii="Arial" w:hAnsi="Arial" w:cs="Arial"/>
          <w:sz w:val="22"/>
          <w:szCs w:val="22"/>
        </w:rPr>
        <w:t>са</w:t>
      </w:r>
      <w:r w:rsidRPr="00E010C7">
        <w:rPr>
          <w:rFonts w:ascii="Arial" w:hAnsi="Arial" w:cs="Arial"/>
          <w:sz w:val="22"/>
          <w:szCs w:val="22"/>
          <w:lang w:val="sr-Latn-CS"/>
        </w:rPr>
        <w:t xml:space="preserve"> </w:t>
      </w:r>
      <w:r w:rsidRPr="00E010C7">
        <w:rPr>
          <w:rFonts w:ascii="Arial" w:hAnsi="Arial" w:cs="Arial"/>
          <w:sz w:val="22"/>
          <w:szCs w:val="22"/>
        </w:rPr>
        <w:t>назначеним</w:t>
      </w:r>
      <w:r w:rsidRPr="00E010C7">
        <w:rPr>
          <w:rFonts w:ascii="Arial" w:hAnsi="Arial" w:cs="Arial"/>
          <w:sz w:val="22"/>
          <w:szCs w:val="22"/>
          <w:lang w:val="sr-Latn-CS"/>
        </w:rPr>
        <w:t xml:space="preserve"> </w:t>
      </w:r>
      <w:r w:rsidRPr="00E010C7">
        <w:rPr>
          <w:rFonts w:ascii="Arial" w:hAnsi="Arial" w:cs="Arial"/>
          <w:sz w:val="22"/>
          <w:szCs w:val="22"/>
        </w:rPr>
        <w:t>износом</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b/>
          <w:sz w:val="22"/>
          <w:szCs w:val="22"/>
          <w:lang w:val="sr-Latn-CS"/>
        </w:rPr>
        <w:t>10%</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sz w:val="22"/>
          <w:szCs w:val="22"/>
        </w:rPr>
        <w:t>укупне</w:t>
      </w:r>
      <w:r w:rsidRPr="00E010C7">
        <w:rPr>
          <w:rFonts w:ascii="Arial" w:hAnsi="Arial" w:cs="Arial"/>
          <w:sz w:val="22"/>
          <w:szCs w:val="22"/>
          <w:lang w:val="sr-Latn-CS"/>
        </w:rPr>
        <w:t xml:space="preserve"> </w:t>
      </w:r>
      <w:r w:rsidRPr="00E010C7">
        <w:rPr>
          <w:rFonts w:ascii="Arial" w:hAnsi="Arial" w:cs="Arial"/>
          <w:sz w:val="22"/>
          <w:szCs w:val="22"/>
        </w:rPr>
        <w:t>вредности</w:t>
      </w:r>
      <w:r w:rsidRPr="00E010C7">
        <w:rPr>
          <w:rFonts w:ascii="Arial" w:hAnsi="Arial" w:cs="Arial"/>
          <w:sz w:val="22"/>
          <w:szCs w:val="22"/>
          <w:lang w:val="sr-Latn-CS"/>
        </w:rPr>
        <w:t xml:space="preserve"> </w:t>
      </w:r>
      <w:r w:rsidRPr="00E010C7">
        <w:rPr>
          <w:rFonts w:ascii="Arial" w:hAnsi="Arial" w:cs="Arial"/>
          <w:sz w:val="22"/>
          <w:szCs w:val="22"/>
        </w:rPr>
        <w:t>понуде</w:t>
      </w:r>
      <w:r w:rsidRPr="00E010C7">
        <w:rPr>
          <w:rFonts w:ascii="Arial" w:hAnsi="Arial" w:cs="Arial"/>
          <w:sz w:val="22"/>
          <w:szCs w:val="22"/>
          <w:lang w:val="sr-Latn-CS"/>
        </w:rPr>
        <w:t xml:space="preserve"> </w:t>
      </w:r>
      <w:r w:rsidRPr="00E010C7">
        <w:rPr>
          <w:rFonts w:ascii="Arial" w:hAnsi="Arial" w:cs="Arial"/>
          <w:sz w:val="22"/>
          <w:szCs w:val="22"/>
        </w:rPr>
        <w:t>без</w:t>
      </w:r>
      <w:r w:rsidRPr="00E010C7">
        <w:rPr>
          <w:rFonts w:ascii="Arial" w:hAnsi="Arial" w:cs="Arial"/>
          <w:sz w:val="22"/>
          <w:szCs w:val="22"/>
          <w:lang w:val="sr-Latn-CS"/>
        </w:rPr>
        <w:t xml:space="preserve"> </w:t>
      </w:r>
      <w:r w:rsidRPr="00E010C7">
        <w:rPr>
          <w:rFonts w:ascii="Arial" w:hAnsi="Arial" w:cs="Arial"/>
          <w:sz w:val="22"/>
          <w:szCs w:val="22"/>
        </w:rPr>
        <w:t>ПДВ</w:t>
      </w:r>
      <w:r w:rsidRPr="00E010C7">
        <w:rPr>
          <w:rFonts w:ascii="Arial" w:hAnsi="Arial" w:cs="Arial"/>
          <w:sz w:val="22"/>
          <w:szCs w:val="22"/>
          <w:lang w:val="sr-Latn-CS"/>
        </w:rPr>
        <w:t>-</w:t>
      </w:r>
      <w:r w:rsidRPr="00E010C7">
        <w:rPr>
          <w:rFonts w:ascii="Arial" w:hAnsi="Arial" w:cs="Arial"/>
          <w:sz w:val="22"/>
          <w:szCs w:val="22"/>
        </w:rPr>
        <w:t>а</w:t>
      </w:r>
      <w:r w:rsidRPr="00E010C7">
        <w:rPr>
          <w:rFonts w:ascii="Arial" w:hAnsi="Arial" w:cs="Arial"/>
          <w:sz w:val="22"/>
          <w:szCs w:val="22"/>
          <w:lang w:val="sr-Latn-CS"/>
        </w:rPr>
        <w:t xml:space="preserve">. </w:t>
      </w:r>
      <w:r w:rsidRPr="00E010C7">
        <w:rPr>
          <w:rFonts w:ascii="Arial" w:hAnsi="Arial" w:cs="Arial"/>
          <w:sz w:val="22"/>
          <w:szCs w:val="22"/>
        </w:rPr>
        <w:t>Уз</w:t>
      </w:r>
      <w:r w:rsidRPr="00E010C7">
        <w:rPr>
          <w:rFonts w:ascii="Arial" w:hAnsi="Arial" w:cs="Arial"/>
          <w:sz w:val="22"/>
          <w:szCs w:val="22"/>
          <w:lang w:val="sr-Latn-CS"/>
        </w:rPr>
        <w:t xml:space="preserve"> </w:t>
      </w:r>
      <w:r w:rsidRPr="00E010C7">
        <w:rPr>
          <w:rFonts w:ascii="Arial" w:hAnsi="Arial" w:cs="Arial"/>
          <w:sz w:val="22"/>
          <w:szCs w:val="22"/>
        </w:rPr>
        <w:t>меницу</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достављена</w:t>
      </w:r>
      <w:r w:rsidRPr="00E010C7">
        <w:rPr>
          <w:rFonts w:ascii="Arial" w:hAnsi="Arial" w:cs="Arial"/>
          <w:sz w:val="22"/>
          <w:szCs w:val="22"/>
          <w:lang w:val="sr-Latn-CS"/>
        </w:rPr>
        <w:t xml:space="preserve"> </w:t>
      </w:r>
      <w:r w:rsidRPr="00E010C7">
        <w:rPr>
          <w:rFonts w:ascii="Arial" w:hAnsi="Arial" w:cs="Arial"/>
          <w:sz w:val="22"/>
          <w:szCs w:val="22"/>
        </w:rPr>
        <w:t>копија</w:t>
      </w:r>
      <w:r w:rsidRPr="00E010C7">
        <w:rPr>
          <w:rFonts w:ascii="Arial" w:hAnsi="Arial" w:cs="Arial"/>
          <w:sz w:val="22"/>
          <w:szCs w:val="22"/>
          <w:lang w:val="sr-Latn-CS"/>
        </w:rPr>
        <w:t xml:space="preserve"> </w:t>
      </w:r>
      <w:r w:rsidRPr="00E010C7">
        <w:rPr>
          <w:rFonts w:ascii="Arial" w:hAnsi="Arial" w:cs="Arial"/>
          <w:sz w:val="22"/>
          <w:szCs w:val="22"/>
        </w:rPr>
        <w:t>картона</w:t>
      </w:r>
      <w:r w:rsidRPr="00E010C7">
        <w:rPr>
          <w:rFonts w:ascii="Arial" w:hAnsi="Arial" w:cs="Arial"/>
          <w:sz w:val="22"/>
          <w:szCs w:val="22"/>
          <w:lang w:val="sr-Latn-CS"/>
        </w:rPr>
        <w:t xml:space="preserve"> </w:t>
      </w:r>
      <w:r w:rsidRPr="00E010C7">
        <w:rPr>
          <w:rFonts w:ascii="Arial" w:hAnsi="Arial" w:cs="Arial"/>
          <w:sz w:val="22"/>
          <w:szCs w:val="22"/>
        </w:rPr>
        <w:t>депонованих</w:t>
      </w:r>
      <w:r w:rsidRPr="00E010C7">
        <w:rPr>
          <w:rFonts w:ascii="Arial" w:hAnsi="Arial" w:cs="Arial"/>
          <w:sz w:val="22"/>
          <w:szCs w:val="22"/>
          <w:lang w:val="sr-Latn-CS"/>
        </w:rPr>
        <w:t xml:space="preserve"> </w:t>
      </w:r>
      <w:r w:rsidRPr="00E010C7">
        <w:rPr>
          <w:rFonts w:ascii="Arial" w:hAnsi="Arial" w:cs="Arial"/>
          <w:sz w:val="22"/>
          <w:szCs w:val="22"/>
        </w:rPr>
        <w:t>потписа</w:t>
      </w:r>
      <w:r w:rsidRPr="00E010C7">
        <w:rPr>
          <w:rFonts w:ascii="Arial" w:hAnsi="Arial" w:cs="Arial"/>
          <w:sz w:val="22"/>
          <w:szCs w:val="22"/>
          <w:lang w:val="sr-Latn-CS"/>
        </w:rPr>
        <w:t xml:space="preserve"> </w:t>
      </w:r>
      <w:r w:rsidRPr="00E010C7">
        <w:rPr>
          <w:rFonts w:ascii="Arial" w:hAnsi="Arial" w:cs="Arial"/>
          <w:sz w:val="22"/>
          <w:szCs w:val="22"/>
        </w:rPr>
        <w:t>који</w:t>
      </w:r>
      <w:r w:rsidRPr="00E010C7">
        <w:rPr>
          <w:rFonts w:ascii="Arial" w:hAnsi="Arial" w:cs="Arial"/>
          <w:sz w:val="22"/>
          <w:szCs w:val="22"/>
          <w:lang w:val="sr-Latn-CS"/>
        </w:rPr>
        <w:t xml:space="preserve"> </w:t>
      </w:r>
      <w:r w:rsidRPr="00E010C7">
        <w:rPr>
          <w:rFonts w:ascii="Arial" w:hAnsi="Arial" w:cs="Arial"/>
          <w:sz w:val="22"/>
          <w:szCs w:val="22"/>
        </w:rPr>
        <w:t>је</w:t>
      </w:r>
      <w:r w:rsidRPr="00E010C7">
        <w:rPr>
          <w:rFonts w:ascii="Arial" w:hAnsi="Arial" w:cs="Arial"/>
          <w:sz w:val="22"/>
          <w:szCs w:val="22"/>
          <w:lang w:val="sr-Latn-CS"/>
        </w:rPr>
        <w:t xml:space="preserve"> </w:t>
      </w:r>
      <w:r w:rsidRPr="00E010C7">
        <w:rPr>
          <w:rFonts w:ascii="Arial" w:hAnsi="Arial" w:cs="Arial"/>
          <w:sz w:val="22"/>
          <w:szCs w:val="22"/>
        </w:rPr>
        <w:t>издат</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sz w:val="22"/>
          <w:szCs w:val="22"/>
        </w:rPr>
        <w:t>стране</w:t>
      </w:r>
      <w:r w:rsidRPr="00E010C7">
        <w:rPr>
          <w:rFonts w:ascii="Arial" w:hAnsi="Arial" w:cs="Arial"/>
          <w:sz w:val="22"/>
          <w:szCs w:val="22"/>
          <w:lang w:val="sr-Latn-CS"/>
        </w:rPr>
        <w:t xml:space="preserve"> </w:t>
      </w:r>
      <w:r w:rsidRPr="00E010C7">
        <w:rPr>
          <w:rFonts w:ascii="Arial" w:hAnsi="Arial" w:cs="Arial"/>
          <w:sz w:val="22"/>
          <w:szCs w:val="22"/>
        </w:rPr>
        <w:t>пословне</w:t>
      </w:r>
      <w:r w:rsidRPr="00E010C7">
        <w:rPr>
          <w:rFonts w:ascii="Arial" w:hAnsi="Arial" w:cs="Arial"/>
          <w:sz w:val="22"/>
          <w:szCs w:val="22"/>
          <w:lang w:val="sr-Latn-CS"/>
        </w:rPr>
        <w:t xml:space="preserve"> </w:t>
      </w:r>
      <w:r w:rsidRPr="00E010C7">
        <w:rPr>
          <w:rFonts w:ascii="Arial" w:hAnsi="Arial" w:cs="Arial"/>
          <w:sz w:val="22"/>
          <w:szCs w:val="22"/>
        </w:rPr>
        <w:t>банке</w:t>
      </w:r>
      <w:r w:rsidRPr="00E010C7">
        <w:rPr>
          <w:rFonts w:ascii="Arial" w:hAnsi="Arial" w:cs="Arial"/>
          <w:sz w:val="22"/>
          <w:szCs w:val="22"/>
          <w:lang w:val="sr-Latn-CS"/>
        </w:rPr>
        <w:t xml:space="preserve"> </w:t>
      </w:r>
      <w:r w:rsidRPr="00E010C7">
        <w:rPr>
          <w:rFonts w:ascii="Arial" w:hAnsi="Arial" w:cs="Arial"/>
          <w:sz w:val="22"/>
          <w:szCs w:val="22"/>
        </w:rPr>
        <w:t>коју</w:t>
      </w:r>
      <w:r w:rsidRPr="00E010C7">
        <w:rPr>
          <w:rFonts w:ascii="Arial" w:hAnsi="Arial" w:cs="Arial"/>
          <w:sz w:val="22"/>
          <w:szCs w:val="22"/>
          <w:lang w:val="sr-Latn-CS"/>
        </w:rPr>
        <w:t xml:space="preserve"> </w:t>
      </w:r>
      <w:r w:rsidRPr="00E010C7">
        <w:rPr>
          <w:rFonts w:ascii="Arial" w:hAnsi="Arial" w:cs="Arial"/>
          <w:sz w:val="22"/>
          <w:szCs w:val="22"/>
        </w:rPr>
        <w:t>понуђач</w:t>
      </w:r>
      <w:r w:rsidRPr="00E010C7">
        <w:rPr>
          <w:rFonts w:ascii="Arial" w:hAnsi="Arial" w:cs="Arial"/>
          <w:sz w:val="22"/>
          <w:szCs w:val="22"/>
          <w:lang w:val="sr-Latn-CS"/>
        </w:rPr>
        <w:t xml:space="preserve"> </w:t>
      </w:r>
      <w:r w:rsidRPr="00E010C7">
        <w:rPr>
          <w:rFonts w:ascii="Arial" w:hAnsi="Arial" w:cs="Arial"/>
          <w:sz w:val="22"/>
          <w:szCs w:val="22"/>
        </w:rPr>
        <w:t>наводи</w:t>
      </w:r>
      <w:r w:rsidRPr="00E010C7">
        <w:rPr>
          <w:rFonts w:ascii="Arial" w:hAnsi="Arial" w:cs="Arial"/>
          <w:sz w:val="22"/>
          <w:szCs w:val="22"/>
          <w:lang w:val="sr-Latn-CS"/>
        </w:rPr>
        <w:t xml:space="preserve"> </w:t>
      </w:r>
      <w:r w:rsidRPr="00E010C7">
        <w:rPr>
          <w:rFonts w:ascii="Arial" w:hAnsi="Arial" w:cs="Arial"/>
          <w:sz w:val="22"/>
          <w:szCs w:val="22"/>
        </w:rPr>
        <w:t>у</w:t>
      </w:r>
      <w:r w:rsidRPr="00E010C7">
        <w:rPr>
          <w:rFonts w:ascii="Arial" w:hAnsi="Arial" w:cs="Arial"/>
          <w:sz w:val="22"/>
          <w:szCs w:val="22"/>
          <w:lang w:val="sr-Latn-CS"/>
        </w:rPr>
        <w:t xml:space="preserve"> </w:t>
      </w:r>
      <w:r w:rsidRPr="00E010C7">
        <w:rPr>
          <w:rFonts w:ascii="Arial" w:hAnsi="Arial" w:cs="Arial"/>
          <w:sz w:val="22"/>
          <w:szCs w:val="22"/>
        </w:rPr>
        <w:t>меничном</w:t>
      </w:r>
      <w:r w:rsidRPr="00E010C7">
        <w:rPr>
          <w:rFonts w:ascii="Arial" w:hAnsi="Arial" w:cs="Arial"/>
          <w:sz w:val="22"/>
          <w:szCs w:val="22"/>
          <w:lang w:val="sr-Latn-CS"/>
        </w:rPr>
        <w:t xml:space="preserve"> </w:t>
      </w:r>
      <w:r w:rsidRPr="00E010C7">
        <w:rPr>
          <w:rFonts w:ascii="Arial" w:hAnsi="Arial" w:cs="Arial"/>
          <w:sz w:val="22"/>
          <w:szCs w:val="22"/>
        </w:rPr>
        <w:t>овлашћењу</w:t>
      </w:r>
      <w:r w:rsidRPr="00E010C7">
        <w:rPr>
          <w:rFonts w:ascii="Arial" w:hAnsi="Arial" w:cs="Arial"/>
          <w:sz w:val="22"/>
          <w:szCs w:val="22"/>
          <w:lang w:val="sr-Latn-CS"/>
        </w:rPr>
        <w:t xml:space="preserve"> – </w:t>
      </w:r>
      <w:r w:rsidRPr="00E010C7">
        <w:rPr>
          <w:rFonts w:ascii="Arial" w:hAnsi="Arial" w:cs="Arial"/>
          <w:sz w:val="22"/>
          <w:szCs w:val="22"/>
        </w:rPr>
        <w:t>писму</w:t>
      </w:r>
      <w:r w:rsidRPr="00E010C7">
        <w:rPr>
          <w:rFonts w:ascii="Arial" w:hAnsi="Arial" w:cs="Arial"/>
          <w:sz w:val="22"/>
          <w:szCs w:val="22"/>
          <w:lang w:val="sr-Latn-CS"/>
        </w:rPr>
        <w:t xml:space="preserve">. </w:t>
      </w:r>
    </w:p>
    <w:p w:rsidR="00214AC2" w:rsidRDefault="00214AC2" w:rsidP="00214AC2">
      <w:pPr>
        <w:pStyle w:val="Default"/>
        <w:jc w:val="both"/>
        <w:rPr>
          <w:rFonts w:ascii="Arial" w:hAnsi="Arial" w:cs="Arial"/>
          <w:sz w:val="22"/>
          <w:szCs w:val="22"/>
        </w:rPr>
      </w:pPr>
    </w:p>
    <w:p w:rsidR="00214AC2" w:rsidRPr="00E010C7" w:rsidRDefault="00214AC2" w:rsidP="00214AC2">
      <w:pPr>
        <w:pStyle w:val="Default"/>
        <w:jc w:val="both"/>
        <w:rPr>
          <w:rFonts w:ascii="Arial" w:hAnsi="Arial" w:cs="Arial"/>
          <w:sz w:val="22"/>
          <w:szCs w:val="22"/>
          <w:lang w:val="sr-Latn-CS"/>
        </w:rPr>
      </w:pPr>
      <w:r w:rsidRPr="00E010C7">
        <w:rPr>
          <w:rFonts w:ascii="Arial" w:hAnsi="Arial" w:cs="Arial"/>
          <w:b/>
          <w:sz w:val="22"/>
          <w:szCs w:val="22"/>
        </w:rPr>
        <w:t>Меница</w:t>
      </w:r>
      <w:r w:rsidRPr="00E010C7">
        <w:rPr>
          <w:rFonts w:ascii="Arial" w:hAnsi="Arial" w:cs="Arial"/>
          <w:b/>
          <w:sz w:val="22"/>
          <w:szCs w:val="22"/>
          <w:lang w:val="sr-Latn-CS"/>
        </w:rPr>
        <w:t xml:space="preserve"> </w:t>
      </w:r>
      <w:r w:rsidRPr="00E010C7">
        <w:rPr>
          <w:rFonts w:ascii="Arial" w:hAnsi="Arial" w:cs="Arial"/>
          <w:b/>
          <w:sz w:val="22"/>
          <w:szCs w:val="22"/>
        </w:rPr>
        <w:t>за</w:t>
      </w:r>
      <w:r w:rsidRPr="00E010C7">
        <w:rPr>
          <w:rFonts w:ascii="Arial" w:hAnsi="Arial" w:cs="Arial"/>
          <w:b/>
          <w:sz w:val="22"/>
          <w:szCs w:val="22"/>
          <w:lang w:val="sr-Latn-CS"/>
        </w:rPr>
        <w:t xml:space="preserve"> </w:t>
      </w:r>
      <w:r w:rsidRPr="00E010C7">
        <w:rPr>
          <w:rFonts w:ascii="Arial" w:hAnsi="Arial" w:cs="Arial"/>
          <w:b/>
          <w:sz w:val="22"/>
          <w:szCs w:val="22"/>
        </w:rPr>
        <w:t>добро</w:t>
      </w:r>
      <w:r w:rsidRPr="00E010C7">
        <w:rPr>
          <w:rFonts w:ascii="Arial" w:hAnsi="Arial" w:cs="Arial"/>
          <w:b/>
          <w:sz w:val="22"/>
          <w:szCs w:val="22"/>
          <w:lang w:val="sr-Latn-CS"/>
        </w:rPr>
        <w:t xml:space="preserve"> </w:t>
      </w:r>
      <w:r w:rsidRPr="00E010C7">
        <w:rPr>
          <w:rFonts w:ascii="Arial" w:hAnsi="Arial" w:cs="Arial"/>
          <w:b/>
          <w:sz w:val="22"/>
          <w:szCs w:val="22"/>
        </w:rPr>
        <w:t>извршење</w:t>
      </w:r>
      <w:r w:rsidRPr="00E010C7">
        <w:rPr>
          <w:rFonts w:ascii="Arial" w:hAnsi="Arial" w:cs="Arial"/>
          <w:b/>
          <w:sz w:val="22"/>
          <w:szCs w:val="22"/>
          <w:lang w:val="sr-Latn-CS"/>
        </w:rPr>
        <w:t xml:space="preserve"> </w:t>
      </w:r>
      <w:r w:rsidRPr="00E010C7">
        <w:rPr>
          <w:rFonts w:ascii="Arial" w:hAnsi="Arial" w:cs="Arial"/>
          <w:b/>
          <w:sz w:val="22"/>
          <w:szCs w:val="22"/>
        </w:rPr>
        <w:t>посла</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да</w:t>
      </w:r>
      <w:r w:rsidRPr="00E010C7">
        <w:rPr>
          <w:rFonts w:ascii="Arial" w:hAnsi="Arial" w:cs="Arial"/>
          <w:sz w:val="22"/>
          <w:szCs w:val="22"/>
          <w:lang w:val="sr-Latn-CS"/>
        </w:rPr>
        <w:t xml:space="preserve"> </w:t>
      </w:r>
      <w:r w:rsidRPr="00E010C7">
        <w:rPr>
          <w:rFonts w:ascii="Arial" w:hAnsi="Arial" w:cs="Arial"/>
          <w:sz w:val="22"/>
          <w:szCs w:val="22"/>
        </w:rPr>
        <w:t>важи</w:t>
      </w:r>
      <w:r w:rsidRPr="00E010C7">
        <w:rPr>
          <w:rFonts w:ascii="Arial" w:hAnsi="Arial" w:cs="Arial"/>
          <w:sz w:val="22"/>
          <w:szCs w:val="22"/>
          <w:lang w:val="sr-Latn-CS"/>
        </w:rPr>
        <w:t xml:space="preserve"> </w:t>
      </w:r>
      <w:r w:rsidRPr="00E010C7">
        <w:rPr>
          <w:rFonts w:ascii="Arial" w:hAnsi="Arial" w:cs="Arial"/>
          <w:sz w:val="22"/>
          <w:szCs w:val="22"/>
        </w:rPr>
        <w:t>још</w:t>
      </w:r>
      <w:r w:rsidRPr="00E010C7">
        <w:rPr>
          <w:rFonts w:ascii="Arial" w:hAnsi="Arial" w:cs="Arial"/>
          <w:sz w:val="22"/>
          <w:szCs w:val="22"/>
          <w:lang w:val="sr-Latn-CS"/>
        </w:rPr>
        <w:t xml:space="preserve"> </w:t>
      </w:r>
      <w:r>
        <w:rPr>
          <w:rFonts w:ascii="Arial" w:hAnsi="Arial" w:cs="Arial"/>
          <w:b/>
          <w:color w:val="auto"/>
          <w:sz w:val="22"/>
          <w:szCs w:val="22"/>
        </w:rPr>
        <w:t xml:space="preserve">10 </w:t>
      </w:r>
      <w:r w:rsidRPr="00E010C7">
        <w:rPr>
          <w:rFonts w:ascii="Arial" w:hAnsi="Arial" w:cs="Arial"/>
          <w:b/>
          <w:color w:val="auto"/>
          <w:sz w:val="22"/>
          <w:szCs w:val="22"/>
          <w:lang w:val="sr-Latn-CS"/>
        </w:rPr>
        <w:t xml:space="preserve"> (</w:t>
      </w:r>
      <w:r>
        <w:rPr>
          <w:rFonts w:ascii="Arial" w:hAnsi="Arial" w:cs="Arial"/>
          <w:b/>
          <w:color w:val="auto"/>
          <w:sz w:val="22"/>
          <w:szCs w:val="22"/>
        </w:rPr>
        <w:t>десет</w:t>
      </w:r>
      <w:r w:rsidRPr="00E010C7">
        <w:rPr>
          <w:rFonts w:ascii="Arial" w:hAnsi="Arial" w:cs="Arial"/>
          <w:b/>
          <w:color w:val="auto"/>
          <w:sz w:val="22"/>
          <w:szCs w:val="22"/>
          <w:lang w:val="sr-Latn-CS"/>
        </w:rPr>
        <w:t xml:space="preserve">) </w:t>
      </w:r>
      <w:r w:rsidRPr="00E010C7">
        <w:rPr>
          <w:rFonts w:ascii="Arial" w:hAnsi="Arial" w:cs="Arial"/>
          <w:b/>
          <w:color w:val="auto"/>
          <w:sz w:val="22"/>
          <w:szCs w:val="22"/>
        </w:rPr>
        <w:t>дана</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sz w:val="22"/>
          <w:szCs w:val="22"/>
        </w:rPr>
        <w:t>дана</w:t>
      </w:r>
      <w:r w:rsidRPr="00E010C7">
        <w:rPr>
          <w:rFonts w:ascii="Arial" w:hAnsi="Arial" w:cs="Arial"/>
          <w:sz w:val="22"/>
          <w:szCs w:val="22"/>
          <w:lang w:val="sr-Latn-CS"/>
        </w:rPr>
        <w:t xml:space="preserve"> </w:t>
      </w:r>
      <w:r w:rsidRPr="00E010C7">
        <w:rPr>
          <w:rFonts w:ascii="Arial" w:hAnsi="Arial" w:cs="Arial"/>
          <w:sz w:val="22"/>
          <w:szCs w:val="22"/>
        </w:rPr>
        <w:t>истека</w:t>
      </w:r>
      <w:r w:rsidRPr="00E010C7">
        <w:rPr>
          <w:rFonts w:ascii="Arial" w:hAnsi="Arial" w:cs="Arial"/>
          <w:sz w:val="22"/>
          <w:szCs w:val="22"/>
          <w:lang w:val="sr-Latn-CS"/>
        </w:rPr>
        <w:t xml:space="preserve"> </w:t>
      </w:r>
      <w:r w:rsidRPr="00E010C7">
        <w:rPr>
          <w:rFonts w:ascii="Arial" w:hAnsi="Arial" w:cs="Arial"/>
          <w:sz w:val="22"/>
          <w:szCs w:val="22"/>
        </w:rPr>
        <w:t>рока</w:t>
      </w:r>
      <w:r w:rsidRPr="00E010C7">
        <w:rPr>
          <w:rFonts w:ascii="Arial" w:hAnsi="Arial" w:cs="Arial"/>
          <w:sz w:val="22"/>
          <w:szCs w:val="22"/>
          <w:lang w:val="sr-Latn-CS"/>
        </w:rPr>
        <w:t xml:space="preserve"> </w:t>
      </w:r>
      <w:r w:rsidRPr="00E010C7">
        <w:rPr>
          <w:rFonts w:ascii="Arial" w:hAnsi="Arial" w:cs="Arial"/>
          <w:sz w:val="22"/>
          <w:szCs w:val="22"/>
        </w:rPr>
        <w:t>за</w:t>
      </w:r>
      <w:r w:rsidRPr="00E010C7">
        <w:rPr>
          <w:rFonts w:ascii="Arial" w:hAnsi="Arial" w:cs="Arial"/>
          <w:sz w:val="22"/>
          <w:szCs w:val="22"/>
          <w:lang w:val="sr-Latn-CS"/>
        </w:rPr>
        <w:t xml:space="preserve"> </w:t>
      </w:r>
      <w:r w:rsidRPr="00E010C7">
        <w:rPr>
          <w:rFonts w:ascii="Arial" w:hAnsi="Arial" w:cs="Arial"/>
          <w:sz w:val="22"/>
          <w:szCs w:val="22"/>
        </w:rPr>
        <w:t>коначно</w:t>
      </w:r>
      <w:r w:rsidRPr="00E010C7">
        <w:rPr>
          <w:rFonts w:ascii="Arial" w:hAnsi="Arial" w:cs="Arial"/>
          <w:sz w:val="22"/>
          <w:szCs w:val="22"/>
          <w:lang w:val="sr-Latn-CS"/>
        </w:rPr>
        <w:t xml:space="preserve"> </w:t>
      </w:r>
      <w:r w:rsidRPr="00E010C7">
        <w:rPr>
          <w:rFonts w:ascii="Arial" w:hAnsi="Arial" w:cs="Arial"/>
          <w:sz w:val="22"/>
          <w:szCs w:val="22"/>
        </w:rPr>
        <w:t>извршење</w:t>
      </w:r>
      <w:r w:rsidRPr="00E010C7">
        <w:rPr>
          <w:rFonts w:ascii="Arial" w:hAnsi="Arial" w:cs="Arial"/>
          <w:sz w:val="22"/>
          <w:szCs w:val="22"/>
          <w:lang w:val="sr-Latn-CS"/>
        </w:rPr>
        <w:t xml:space="preserve"> </w:t>
      </w:r>
      <w:r w:rsidRPr="00E010C7">
        <w:rPr>
          <w:rFonts w:ascii="Arial" w:hAnsi="Arial" w:cs="Arial"/>
          <w:sz w:val="22"/>
          <w:szCs w:val="22"/>
        </w:rPr>
        <w:t>свих</w:t>
      </w:r>
      <w:r w:rsidRPr="00E010C7">
        <w:rPr>
          <w:rFonts w:ascii="Arial" w:hAnsi="Arial" w:cs="Arial"/>
          <w:sz w:val="22"/>
          <w:szCs w:val="22"/>
          <w:lang w:val="sr-Latn-CS"/>
        </w:rPr>
        <w:t xml:space="preserve"> </w:t>
      </w:r>
      <w:r w:rsidRPr="00E010C7">
        <w:rPr>
          <w:rFonts w:ascii="Arial" w:hAnsi="Arial" w:cs="Arial"/>
          <w:sz w:val="22"/>
          <w:szCs w:val="22"/>
        </w:rPr>
        <w:t>уговорених</w:t>
      </w:r>
      <w:r w:rsidRPr="00E010C7">
        <w:rPr>
          <w:rFonts w:ascii="Arial" w:hAnsi="Arial" w:cs="Arial"/>
          <w:sz w:val="22"/>
          <w:szCs w:val="22"/>
          <w:lang w:val="sr-Latn-CS"/>
        </w:rPr>
        <w:t xml:space="preserve"> </w:t>
      </w:r>
      <w:r w:rsidRPr="00E010C7">
        <w:rPr>
          <w:rFonts w:ascii="Arial" w:hAnsi="Arial" w:cs="Arial"/>
          <w:sz w:val="22"/>
          <w:szCs w:val="22"/>
        </w:rPr>
        <w:t>обавеза</w:t>
      </w:r>
      <w:r w:rsidRPr="00E010C7">
        <w:rPr>
          <w:rFonts w:ascii="Arial" w:hAnsi="Arial" w:cs="Arial"/>
          <w:sz w:val="22"/>
          <w:szCs w:val="22"/>
          <w:lang w:val="sr-Latn-CS"/>
        </w:rPr>
        <w:t xml:space="preserve">. </w:t>
      </w:r>
    </w:p>
    <w:p w:rsidR="00214AC2" w:rsidRDefault="00214AC2" w:rsidP="00214AC2">
      <w:pPr>
        <w:pStyle w:val="NoSpacing"/>
        <w:jc w:val="both"/>
        <w:rPr>
          <w:rFonts w:ascii="Arial" w:hAnsi="Arial" w:cs="Arial"/>
        </w:rPr>
      </w:pPr>
    </w:p>
    <w:p w:rsidR="00214AC2" w:rsidRDefault="00214AC2" w:rsidP="00214AC2">
      <w:pPr>
        <w:pStyle w:val="NoSpacing"/>
        <w:jc w:val="both"/>
        <w:rPr>
          <w:rFonts w:ascii="Arial" w:hAnsi="Arial" w:cs="Arial"/>
        </w:rPr>
      </w:pPr>
      <w:r w:rsidRPr="00E010C7">
        <w:rPr>
          <w:rFonts w:ascii="Arial" w:hAnsi="Arial" w:cs="Arial"/>
        </w:rPr>
        <w:t>Овлашћење</w:t>
      </w:r>
      <w:r w:rsidRPr="00E010C7">
        <w:rPr>
          <w:rFonts w:ascii="Arial" w:hAnsi="Arial" w:cs="Arial"/>
          <w:lang w:val="sr-Latn-CS"/>
        </w:rPr>
        <w:t xml:space="preserve"> </w:t>
      </w:r>
      <w:r w:rsidRPr="00E010C7">
        <w:rPr>
          <w:rFonts w:ascii="Arial" w:hAnsi="Arial" w:cs="Arial"/>
        </w:rPr>
        <w:t>за</w:t>
      </w:r>
      <w:r w:rsidRPr="00E010C7">
        <w:rPr>
          <w:rFonts w:ascii="Arial" w:hAnsi="Arial" w:cs="Arial"/>
          <w:lang w:val="sr-Latn-CS"/>
        </w:rPr>
        <w:t xml:space="preserve"> </w:t>
      </w:r>
      <w:r w:rsidRPr="00E010C7">
        <w:rPr>
          <w:rFonts w:ascii="Arial" w:hAnsi="Arial" w:cs="Arial"/>
        </w:rPr>
        <w:t>попуњавање</w:t>
      </w:r>
      <w:r w:rsidRPr="00E010C7">
        <w:rPr>
          <w:rFonts w:ascii="Arial" w:hAnsi="Arial" w:cs="Arial"/>
          <w:lang w:val="sr-Latn-CS"/>
        </w:rPr>
        <w:t xml:space="preserve"> </w:t>
      </w:r>
      <w:r w:rsidRPr="00E010C7">
        <w:rPr>
          <w:rFonts w:ascii="Arial" w:hAnsi="Arial" w:cs="Arial"/>
        </w:rPr>
        <w:t>менице</w:t>
      </w:r>
      <w:r w:rsidRPr="00E010C7">
        <w:rPr>
          <w:rFonts w:ascii="Arial" w:hAnsi="Arial" w:cs="Arial"/>
          <w:lang w:val="sr-Latn-CS"/>
        </w:rPr>
        <w:t xml:space="preserve"> </w:t>
      </w:r>
      <w:r w:rsidRPr="00E010C7">
        <w:rPr>
          <w:rFonts w:ascii="Arial" w:hAnsi="Arial" w:cs="Arial"/>
        </w:rPr>
        <w:t>мора</w:t>
      </w:r>
      <w:r w:rsidRPr="00E010C7">
        <w:rPr>
          <w:rFonts w:ascii="Arial" w:hAnsi="Arial" w:cs="Arial"/>
          <w:lang w:val="sr-Latn-CS"/>
        </w:rPr>
        <w:t xml:space="preserve"> </w:t>
      </w:r>
      <w:r w:rsidRPr="00E010C7">
        <w:rPr>
          <w:rFonts w:ascii="Arial" w:hAnsi="Arial" w:cs="Arial"/>
        </w:rPr>
        <w:t>бити</w:t>
      </w:r>
      <w:r w:rsidRPr="00E010C7">
        <w:rPr>
          <w:rFonts w:ascii="Arial" w:hAnsi="Arial" w:cs="Arial"/>
          <w:lang w:val="sr-Latn-CS"/>
        </w:rPr>
        <w:t xml:space="preserve"> </w:t>
      </w:r>
      <w:r w:rsidRPr="00E010C7">
        <w:rPr>
          <w:rFonts w:ascii="Arial" w:hAnsi="Arial" w:cs="Arial"/>
        </w:rPr>
        <w:t>потписано</w:t>
      </w:r>
      <w:r w:rsidRPr="00E010C7">
        <w:rPr>
          <w:rFonts w:ascii="Arial" w:hAnsi="Arial" w:cs="Arial"/>
          <w:lang w:val="sr-Latn-CS"/>
        </w:rPr>
        <w:t xml:space="preserve"> </w:t>
      </w:r>
      <w:r w:rsidRPr="00E010C7">
        <w:rPr>
          <w:rFonts w:ascii="Arial" w:hAnsi="Arial" w:cs="Arial"/>
        </w:rPr>
        <w:t>и</w:t>
      </w:r>
      <w:r w:rsidRPr="00E010C7">
        <w:rPr>
          <w:rFonts w:ascii="Arial" w:hAnsi="Arial" w:cs="Arial"/>
          <w:lang w:val="sr-Latn-CS"/>
        </w:rPr>
        <w:t xml:space="preserve"> </w:t>
      </w:r>
      <w:r w:rsidRPr="00E010C7">
        <w:rPr>
          <w:rFonts w:ascii="Arial" w:hAnsi="Arial" w:cs="Arial"/>
        </w:rPr>
        <w:t>оверено</w:t>
      </w:r>
      <w:r w:rsidRPr="00E010C7">
        <w:rPr>
          <w:rFonts w:ascii="Arial" w:hAnsi="Arial" w:cs="Arial"/>
          <w:lang w:val="sr-Latn-CS"/>
        </w:rPr>
        <w:t xml:space="preserve">, </w:t>
      </w:r>
      <w:r w:rsidRPr="00E010C7">
        <w:rPr>
          <w:rFonts w:ascii="Arial" w:hAnsi="Arial" w:cs="Arial"/>
        </w:rPr>
        <w:t>сагласно</w:t>
      </w:r>
      <w:r w:rsidRPr="00E010C7">
        <w:rPr>
          <w:rFonts w:ascii="Arial" w:hAnsi="Arial" w:cs="Arial"/>
          <w:lang w:val="sr-Latn-CS"/>
        </w:rPr>
        <w:t xml:space="preserve"> </w:t>
      </w:r>
      <w:r w:rsidRPr="00E010C7">
        <w:rPr>
          <w:rFonts w:ascii="Arial" w:hAnsi="Arial" w:cs="Arial"/>
        </w:rPr>
        <w:t>Закону</w:t>
      </w:r>
      <w:r w:rsidRPr="00E010C7">
        <w:rPr>
          <w:rFonts w:ascii="Arial" w:hAnsi="Arial" w:cs="Arial"/>
          <w:lang w:val="sr-Latn-CS"/>
        </w:rPr>
        <w:t xml:space="preserve"> </w:t>
      </w:r>
      <w:r w:rsidRPr="00E010C7">
        <w:rPr>
          <w:rFonts w:ascii="Arial" w:hAnsi="Arial" w:cs="Arial"/>
        </w:rPr>
        <w:t>о</w:t>
      </w:r>
      <w:r w:rsidRPr="00E010C7">
        <w:rPr>
          <w:rFonts w:ascii="Arial" w:hAnsi="Arial" w:cs="Arial"/>
          <w:lang w:val="sr-Latn-CS"/>
        </w:rPr>
        <w:t xml:space="preserve"> </w:t>
      </w:r>
      <w:r w:rsidRPr="00E010C7">
        <w:rPr>
          <w:rFonts w:ascii="Arial" w:hAnsi="Arial" w:cs="Arial"/>
        </w:rPr>
        <w:t>платном</w:t>
      </w:r>
      <w:r w:rsidRPr="00E010C7">
        <w:rPr>
          <w:rFonts w:ascii="Arial" w:hAnsi="Arial" w:cs="Arial"/>
          <w:lang w:val="sr-Latn-CS"/>
        </w:rPr>
        <w:t xml:space="preserve"> </w:t>
      </w:r>
      <w:r w:rsidRPr="00E010C7">
        <w:rPr>
          <w:rFonts w:ascii="Arial" w:hAnsi="Arial" w:cs="Arial"/>
        </w:rPr>
        <w:t>промету</w:t>
      </w:r>
      <w:r w:rsidRPr="00E010C7">
        <w:rPr>
          <w:rFonts w:ascii="Arial" w:hAnsi="Arial" w:cs="Arial"/>
          <w:lang w:val="sr-Latn-CS"/>
        </w:rPr>
        <w:t xml:space="preserve"> („</w:t>
      </w:r>
      <w:r w:rsidRPr="00E010C7">
        <w:rPr>
          <w:rFonts w:ascii="Arial" w:hAnsi="Arial" w:cs="Arial"/>
        </w:rPr>
        <w:t>Службени</w:t>
      </w:r>
      <w:r w:rsidRPr="00E010C7">
        <w:rPr>
          <w:rFonts w:ascii="Arial" w:hAnsi="Arial" w:cs="Arial"/>
          <w:lang w:val="sr-Latn-CS"/>
        </w:rPr>
        <w:t xml:space="preserve"> </w:t>
      </w:r>
      <w:r w:rsidRPr="00E010C7">
        <w:rPr>
          <w:rFonts w:ascii="Arial" w:hAnsi="Arial" w:cs="Arial"/>
        </w:rPr>
        <w:t>лист</w:t>
      </w:r>
      <w:r w:rsidRPr="00E010C7">
        <w:rPr>
          <w:rFonts w:ascii="Arial" w:hAnsi="Arial" w:cs="Arial"/>
          <w:lang w:val="sr-Latn-CS"/>
        </w:rPr>
        <w:t xml:space="preserve"> </w:t>
      </w:r>
      <w:r w:rsidRPr="00E010C7">
        <w:rPr>
          <w:rFonts w:ascii="Arial" w:hAnsi="Arial" w:cs="Arial"/>
        </w:rPr>
        <w:t>СРЈ</w:t>
      </w:r>
      <w:r w:rsidRPr="00E010C7">
        <w:rPr>
          <w:rFonts w:ascii="Arial" w:hAnsi="Arial" w:cs="Arial"/>
          <w:lang w:val="sr-Latn-CS"/>
        </w:rPr>
        <w:t xml:space="preserve">“, </w:t>
      </w:r>
      <w:r w:rsidRPr="00E010C7">
        <w:rPr>
          <w:rFonts w:ascii="Arial" w:hAnsi="Arial" w:cs="Arial"/>
        </w:rPr>
        <w:t>бр</w:t>
      </w:r>
      <w:r w:rsidRPr="00E010C7">
        <w:rPr>
          <w:rFonts w:ascii="Arial" w:hAnsi="Arial" w:cs="Arial"/>
          <w:lang w:val="sr-Latn-CS"/>
        </w:rPr>
        <w:t xml:space="preserve">. 3/2002 </w:t>
      </w:r>
      <w:r w:rsidRPr="00E010C7">
        <w:rPr>
          <w:rFonts w:ascii="Arial" w:hAnsi="Arial" w:cs="Arial"/>
        </w:rPr>
        <w:t>и</w:t>
      </w:r>
      <w:r w:rsidRPr="00E010C7">
        <w:rPr>
          <w:rFonts w:ascii="Arial" w:hAnsi="Arial" w:cs="Arial"/>
          <w:lang w:val="sr-Latn-CS"/>
        </w:rPr>
        <w:t xml:space="preserve"> 5/2003 </w:t>
      </w:r>
      <w:r w:rsidRPr="00E010C7">
        <w:rPr>
          <w:rFonts w:ascii="Arial" w:hAnsi="Arial" w:cs="Arial"/>
        </w:rPr>
        <w:t>и</w:t>
      </w:r>
      <w:r w:rsidRPr="00E010C7">
        <w:rPr>
          <w:rFonts w:ascii="Arial" w:hAnsi="Arial" w:cs="Arial"/>
          <w:lang w:val="sr-Latn-CS"/>
        </w:rPr>
        <w:t xml:space="preserve"> „</w:t>
      </w:r>
      <w:r w:rsidRPr="00E010C7">
        <w:rPr>
          <w:rFonts w:ascii="Arial" w:hAnsi="Arial" w:cs="Arial"/>
        </w:rPr>
        <w:t>Службени</w:t>
      </w:r>
      <w:r w:rsidRPr="00E010C7">
        <w:rPr>
          <w:rFonts w:ascii="Arial" w:hAnsi="Arial" w:cs="Arial"/>
          <w:lang w:val="sr-Latn-CS"/>
        </w:rPr>
        <w:t xml:space="preserve"> </w:t>
      </w:r>
      <w:r w:rsidRPr="00E010C7">
        <w:rPr>
          <w:rFonts w:ascii="Arial" w:hAnsi="Arial" w:cs="Arial"/>
        </w:rPr>
        <w:t>гласник</w:t>
      </w:r>
      <w:r w:rsidRPr="00E010C7">
        <w:rPr>
          <w:rFonts w:ascii="Arial" w:hAnsi="Arial" w:cs="Arial"/>
          <w:lang w:val="sr-Latn-CS"/>
        </w:rPr>
        <w:t xml:space="preserve"> </w:t>
      </w:r>
      <w:r w:rsidRPr="00E010C7">
        <w:rPr>
          <w:rFonts w:ascii="Arial" w:hAnsi="Arial" w:cs="Arial"/>
        </w:rPr>
        <w:t>РС</w:t>
      </w:r>
      <w:r w:rsidRPr="00E010C7">
        <w:rPr>
          <w:rFonts w:ascii="Arial" w:hAnsi="Arial" w:cs="Arial"/>
          <w:lang w:val="sr-Latn-CS"/>
        </w:rPr>
        <w:t xml:space="preserve">“, </w:t>
      </w:r>
      <w:r w:rsidRPr="00E010C7">
        <w:rPr>
          <w:rFonts w:ascii="Arial" w:hAnsi="Arial" w:cs="Arial"/>
        </w:rPr>
        <w:t>бр</w:t>
      </w:r>
      <w:r w:rsidRPr="00E010C7">
        <w:rPr>
          <w:rFonts w:ascii="Arial" w:hAnsi="Arial" w:cs="Arial"/>
          <w:lang w:val="sr-Latn-CS"/>
        </w:rPr>
        <w:t xml:space="preserve">. 43/2004 </w:t>
      </w:r>
      <w:r w:rsidRPr="00E010C7">
        <w:rPr>
          <w:rFonts w:ascii="Arial" w:hAnsi="Arial" w:cs="Arial"/>
        </w:rPr>
        <w:t>и</w:t>
      </w:r>
      <w:r w:rsidRPr="00E010C7">
        <w:rPr>
          <w:rFonts w:ascii="Arial" w:hAnsi="Arial" w:cs="Arial"/>
          <w:lang w:val="sr-Latn-CS"/>
        </w:rPr>
        <w:t xml:space="preserve"> 62/2006, 111/2009-</w:t>
      </w:r>
      <w:r w:rsidRPr="00E010C7">
        <w:rPr>
          <w:rFonts w:ascii="Arial" w:hAnsi="Arial" w:cs="Arial"/>
        </w:rPr>
        <w:t>др</w:t>
      </w:r>
      <w:r w:rsidRPr="00E010C7">
        <w:rPr>
          <w:rFonts w:ascii="Arial" w:hAnsi="Arial" w:cs="Arial"/>
          <w:lang w:val="sr-Latn-CS"/>
        </w:rPr>
        <w:t>.</w:t>
      </w:r>
      <w:r w:rsidRPr="00E010C7">
        <w:rPr>
          <w:rFonts w:ascii="Arial" w:hAnsi="Arial" w:cs="Arial"/>
        </w:rPr>
        <w:t>закон</w:t>
      </w:r>
      <w:r w:rsidRPr="00E010C7">
        <w:rPr>
          <w:rFonts w:ascii="Arial" w:hAnsi="Arial" w:cs="Arial"/>
          <w:lang w:val="sr-Latn-CS"/>
        </w:rPr>
        <w:t xml:space="preserve"> </w:t>
      </w:r>
      <w:r w:rsidRPr="00E010C7">
        <w:rPr>
          <w:rFonts w:ascii="Arial" w:hAnsi="Arial" w:cs="Arial"/>
        </w:rPr>
        <w:t>и</w:t>
      </w:r>
      <w:r w:rsidRPr="00E010C7">
        <w:rPr>
          <w:rFonts w:ascii="Arial" w:hAnsi="Arial" w:cs="Arial"/>
          <w:lang w:val="sr-Latn-CS"/>
        </w:rPr>
        <w:t xml:space="preserve"> 31/2011</w:t>
      </w:r>
      <w:r w:rsidRPr="00E010C7">
        <w:rPr>
          <w:rFonts w:ascii="Arial" w:hAnsi="Arial" w:cs="Arial"/>
        </w:rPr>
        <w:t xml:space="preserve"> 111/2009 - и 139/2014 - др. закон).</w:t>
      </w:r>
    </w:p>
    <w:p w:rsidR="00214AC2" w:rsidRPr="00BA75DF" w:rsidRDefault="00214AC2" w:rsidP="00214AC2">
      <w:pPr>
        <w:pStyle w:val="NoSpacing"/>
        <w:jc w:val="both"/>
        <w:rPr>
          <w:rFonts w:ascii="Arial" w:hAnsi="Arial" w:cs="Arial"/>
        </w:rPr>
      </w:pPr>
    </w:p>
    <w:p w:rsidR="00214AC2" w:rsidRDefault="00214AC2" w:rsidP="00214AC2">
      <w:pPr>
        <w:pStyle w:val="NoSpacing"/>
        <w:jc w:val="both"/>
        <w:rPr>
          <w:rFonts w:ascii="Arial" w:hAnsi="Arial" w:cs="Arial"/>
          <w:lang w:val="sr-Cyrl-CS"/>
        </w:rPr>
      </w:pPr>
      <w:r w:rsidRPr="00E010C7">
        <w:rPr>
          <w:rFonts w:ascii="Arial" w:hAnsi="Arial" w:cs="Arial"/>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Pr="00E010C7">
        <w:rPr>
          <w:rFonts w:ascii="Arial" w:hAnsi="Arial" w:cs="Arial"/>
          <w:b/>
          <w:lang w:val="sr-Cyrl-CS"/>
        </w:rPr>
        <w:t>10 %</w:t>
      </w:r>
      <w:r w:rsidRPr="00E010C7">
        <w:rPr>
          <w:rFonts w:ascii="Arial" w:hAnsi="Arial" w:cs="Arial"/>
          <w:lang w:val="sr-Cyrl-CS"/>
        </w:rPr>
        <w:t xml:space="preserve"> од укупне уговорене вредности без ПДВ-а.</w:t>
      </w:r>
    </w:p>
    <w:p w:rsidR="00214AC2" w:rsidRDefault="00214AC2" w:rsidP="00214AC2">
      <w:pPr>
        <w:rPr>
          <w:rFonts w:ascii="Arial" w:hAnsi="Arial" w:cs="Arial"/>
          <w:color w:val="auto"/>
          <w:sz w:val="22"/>
          <w:szCs w:val="22"/>
          <w:lang w:val="sr-Cyrl-CS"/>
        </w:rPr>
      </w:pPr>
    </w:p>
    <w:p w:rsidR="00214AC2" w:rsidRPr="00583884" w:rsidRDefault="00214AC2" w:rsidP="00214AC2">
      <w:pPr>
        <w:rPr>
          <w:rFonts w:ascii="Arial" w:hAnsi="Arial" w:cs="Arial"/>
          <w:color w:val="auto"/>
          <w:sz w:val="22"/>
          <w:szCs w:val="22"/>
          <w:lang w:val="sr-Cyrl-CS"/>
        </w:rPr>
      </w:pPr>
      <w:r w:rsidRPr="00583884">
        <w:rPr>
          <w:rFonts w:ascii="Arial" w:hAnsi="Arial" w:cs="Arial"/>
          <w:color w:val="auto"/>
          <w:sz w:val="22"/>
          <w:szCs w:val="22"/>
          <w:lang w:val="sr-Cyrl-CS"/>
        </w:rPr>
        <w:t xml:space="preserve">Наручилац ће уновчити меницу за добро извршење посла у случају да </w:t>
      </w:r>
      <w:r>
        <w:rPr>
          <w:rFonts w:ascii="Arial" w:hAnsi="Arial" w:cs="Arial"/>
          <w:color w:val="auto"/>
          <w:sz w:val="22"/>
          <w:szCs w:val="22"/>
          <w:lang w:val="sr-Cyrl-CS"/>
        </w:rPr>
        <w:t>Продавац</w:t>
      </w:r>
      <w:r w:rsidRPr="00583884">
        <w:rPr>
          <w:rFonts w:ascii="Arial" w:hAnsi="Arial" w:cs="Arial"/>
          <w:color w:val="auto"/>
          <w:sz w:val="22"/>
          <w:szCs w:val="22"/>
          <w:lang w:val="sr-Cyrl-CS"/>
        </w:rPr>
        <w:t xml:space="preserve"> не буде извршавао своје уговорне обавезе у роковима и на начин предвиђен уговором.</w:t>
      </w:r>
    </w:p>
    <w:p w:rsidR="00214AC2" w:rsidRDefault="00214AC2" w:rsidP="00214AC2">
      <w:pPr>
        <w:shd w:val="clear" w:color="auto" w:fill="FFFFFF"/>
        <w:rPr>
          <w:rFonts w:ascii="Arial" w:hAnsi="Arial" w:cs="Arial"/>
          <w:color w:val="auto"/>
          <w:sz w:val="22"/>
          <w:szCs w:val="22"/>
          <w:lang w:val="sr-Cyrl-CS"/>
        </w:rPr>
      </w:pPr>
    </w:p>
    <w:p w:rsidR="00214AC2" w:rsidRPr="00583884" w:rsidRDefault="00214AC2" w:rsidP="00214AC2">
      <w:pPr>
        <w:shd w:val="clear" w:color="auto" w:fill="FFFFFF"/>
        <w:rPr>
          <w:rFonts w:ascii="Arial" w:hAnsi="Arial" w:cs="Arial"/>
          <w:color w:val="auto"/>
          <w:sz w:val="22"/>
          <w:szCs w:val="22"/>
          <w:lang w:val="sr-Cyrl-CS"/>
        </w:rPr>
      </w:pPr>
      <w:r w:rsidRPr="00583884">
        <w:rPr>
          <w:rFonts w:ascii="Arial" w:hAnsi="Arial" w:cs="Arial"/>
          <w:color w:val="auto"/>
          <w:sz w:val="22"/>
          <w:szCs w:val="22"/>
          <w:lang w:val="sr-Cyrl-CS"/>
        </w:rPr>
        <w:t xml:space="preserve">У случају реализације менице, </w:t>
      </w:r>
      <w:r>
        <w:rPr>
          <w:rFonts w:ascii="Arial" w:hAnsi="Arial" w:cs="Arial"/>
          <w:color w:val="auto"/>
          <w:sz w:val="22"/>
          <w:szCs w:val="22"/>
          <w:lang w:val="sr-Cyrl-CS"/>
        </w:rPr>
        <w:t xml:space="preserve">Продавац </w:t>
      </w:r>
      <w:r w:rsidRPr="00583884">
        <w:rPr>
          <w:rFonts w:ascii="Arial" w:hAnsi="Arial" w:cs="Arial"/>
          <w:color w:val="auto"/>
          <w:sz w:val="22"/>
          <w:szCs w:val="22"/>
          <w:lang w:val="sr-Cyrl-CS"/>
        </w:rPr>
        <w:t xml:space="preserve"> је дужан да, без одлагања, достави Наручиоцу нову бланко соло меницу, са одговарајућим прилозима.</w:t>
      </w:r>
    </w:p>
    <w:p w:rsidR="00214AC2" w:rsidRDefault="00214AC2" w:rsidP="00214AC2">
      <w:pPr>
        <w:shd w:val="clear" w:color="auto" w:fill="FFFFFF"/>
        <w:rPr>
          <w:rFonts w:ascii="Arial" w:hAnsi="Arial" w:cs="Arial"/>
          <w:color w:val="auto"/>
          <w:sz w:val="22"/>
          <w:szCs w:val="22"/>
          <w:lang w:val="sr-Cyrl-CS"/>
        </w:rPr>
      </w:pPr>
    </w:p>
    <w:p w:rsidR="00214AC2" w:rsidRPr="00583884" w:rsidRDefault="00214AC2" w:rsidP="00214AC2">
      <w:pPr>
        <w:shd w:val="clear" w:color="auto" w:fill="FFFFFF"/>
        <w:rPr>
          <w:rFonts w:ascii="Arial" w:hAnsi="Arial" w:cs="Arial"/>
          <w:color w:val="auto"/>
          <w:sz w:val="22"/>
          <w:szCs w:val="22"/>
          <w:lang w:val="sr-Cyrl-CS"/>
        </w:rPr>
      </w:pPr>
      <w:r w:rsidRPr="00583884">
        <w:rPr>
          <w:rFonts w:ascii="Arial" w:hAnsi="Arial" w:cs="Arial"/>
          <w:color w:val="auto"/>
          <w:sz w:val="22"/>
          <w:szCs w:val="22"/>
          <w:lang w:val="sr-Cyrl-CS"/>
        </w:rPr>
        <w:t>Активирање менице не искључује право Наручиоца на потпуну накнаду штете.</w:t>
      </w:r>
    </w:p>
    <w:p w:rsidR="00214AC2" w:rsidRDefault="00214AC2" w:rsidP="00214AC2">
      <w:pPr>
        <w:shd w:val="clear" w:color="auto" w:fill="FFFFFF"/>
        <w:jc w:val="both"/>
        <w:rPr>
          <w:rFonts w:ascii="Arial" w:hAnsi="Arial" w:cs="Arial"/>
          <w:i/>
          <w:lang w:val="sr-Cyrl-CS"/>
        </w:rPr>
      </w:pPr>
    </w:p>
    <w:p w:rsidR="00214AC2" w:rsidRPr="005A623A" w:rsidRDefault="00214AC2" w:rsidP="00214AC2">
      <w:pPr>
        <w:shd w:val="clear" w:color="auto" w:fill="FFFFFF"/>
        <w:jc w:val="both"/>
        <w:rPr>
          <w:rFonts w:ascii="Arial" w:hAnsi="Arial" w:cs="Arial"/>
          <w:i/>
          <w:sz w:val="20"/>
          <w:szCs w:val="20"/>
        </w:rPr>
      </w:pPr>
      <w:r w:rsidRPr="002144AC">
        <w:rPr>
          <w:rFonts w:ascii="Arial" w:hAnsi="Arial" w:cs="Arial"/>
          <w:i/>
          <w:lang w:val="sr-Cyrl-CS"/>
        </w:rPr>
        <w:t>(</w:t>
      </w:r>
      <w:r w:rsidRPr="002144AC">
        <w:rPr>
          <w:rFonts w:ascii="Arial" w:hAnsi="Arial" w:cs="Arial"/>
          <w:i/>
          <w:sz w:val="20"/>
          <w:szCs w:val="20"/>
          <w:lang w:val="sr-Cyrl-CS"/>
        </w:rPr>
        <w:t>Напомена: Меница са меничним овлашћењем за добро извршење посла се доставља само за Партије</w:t>
      </w:r>
      <w:r w:rsidRPr="002144AC">
        <w:rPr>
          <w:rFonts w:ascii="Arial" w:hAnsi="Arial" w:cs="Arial"/>
          <w:i/>
          <w:sz w:val="20"/>
          <w:szCs w:val="20"/>
        </w:rPr>
        <w:t xml:space="preserve"> </w:t>
      </w:r>
      <w:r w:rsidR="005A623A" w:rsidRPr="002144AC">
        <w:rPr>
          <w:rFonts w:ascii="Arial" w:hAnsi="Arial" w:cs="Arial"/>
          <w:i/>
          <w:sz w:val="20"/>
          <w:szCs w:val="20"/>
          <w:shd w:val="clear" w:color="auto" w:fill="FFFFFF"/>
        </w:rPr>
        <w:t>18,24 и 34</w:t>
      </w:r>
      <w:r w:rsidRPr="002144AC">
        <w:rPr>
          <w:rFonts w:ascii="Arial" w:hAnsi="Arial" w:cs="Arial"/>
          <w:i/>
          <w:sz w:val="20"/>
          <w:szCs w:val="20"/>
          <w:shd w:val="clear" w:color="auto" w:fill="FFFFFF"/>
        </w:rPr>
        <w:t xml:space="preserve"> . У супротном, </w:t>
      </w:r>
      <w:r w:rsidR="005A623A" w:rsidRPr="002144AC">
        <w:rPr>
          <w:rFonts w:ascii="Arial" w:hAnsi="Arial" w:cs="Arial"/>
          <w:i/>
          <w:sz w:val="20"/>
          <w:szCs w:val="20"/>
          <w:shd w:val="clear" w:color="auto" w:fill="FFFFFF"/>
        </w:rPr>
        <w:t xml:space="preserve">став 1-8 овог  члана </w:t>
      </w:r>
      <w:r w:rsidRPr="002144AC">
        <w:rPr>
          <w:rFonts w:ascii="Arial" w:hAnsi="Arial" w:cs="Arial"/>
          <w:i/>
          <w:sz w:val="20"/>
          <w:szCs w:val="20"/>
          <w:shd w:val="clear" w:color="auto" w:fill="FFFFFF"/>
        </w:rPr>
        <w:t>ће бити обрисан</w:t>
      </w:r>
      <w:r w:rsidR="005A623A" w:rsidRPr="002144AC">
        <w:rPr>
          <w:rFonts w:ascii="Arial" w:hAnsi="Arial" w:cs="Arial"/>
          <w:i/>
          <w:sz w:val="20"/>
          <w:szCs w:val="20"/>
          <w:shd w:val="clear" w:color="auto" w:fill="FFFFFF"/>
        </w:rPr>
        <w:t>и.</w:t>
      </w:r>
    </w:p>
    <w:p w:rsidR="00214AC2" w:rsidRDefault="00214AC2" w:rsidP="00214AC2">
      <w:pPr>
        <w:pStyle w:val="BodyText3"/>
        <w:spacing w:after="0" w:line="240" w:lineRule="auto"/>
        <w:jc w:val="center"/>
        <w:outlineLvl w:val="0"/>
        <w:rPr>
          <w:rFonts w:ascii="Arial" w:hAnsi="Arial" w:cs="Arial"/>
          <w:b/>
          <w:sz w:val="22"/>
          <w:szCs w:val="22"/>
        </w:rPr>
      </w:pPr>
    </w:p>
    <w:p w:rsidR="00214AC2" w:rsidRPr="00E010C7" w:rsidRDefault="00214AC2" w:rsidP="00214AC2">
      <w:pPr>
        <w:shd w:val="clear" w:color="auto" w:fill="FFFFFF"/>
        <w:jc w:val="center"/>
        <w:rPr>
          <w:rFonts w:ascii="Arial" w:hAnsi="Arial" w:cs="Arial"/>
          <w:b/>
          <w:sz w:val="22"/>
          <w:szCs w:val="22"/>
          <w:u w:val="single"/>
          <w:lang w:val="sr-Cyrl-CS"/>
        </w:rPr>
      </w:pPr>
      <w:r w:rsidRPr="00E010C7">
        <w:rPr>
          <w:rFonts w:ascii="Arial" w:hAnsi="Arial" w:cs="Arial"/>
          <w:b/>
          <w:sz w:val="22"/>
          <w:szCs w:val="22"/>
          <w:u w:val="single"/>
          <w:lang w:val="sr-Cyrl-CS"/>
        </w:rPr>
        <w:t xml:space="preserve">Меница са меничним овлашћењем за </w:t>
      </w:r>
      <w:r>
        <w:rPr>
          <w:rFonts w:ascii="Arial" w:hAnsi="Arial" w:cs="Arial"/>
          <w:b/>
          <w:sz w:val="22"/>
          <w:szCs w:val="22"/>
          <w:u w:val="single"/>
          <w:lang w:val="sr-Cyrl-CS"/>
        </w:rPr>
        <w:t xml:space="preserve">повраћај уплаћеног аванса </w:t>
      </w:r>
    </w:p>
    <w:p w:rsidR="00214AC2" w:rsidRPr="002A5E5F" w:rsidRDefault="00214AC2" w:rsidP="00214AC2">
      <w:pPr>
        <w:jc w:val="both"/>
        <w:rPr>
          <w:rFonts w:ascii="Arial" w:hAnsi="Arial" w:cs="Arial"/>
          <w:sz w:val="22"/>
          <w:szCs w:val="22"/>
          <w:lang w:val="ru-RU"/>
        </w:rPr>
      </w:pPr>
    </w:p>
    <w:p w:rsidR="00214AC2" w:rsidRPr="002C11B5" w:rsidRDefault="00214AC2" w:rsidP="00214AC2">
      <w:pPr>
        <w:shd w:val="clear" w:color="auto" w:fill="FFFFFF"/>
        <w:jc w:val="both"/>
        <w:rPr>
          <w:rFonts w:ascii="Arial" w:hAnsi="Arial" w:cs="Arial"/>
          <w:sz w:val="22"/>
          <w:szCs w:val="22"/>
          <w:lang w:val="sr-Cyrl-CS"/>
        </w:rPr>
      </w:pPr>
      <w:r w:rsidRPr="002C11B5">
        <w:rPr>
          <w:rFonts w:ascii="Arial" w:hAnsi="Arial" w:cs="Arial"/>
          <w:sz w:val="22"/>
          <w:szCs w:val="22"/>
          <w:lang w:val="ru-RU"/>
        </w:rPr>
        <w:t>Продавац</w:t>
      </w:r>
      <w:r w:rsidRPr="002C11B5">
        <w:rPr>
          <w:rFonts w:ascii="Arial" w:hAnsi="Arial" w:cs="Arial"/>
          <w:bCs/>
          <w:sz w:val="22"/>
          <w:szCs w:val="22"/>
          <w:lang w:val="ru-RU"/>
        </w:rPr>
        <w:t xml:space="preserve"> се обавезује да </w:t>
      </w:r>
      <w:r w:rsidRPr="002C11B5">
        <w:rPr>
          <w:rFonts w:ascii="Arial" w:hAnsi="Arial" w:cs="Arial"/>
          <w:sz w:val="22"/>
          <w:szCs w:val="22"/>
          <w:lang w:val="ru-RU"/>
        </w:rPr>
        <w:t xml:space="preserve"> Наручиоцу</w:t>
      </w:r>
      <w:r>
        <w:rPr>
          <w:rFonts w:ascii="Arial" w:hAnsi="Arial" w:cs="Arial"/>
          <w:sz w:val="22"/>
          <w:szCs w:val="22"/>
          <w:lang w:val="ru-RU"/>
        </w:rPr>
        <w:t>,</w:t>
      </w:r>
      <w:r w:rsidRPr="002C11B5">
        <w:rPr>
          <w:rFonts w:ascii="Arial" w:hAnsi="Arial" w:cs="Arial"/>
          <w:sz w:val="22"/>
          <w:szCs w:val="22"/>
          <w:lang w:val="ru-RU"/>
        </w:rPr>
        <w:t xml:space="preserve"> </w:t>
      </w:r>
      <w:r w:rsidRPr="002C11B5">
        <w:rPr>
          <w:rFonts w:ascii="Arial" w:hAnsi="Arial" w:cs="Arial"/>
          <w:bCs/>
          <w:sz w:val="22"/>
          <w:szCs w:val="22"/>
          <w:lang w:val="sr-Cyrl-CS"/>
        </w:rPr>
        <w:t xml:space="preserve">у случају авансног плаћања </w:t>
      </w:r>
      <w:r w:rsidRPr="002C11B5">
        <w:rPr>
          <w:rFonts w:ascii="Arial" w:hAnsi="Arial" w:cs="Arial"/>
          <w:sz w:val="22"/>
          <w:szCs w:val="22"/>
          <w:lang w:val="sr-Cyrl-CS"/>
        </w:rPr>
        <w:t>из члана 4. став 2 овог Уговора</w:t>
      </w:r>
      <w:r>
        <w:rPr>
          <w:rFonts w:ascii="Arial" w:hAnsi="Arial" w:cs="Arial"/>
          <w:sz w:val="22"/>
          <w:szCs w:val="22"/>
          <w:lang w:val="sr-Cyrl-CS"/>
        </w:rPr>
        <w:t>,</w:t>
      </w:r>
      <w:r w:rsidRPr="002C11B5">
        <w:rPr>
          <w:rFonts w:ascii="Arial" w:hAnsi="Arial" w:cs="Arial"/>
          <w:bCs/>
          <w:sz w:val="22"/>
          <w:szCs w:val="22"/>
          <w:lang w:val="sr-Cyrl-CS"/>
        </w:rPr>
        <w:t xml:space="preserve"> у </w:t>
      </w:r>
      <w:r w:rsidRPr="002C11B5">
        <w:rPr>
          <w:rFonts w:ascii="Arial" w:eastAsia="Calibri" w:hAnsi="Arial" w:cs="Arial"/>
          <w:sz w:val="22"/>
          <w:szCs w:val="22"/>
        </w:rPr>
        <w:t xml:space="preserve"> року од 3  радна  дана од </w:t>
      </w:r>
      <w:r>
        <w:rPr>
          <w:rFonts w:ascii="Arial" w:eastAsia="Calibri" w:hAnsi="Arial" w:cs="Arial"/>
          <w:sz w:val="22"/>
          <w:szCs w:val="22"/>
        </w:rPr>
        <w:t xml:space="preserve">дана </w:t>
      </w:r>
      <w:r w:rsidRPr="002C11B5">
        <w:rPr>
          <w:rFonts w:ascii="Arial" w:eastAsia="Calibri" w:hAnsi="Arial" w:cs="Arial"/>
          <w:sz w:val="22"/>
          <w:szCs w:val="22"/>
        </w:rPr>
        <w:t>захтева наручиоца за достављање профактуре за авансно плаћање</w:t>
      </w:r>
      <w:r w:rsidRPr="002C11B5">
        <w:rPr>
          <w:rFonts w:ascii="Arial" w:hAnsi="Arial" w:cs="Arial"/>
          <w:bCs/>
          <w:sz w:val="22"/>
          <w:szCs w:val="22"/>
          <w:lang w:val="sr-Cyrl-CS"/>
        </w:rPr>
        <w:t xml:space="preserve"> </w:t>
      </w:r>
      <w:r w:rsidRPr="002C11B5">
        <w:rPr>
          <w:rFonts w:ascii="Arial" w:hAnsi="Arial" w:cs="Arial"/>
          <w:bCs/>
          <w:sz w:val="22"/>
          <w:szCs w:val="22"/>
          <w:lang w:val="ru-RU"/>
        </w:rPr>
        <w:t xml:space="preserve">преда Наручиоцу </w:t>
      </w:r>
      <w:r w:rsidRPr="002C11B5">
        <w:rPr>
          <w:rFonts w:ascii="Arial" w:hAnsi="Arial" w:cs="Arial"/>
          <w:sz w:val="22"/>
          <w:szCs w:val="22"/>
          <w:lang w:val="sr-Cyrl-CS"/>
        </w:rPr>
        <w:t xml:space="preserve">бланко сопствену меницу и менична овлашћења </w:t>
      </w:r>
      <w:r w:rsidRPr="002C11B5">
        <w:rPr>
          <w:rFonts w:ascii="Arial" w:hAnsi="Arial" w:cs="Arial"/>
          <w:sz w:val="22"/>
          <w:szCs w:val="22"/>
          <w:lang w:val="ru-RU"/>
        </w:rPr>
        <w:t xml:space="preserve">за повраћај уплаћног аванса,  </w:t>
      </w:r>
      <w:r w:rsidRPr="002C11B5">
        <w:rPr>
          <w:rFonts w:ascii="Arial" w:hAnsi="Arial" w:cs="Arial"/>
          <w:sz w:val="22"/>
          <w:szCs w:val="22"/>
          <w:lang w:val="sr-Cyrl-CS"/>
        </w:rPr>
        <w:t xml:space="preserve">у корист Наручиоца, која </w:t>
      </w:r>
      <w:r w:rsidRPr="002C11B5">
        <w:rPr>
          <w:rFonts w:ascii="Arial" w:hAnsi="Arial" w:cs="Arial"/>
          <w:sz w:val="22"/>
          <w:szCs w:val="22"/>
          <w:lang w:val="ru-RU"/>
        </w:rPr>
        <w:t>треба да буде са клаузулом „ без протеста”, роком доспећа „ по виђењу”</w:t>
      </w:r>
      <w:r w:rsidRPr="002C11B5">
        <w:rPr>
          <w:rFonts w:ascii="Arial" w:hAnsi="Arial" w:cs="Arial"/>
          <w:sz w:val="22"/>
          <w:szCs w:val="22"/>
          <w:lang w:val="sr-Cyrl-CS"/>
        </w:rPr>
        <w:t xml:space="preserve"> и </w:t>
      </w:r>
      <w:r w:rsidRPr="002C11B5">
        <w:rPr>
          <w:rFonts w:ascii="Arial" w:hAnsi="Arial" w:cs="Arial"/>
          <w:b/>
          <w:sz w:val="22"/>
          <w:szCs w:val="22"/>
          <w:lang w:val="sr-Cyrl-CS"/>
        </w:rPr>
        <w:t>роком важења</w:t>
      </w:r>
      <w:r w:rsidRPr="002C11B5">
        <w:rPr>
          <w:rFonts w:ascii="Arial" w:hAnsi="Arial" w:cs="Arial"/>
          <w:sz w:val="22"/>
          <w:szCs w:val="22"/>
          <w:lang w:val="sr-Cyrl-CS"/>
        </w:rPr>
        <w:t xml:space="preserve"> </w:t>
      </w:r>
      <w:r w:rsidRPr="002C11B5">
        <w:rPr>
          <w:rFonts w:ascii="Arial" w:hAnsi="Arial" w:cs="Arial"/>
          <w:b/>
          <w:sz w:val="22"/>
          <w:szCs w:val="22"/>
          <w:lang w:val="sr-Cyrl-CS"/>
        </w:rPr>
        <w:t>20</w:t>
      </w:r>
      <w:r w:rsidRPr="002C11B5">
        <w:rPr>
          <w:rFonts w:ascii="Arial" w:hAnsi="Arial" w:cs="Arial"/>
          <w:b/>
          <w:color w:val="FF0000"/>
          <w:sz w:val="22"/>
          <w:szCs w:val="22"/>
          <w:lang w:val="sr-Cyrl-CS"/>
        </w:rPr>
        <w:t xml:space="preserve"> </w:t>
      </w:r>
      <w:r w:rsidRPr="002C11B5">
        <w:rPr>
          <w:rFonts w:ascii="Arial" w:hAnsi="Arial" w:cs="Arial"/>
          <w:sz w:val="22"/>
          <w:szCs w:val="22"/>
          <w:lang w:val="sr-Cyrl-CS"/>
        </w:rPr>
        <w:t>(двадесет)</w:t>
      </w:r>
      <w:r w:rsidRPr="002C11B5">
        <w:rPr>
          <w:rFonts w:ascii="Arial" w:hAnsi="Arial" w:cs="Arial"/>
          <w:b/>
          <w:sz w:val="22"/>
          <w:szCs w:val="22"/>
          <w:lang w:val="sr-Cyrl-CS"/>
        </w:rPr>
        <w:t xml:space="preserve"> дана</w:t>
      </w:r>
      <w:r w:rsidRPr="002C11B5">
        <w:rPr>
          <w:rFonts w:ascii="Arial" w:hAnsi="Arial" w:cs="Arial"/>
          <w:sz w:val="22"/>
          <w:szCs w:val="22"/>
          <w:lang w:val="sr-Cyrl-CS"/>
        </w:rPr>
        <w:t xml:space="preserve"> дужим од уговореног рока испоруке, с тим да евентуални продужетак рока испоруке има за последицу и продужење рока важења менице и меничног овлашћења, за исти број дана за који ће бити продужен и рок испоруке</w:t>
      </w:r>
      <w:r w:rsidRPr="002C11B5">
        <w:rPr>
          <w:rFonts w:ascii="Arial" w:hAnsi="Arial" w:cs="Arial"/>
          <w:color w:val="FF0000"/>
          <w:sz w:val="22"/>
          <w:szCs w:val="22"/>
          <w:lang w:val="sr-Cyrl-CS"/>
        </w:rPr>
        <w:t>.</w:t>
      </w:r>
    </w:p>
    <w:p w:rsidR="00214AC2" w:rsidRDefault="00214AC2" w:rsidP="00214AC2">
      <w:pPr>
        <w:jc w:val="both"/>
        <w:rPr>
          <w:rFonts w:ascii="Arial" w:hAnsi="Arial" w:cs="Arial"/>
          <w:bCs/>
          <w:sz w:val="22"/>
          <w:szCs w:val="22"/>
          <w:lang w:val="ru-RU"/>
        </w:rPr>
      </w:pPr>
    </w:p>
    <w:p w:rsidR="00214AC2" w:rsidRDefault="00214AC2" w:rsidP="00214AC2">
      <w:pPr>
        <w:pStyle w:val="Default"/>
        <w:jc w:val="both"/>
        <w:rPr>
          <w:rFonts w:ascii="Arial" w:hAnsi="Arial" w:cs="Arial"/>
          <w:sz w:val="22"/>
          <w:szCs w:val="22"/>
        </w:rPr>
      </w:pPr>
      <w:r w:rsidRPr="00E010C7">
        <w:rPr>
          <w:rFonts w:ascii="Arial" w:hAnsi="Arial" w:cs="Arial"/>
          <w:sz w:val="22"/>
          <w:szCs w:val="22"/>
        </w:rPr>
        <w:lastRenderedPageBreak/>
        <w:t>Меница</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евидентирана</w:t>
      </w:r>
      <w:r w:rsidRPr="00E010C7">
        <w:rPr>
          <w:rFonts w:ascii="Arial" w:hAnsi="Arial" w:cs="Arial"/>
          <w:sz w:val="22"/>
          <w:szCs w:val="22"/>
          <w:lang w:val="sr-Latn-CS"/>
        </w:rPr>
        <w:t xml:space="preserve"> </w:t>
      </w:r>
      <w:r w:rsidRPr="00E010C7">
        <w:rPr>
          <w:rFonts w:ascii="Arial" w:hAnsi="Arial" w:cs="Arial"/>
          <w:sz w:val="22"/>
          <w:szCs w:val="22"/>
        </w:rPr>
        <w:t>у</w:t>
      </w:r>
      <w:r w:rsidRPr="00E010C7">
        <w:rPr>
          <w:rFonts w:ascii="Arial" w:hAnsi="Arial" w:cs="Arial"/>
          <w:sz w:val="22"/>
          <w:szCs w:val="22"/>
          <w:lang w:val="sr-Latn-CS"/>
        </w:rPr>
        <w:t xml:space="preserve"> </w:t>
      </w:r>
      <w:r w:rsidRPr="00E010C7">
        <w:rPr>
          <w:rFonts w:ascii="Arial" w:hAnsi="Arial" w:cs="Arial"/>
          <w:sz w:val="22"/>
          <w:szCs w:val="22"/>
        </w:rPr>
        <w:t>Регистру</w:t>
      </w:r>
      <w:r w:rsidRPr="00E010C7">
        <w:rPr>
          <w:rFonts w:ascii="Arial" w:hAnsi="Arial" w:cs="Arial"/>
          <w:sz w:val="22"/>
          <w:szCs w:val="22"/>
          <w:lang w:val="sr-Latn-CS"/>
        </w:rPr>
        <w:t xml:space="preserve"> </w:t>
      </w:r>
      <w:r w:rsidRPr="00E010C7">
        <w:rPr>
          <w:rFonts w:ascii="Arial" w:hAnsi="Arial" w:cs="Arial"/>
          <w:sz w:val="22"/>
          <w:szCs w:val="22"/>
        </w:rPr>
        <w:t>меница</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sz w:val="22"/>
          <w:szCs w:val="22"/>
        </w:rPr>
        <w:t>овлашћења</w:t>
      </w:r>
      <w:r w:rsidRPr="00E010C7">
        <w:rPr>
          <w:rFonts w:ascii="Arial" w:hAnsi="Arial" w:cs="Arial"/>
          <w:sz w:val="22"/>
          <w:szCs w:val="22"/>
          <w:lang w:val="sr-Latn-CS"/>
        </w:rPr>
        <w:t xml:space="preserve"> </w:t>
      </w:r>
      <w:r w:rsidRPr="00E010C7">
        <w:rPr>
          <w:rFonts w:ascii="Arial" w:hAnsi="Arial" w:cs="Arial"/>
          <w:sz w:val="22"/>
          <w:szCs w:val="22"/>
        </w:rPr>
        <w:t>Народне</w:t>
      </w:r>
      <w:r w:rsidRPr="00E010C7">
        <w:rPr>
          <w:rFonts w:ascii="Arial" w:hAnsi="Arial" w:cs="Arial"/>
          <w:sz w:val="22"/>
          <w:szCs w:val="22"/>
          <w:lang w:val="sr-Latn-CS"/>
        </w:rPr>
        <w:t xml:space="preserve"> </w:t>
      </w:r>
      <w:r w:rsidRPr="00E010C7">
        <w:rPr>
          <w:rFonts w:ascii="Arial" w:hAnsi="Arial" w:cs="Arial"/>
          <w:sz w:val="22"/>
          <w:szCs w:val="22"/>
        </w:rPr>
        <w:t>банке</w:t>
      </w:r>
      <w:r w:rsidRPr="00E010C7">
        <w:rPr>
          <w:rFonts w:ascii="Arial" w:hAnsi="Arial" w:cs="Arial"/>
          <w:sz w:val="22"/>
          <w:szCs w:val="22"/>
          <w:lang w:val="sr-Latn-CS"/>
        </w:rPr>
        <w:t xml:space="preserve"> </w:t>
      </w:r>
      <w:r w:rsidRPr="00E010C7">
        <w:rPr>
          <w:rFonts w:ascii="Arial" w:hAnsi="Arial" w:cs="Arial"/>
          <w:sz w:val="22"/>
          <w:szCs w:val="22"/>
        </w:rPr>
        <w:t>Србије</w:t>
      </w:r>
      <w:r w:rsidRPr="00E010C7">
        <w:rPr>
          <w:rFonts w:ascii="Arial" w:hAnsi="Arial" w:cs="Arial"/>
          <w:sz w:val="22"/>
          <w:szCs w:val="22"/>
          <w:lang w:val="sr-Latn-CS"/>
        </w:rPr>
        <w:t xml:space="preserve">. </w:t>
      </w:r>
      <w:r w:rsidRPr="00E010C7">
        <w:rPr>
          <w:rFonts w:ascii="Arial" w:hAnsi="Arial" w:cs="Arial"/>
          <w:sz w:val="22"/>
          <w:szCs w:val="22"/>
        </w:rPr>
        <w:t>Меница</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оверена</w:t>
      </w:r>
      <w:r w:rsidRPr="00E010C7">
        <w:rPr>
          <w:rFonts w:ascii="Arial" w:hAnsi="Arial" w:cs="Arial"/>
          <w:sz w:val="22"/>
          <w:szCs w:val="22"/>
          <w:lang w:val="sr-Latn-CS"/>
        </w:rPr>
        <w:t xml:space="preserve"> </w:t>
      </w:r>
      <w:r w:rsidRPr="00E010C7">
        <w:rPr>
          <w:rFonts w:ascii="Arial" w:hAnsi="Arial" w:cs="Arial"/>
          <w:sz w:val="22"/>
          <w:szCs w:val="22"/>
        </w:rPr>
        <w:t>печатом</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sz w:val="22"/>
          <w:szCs w:val="22"/>
        </w:rPr>
        <w:t>потписана</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sz w:val="22"/>
          <w:szCs w:val="22"/>
        </w:rPr>
        <w:t>стране</w:t>
      </w:r>
      <w:r w:rsidRPr="00E010C7">
        <w:rPr>
          <w:rFonts w:ascii="Arial" w:hAnsi="Arial" w:cs="Arial"/>
          <w:sz w:val="22"/>
          <w:szCs w:val="22"/>
          <w:lang w:val="sr-Latn-CS"/>
        </w:rPr>
        <w:t xml:space="preserve"> </w:t>
      </w:r>
      <w:r w:rsidRPr="00E010C7">
        <w:rPr>
          <w:rFonts w:ascii="Arial" w:hAnsi="Arial" w:cs="Arial"/>
          <w:sz w:val="22"/>
          <w:szCs w:val="22"/>
        </w:rPr>
        <w:t>лица</w:t>
      </w:r>
      <w:r w:rsidRPr="00E010C7">
        <w:rPr>
          <w:rFonts w:ascii="Arial" w:hAnsi="Arial" w:cs="Arial"/>
          <w:sz w:val="22"/>
          <w:szCs w:val="22"/>
          <w:lang w:val="sr-Latn-CS"/>
        </w:rPr>
        <w:t xml:space="preserve"> </w:t>
      </w:r>
      <w:r w:rsidRPr="00E010C7">
        <w:rPr>
          <w:rFonts w:ascii="Arial" w:hAnsi="Arial" w:cs="Arial"/>
          <w:sz w:val="22"/>
          <w:szCs w:val="22"/>
        </w:rPr>
        <w:t>овлашћеног</w:t>
      </w:r>
      <w:r w:rsidRPr="00E010C7">
        <w:rPr>
          <w:rFonts w:ascii="Arial" w:hAnsi="Arial" w:cs="Arial"/>
          <w:sz w:val="22"/>
          <w:szCs w:val="22"/>
          <w:lang w:val="sr-Latn-CS"/>
        </w:rPr>
        <w:t xml:space="preserve"> </w:t>
      </w:r>
      <w:r w:rsidRPr="00E010C7">
        <w:rPr>
          <w:rFonts w:ascii="Arial" w:hAnsi="Arial" w:cs="Arial"/>
          <w:sz w:val="22"/>
          <w:szCs w:val="22"/>
        </w:rPr>
        <w:t>за</w:t>
      </w:r>
      <w:r w:rsidRPr="00E010C7">
        <w:rPr>
          <w:rFonts w:ascii="Arial" w:hAnsi="Arial" w:cs="Arial"/>
          <w:sz w:val="22"/>
          <w:szCs w:val="22"/>
          <w:lang w:val="sr-Latn-CS"/>
        </w:rPr>
        <w:t xml:space="preserve"> </w:t>
      </w:r>
      <w:r w:rsidRPr="00E010C7">
        <w:rPr>
          <w:rFonts w:ascii="Arial" w:hAnsi="Arial" w:cs="Arial"/>
          <w:sz w:val="22"/>
          <w:szCs w:val="22"/>
        </w:rPr>
        <w:t>заступање</w:t>
      </w:r>
      <w:r w:rsidRPr="00E010C7">
        <w:rPr>
          <w:rFonts w:ascii="Arial" w:hAnsi="Arial" w:cs="Arial"/>
          <w:sz w:val="22"/>
          <w:szCs w:val="22"/>
          <w:lang w:val="sr-Latn-CS"/>
        </w:rPr>
        <w:t xml:space="preserve">, </w:t>
      </w:r>
      <w:r w:rsidRPr="00E010C7">
        <w:rPr>
          <w:rFonts w:ascii="Arial" w:hAnsi="Arial" w:cs="Arial"/>
          <w:sz w:val="22"/>
          <w:szCs w:val="22"/>
        </w:rPr>
        <w:t>а</w:t>
      </w:r>
      <w:r w:rsidRPr="00E010C7">
        <w:rPr>
          <w:rFonts w:ascii="Arial" w:hAnsi="Arial" w:cs="Arial"/>
          <w:sz w:val="22"/>
          <w:szCs w:val="22"/>
          <w:lang w:val="sr-Latn-CS"/>
        </w:rPr>
        <w:t xml:space="preserve"> </w:t>
      </w:r>
      <w:r w:rsidRPr="00E010C7">
        <w:rPr>
          <w:rFonts w:ascii="Arial" w:hAnsi="Arial" w:cs="Arial"/>
          <w:sz w:val="22"/>
          <w:szCs w:val="22"/>
        </w:rPr>
        <w:t>уз</w:t>
      </w:r>
      <w:r w:rsidRPr="00E010C7">
        <w:rPr>
          <w:rFonts w:ascii="Arial" w:hAnsi="Arial" w:cs="Arial"/>
          <w:sz w:val="22"/>
          <w:szCs w:val="22"/>
          <w:lang w:val="sr-Latn-CS"/>
        </w:rPr>
        <w:t xml:space="preserve"> </w:t>
      </w:r>
      <w:r w:rsidRPr="00E010C7">
        <w:rPr>
          <w:rFonts w:ascii="Arial" w:hAnsi="Arial" w:cs="Arial"/>
          <w:sz w:val="22"/>
          <w:szCs w:val="22"/>
        </w:rPr>
        <w:t>исту</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достављено</w:t>
      </w:r>
      <w:r w:rsidRPr="00E010C7">
        <w:rPr>
          <w:rFonts w:ascii="Arial" w:hAnsi="Arial" w:cs="Arial"/>
          <w:sz w:val="22"/>
          <w:szCs w:val="22"/>
          <w:lang w:val="sr-Latn-CS"/>
        </w:rPr>
        <w:t xml:space="preserve"> </w:t>
      </w:r>
      <w:r w:rsidRPr="00E010C7">
        <w:rPr>
          <w:rFonts w:ascii="Arial" w:hAnsi="Arial" w:cs="Arial"/>
          <w:sz w:val="22"/>
          <w:szCs w:val="22"/>
        </w:rPr>
        <w:t>попуњено</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b/>
          <w:sz w:val="22"/>
          <w:szCs w:val="22"/>
        </w:rPr>
        <w:t>оверено</w:t>
      </w:r>
      <w:r w:rsidRPr="00E010C7">
        <w:rPr>
          <w:rFonts w:ascii="Arial" w:hAnsi="Arial" w:cs="Arial"/>
          <w:b/>
          <w:sz w:val="22"/>
          <w:szCs w:val="22"/>
          <w:lang w:val="sr-Latn-CS"/>
        </w:rPr>
        <w:t xml:space="preserve"> </w:t>
      </w:r>
      <w:r w:rsidRPr="00E010C7">
        <w:rPr>
          <w:rFonts w:ascii="Arial" w:hAnsi="Arial" w:cs="Arial"/>
          <w:b/>
          <w:sz w:val="22"/>
          <w:szCs w:val="22"/>
        </w:rPr>
        <w:t>менично</w:t>
      </w:r>
      <w:r w:rsidRPr="00E010C7">
        <w:rPr>
          <w:rFonts w:ascii="Arial" w:hAnsi="Arial" w:cs="Arial"/>
          <w:b/>
          <w:sz w:val="22"/>
          <w:szCs w:val="22"/>
          <w:lang w:val="sr-Latn-CS"/>
        </w:rPr>
        <w:t xml:space="preserve"> </w:t>
      </w:r>
      <w:r w:rsidRPr="00E010C7">
        <w:rPr>
          <w:rFonts w:ascii="Arial" w:hAnsi="Arial" w:cs="Arial"/>
          <w:b/>
          <w:sz w:val="22"/>
          <w:szCs w:val="22"/>
        </w:rPr>
        <w:t>овлашћење</w:t>
      </w:r>
      <w:r w:rsidRPr="00E010C7">
        <w:rPr>
          <w:rFonts w:ascii="Arial" w:hAnsi="Arial" w:cs="Arial"/>
          <w:b/>
          <w:sz w:val="22"/>
          <w:szCs w:val="22"/>
          <w:lang w:val="sr-Latn-CS"/>
        </w:rPr>
        <w:t xml:space="preserve"> – </w:t>
      </w:r>
      <w:r w:rsidRPr="00E010C7">
        <w:rPr>
          <w:rFonts w:ascii="Arial" w:hAnsi="Arial" w:cs="Arial"/>
          <w:b/>
          <w:sz w:val="22"/>
          <w:szCs w:val="22"/>
        </w:rPr>
        <w:t>писмо</w:t>
      </w:r>
      <w:r w:rsidRPr="00E010C7">
        <w:rPr>
          <w:rFonts w:ascii="Arial" w:hAnsi="Arial" w:cs="Arial"/>
          <w:sz w:val="22"/>
          <w:szCs w:val="22"/>
          <w:lang w:val="sr-Latn-CS"/>
        </w:rPr>
        <w:t xml:space="preserve">, </w:t>
      </w:r>
      <w:r w:rsidRPr="00E010C7">
        <w:rPr>
          <w:rFonts w:ascii="Arial" w:hAnsi="Arial" w:cs="Arial"/>
          <w:sz w:val="22"/>
          <w:szCs w:val="22"/>
        </w:rPr>
        <w:t>са</w:t>
      </w:r>
      <w:r w:rsidRPr="00E010C7">
        <w:rPr>
          <w:rFonts w:ascii="Arial" w:hAnsi="Arial" w:cs="Arial"/>
          <w:sz w:val="22"/>
          <w:szCs w:val="22"/>
          <w:lang w:val="sr-Latn-CS"/>
        </w:rPr>
        <w:t xml:space="preserve"> </w:t>
      </w:r>
      <w:r w:rsidRPr="00E010C7">
        <w:rPr>
          <w:rFonts w:ascii="Arial" w:hAnsi="Arial" w:cs="Arial"/>
          <w:sz w:val="22"/>
          <w:szCs w:val="22"/>
        </w:rPr>
        <w:t>назначеним</w:t>
      </w:r>
      <w:r w:rsidRPr="00E010C7">
        <w:rPr>
          <w:rFonts w:ascii="Arial" w:hAnsi="Arial" w:cs="Arial"/>
          <w:sz w:val="22"/>
          <w:szCs w:val="22"/>
          <w:lang w:val="sr-Latn-CS"/>
        </w:rPr>
        <w:t xml:space="preserve"> </w:t>
      </w:r>
      <w:r w:rsidRPr="00E010C7">
        <w:rPr>
          <w:rFonts w:ascii="Arial" w:hAnsi="Arial" w:cs="Arial"/>
          <w:sz w:val="22"/>
          <w:szCs w:val="22"/>
        </w:rPr>
        <w:t>износом</w:t>
      </w:r>
      <w:r w:rsidRPr="00E010C7">
        <w:rPr>
          <w:rFonts w:ascii="Arial" w:hAnsi="Arial" w:cs="Arial"/>
          <w:sz w:val="22"/>
          <w:szCs w:val="22"/>
          <w:lang w:val="sr-Latn-CS"/>
        </w:rPr>
        <w:t xml:space="preserve"> </w:t>
      </w:r>
      <w:r>
        <w:rPr>
          <w:rFonts w:ascii="Arial" w:hAnsi="Arial" w:cs="Arial"/>
          <w:sz w:val="22"/>
          <w:szCs w:val="22"/>
        </w:rPr>
        <w:t>уплаћеног аванса</w:t>
      </w:r>
      <w:r w:rsidRPr="00E010C7">
        <w:rPr>
          <w:rFonts w:ascii="Arial" w:hAnsi="Arial" w:cs="Arial"/>
          <w:sz w:val="22"/>
          <w:szCs w:val="22"/>
          <w:lang w:val="sr-Latn-CS"/>
        </w:rPr>
        <w:t xml:space="preserve">. </w:t>
      </w:r>
      <w:r w:rsidRPr="00E010C7">
        <w:rPr>
          <w:rFonts w:ascii="Arial" w:hAnsi="Arial" w:cs="Arial"/>
          <w:sz w:val="22"/>
          <w:szCs w:val="22"/>
        </w:rPr>
        <w:t>Уз</w:t>
      </w:r>
      <w:r w:rsidRPr="00E010C7">
        <w:rPr>
          <w:rFonts w:ascii="Arial" w:hAnsi="Arial" w:cs="Arial"/>
          <w:sz w:val="22"/>
          <w:szCs w:val="22"/>
          <w:lang w:val="sr-Latn-CS"/>
        </w:rPr>
        <w:t xml:space="preserve"> </w:t>
      </w:r>
      <w:r w:rsidRPr="00E010C7">
        <w:rPr>
          <w:rFonts w:ascii="Arial" w:hAnsi="Arial" w:cs="Arial"/>
          <w:sz w:val="22"/>
          <w:szCs w:val="22"/>
        </w:rPr>
        <w:t>меницу</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достављена</w:t>
      </w:r>
      <w:r w:rsidRPr="00E010C7">
        <w:rPr>
          <w:rFonts w:ascii="Arial" w:hAnsi="Arial" w:cs="Arial"/>
          <w:sz w:val="22"/>
          <w:szCs w:val="22"/>
          <w:lang w:val="sr-Latn-CS"/>
        </w:rPr>
        <w:t xml:space="preserve"> </w:t>
      </w:r>
      <w:r w:rsidRPr="00E010C7">
        <w:rPr>
          <w:rFonts w:ascii="Arial" w:hAnsi="Arial" w:cs="Arial"/>
          <w:sz w:val="22"/>
          <w:szCs w:val="22"/>
        </w:rPr>
        <w:t>копија</w:t>
      </w:r>
      <w:r w:rsidRPr="00E010C7">
        <w:rPr>
          <w:rFonts w:ascii="Arial" w:hAnsi="Arial" w:cs="Arial"/>
          <w:sz w:val="22"/>
          <w:szCs w:val="22"/>
          <w:lang w:val="sr-Latn-CS"/>
        </w:rPr>
        <w:t xml:space="preserve"> </w:t>
      </w:r>
      <w:r w:rsidRPr="00E010C7">
        <w:rPr>
          <w:rFonts w:ascii="Arial" w:hAnsi="Arial" w:cs="Arial"/>
          <w:sz w:val="22"/>
          <w:szCs w:val="22"/>
        </w:rPr>
        <w:t>картона</w:t>
      </w:r>
      <w:r w:rsidRPr="00E010C7">
        <w:rPr>
          <w:rFonts w:ascii="Arial" w:hAnsi="Arial" w:cs="Arial"/>
          <w:sz w:val="22"/>
          <w:szCs w:val="22"/>
          <w:lang w:val="sr-Latn-CS"/>
        </w:rPr>
        <w:t xml:space="preserve"> </w:t>
      </w:r>
      <w:r w:rsidRPr="00E010C7">
        <w:rPr>
          <w:rFonts w:ascii="Arial" w:hAnsi="Arial" w:cs="Arial"/>
          <w:sz w:val="22"/>
          <w:szCs w:val="22"/>
        </w:rPr>
        <w:t>депонованих</w:t>
      </w:r>
      <w:r w:rsidRPr="00E010C7">
        <w:rPr>
          <w:rFonts w:ascii="Arial" w:hAnsi="Arial" w:cs="Arial"/>
          <w:sz w:val="22"/>
          <w:szCs w:val="22"/>
          <w:lang w:val="sr-Latn-CS"/>
        </w:rPr>
        <w:t xml:space="preserve"> </w:t>
      </w:r>
      <w:r w:rsidRPr="00E010C7">
        <w:rPr>
          <w:rFonts w:ascii="Arial" w:hAnsi="Arial" w:cs="Arial"/>
          <w:sz w:val="22"/>
          <w:szCs w:val="22"/>
        </w:rPr>
        <w:t>потписа</w:t>
      </w:r>
      <w:r w:rsidRPr="00E010C7">
        <w:rPr>
          <w:rFonts w:ascii="Arial" w:hAnsi="Arial" w:cs="Arial"/>
          <w:sz w:val="22"/>
          <w:szCs w:val="22"/>
          <w:lang w:val="sr-Latn-CS"/>
        </w:rPr>
        <w:t xml:space="preserve"> </w:t>
      </w:r>
      <w:r w:rsidRPr="00E010C7">
        <w:rPr>
          <w:rFonts w:ascii="Arial" w:hAnsi="Arial" w:cs="Arial"/>
          <w:sz w:val="22"/>
          <w:szCs w:val="22"/>
        </w:rPr>
        <w:t>који</w:t>
      </w:r>
      <w:r w:rsidRPr="00E010C7">
        <w:rPr>
          <w:rFonts w:ascii="Arial" w:hAnsi="Arial" w:cs="Arial"/>
          <w:sz w:val="22"/>
          <w:szCs w:val="22"/>
          <w:lang w:val="sr-Latn-CS"/>
        </w:rPr>
        <w:t xml:space="preserve"> </w:t>
      </w:r>
      <w:r w:rsidRPr="00E010C7">
        <w:rPr>
          <w:rFonts w:ascii="Arial" w:hAnsi="Arial" w:cs="Arial"/>
          <w:sz w:val="22"/>
          <w:szCs w:val="22"/>
        </w:rPr>
        <w:t>је</w:t>
      </w:r>
      <w:r w:rsidRPr="00E010C7">
        <w:rPr>
          <w:rFonts w:ascii="Arial" w:hAnsi="Arial" w:cs="Arial"/>
          <w:sz w:val="22"/>
          <w:szCs w:val="22"/>
          <w:lang w:val="sr-Latn-CS"/>
        </w:rPr>
        <w:t xml:space="preserve"> </w:t>
      </w:r>
      <w:r w:rsidRPr="00E010C7">
        <w:rPr>
          <w:rFonts w:ascii="Arial" w:hAnsi="Arial" w:cs="Arial"/>
          <w:sz w:val="22"/>
          <w:szCs w:val="22"/>
        </w:rPr>
        <w:t>издат</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sz w:val="22"/>
          <w:szCs w:val="22"/>
        </w:rPr>
        <w:t>стране</w:t>
      </w:r>
      <w:r w:rsidRPr="00E010C7">
        <w:rPr>
          <w:rFonts w:ascii="Arial" w:hAnsi="Arial" w:cs="Arial"/>
          <w:sz w:val="22"/>
          <w:szCs w:val="22"/>
          <w:lang w:val="sr-Latn-CS"/>
        </w:rPr>
        <w:t xml:space="preserve"> </w:t>
      </w:r>
      <w:r w:rsidRPr="00E010C7">
        <w:rPr>
          <w:rFonts w:ascii="Arial" w:hAnsi="Arial" w:cs="Arial"/>
          <w:sz w:val="22"/>
          <w:szCs w:val="22"/>
        </w:rPr>
        <w:t>пословне</w:t>
      </w:r>
      <w:r w:rsidRPr="00E010C7">
        <w:rPr>
          <w:rFonts w:ascii="Arial" w:hAnsi="Arial" w:cs="Arial"/>
          <w:sz w:val="22"/>
          <w:szCs w:val="22"/>
          <w:lang w:val="sr-Latn-CS"/>
        </w:rPr>
        <w:t xml:space="preserve"> </w:t>
      </w:r>
      <w:r w:rsidRPr="00E010C7">
        <w:rPr>
          <w:rFonts w:ascii="Arial" w:hAnsi="Arial" w:cs="Arial"/>
          <w:sz w:val="22"/>
          <w:szCs w:val="22"/>
        </w:rPr>
        <w:t>банке</w:t>
      </w:r>
      <w:r w:rsidRPr="00E010C7">
        <w:rPr>
          <w:rFonts w:ascii="Arial" w:hAnsi="Arial" w:cs="Arial"/>
          <w:sz w:val="22"/>
          <w:szCs w:val="22"/>
          <w:lang w:val="sr-Latn-CS"/>
        </w:rPr>
        <w:t xml:space="preserve"> </w:t>
      </w:r>
      <w:r w:rsidRPr="00E010C7">
        <w:rPr>
          <w:rFonts w:ascii="Arial" w:hAnsi="Arial" w:cs="Arial"/>
          <w:sz w:val="22"/>
          <w:szCs w:val="22"/>
        </w:rPr>
        <w:t>коју</w:t>
      </w:r>
      <w:r w:rsidRPr="00E010C7">
        <w:rPr>
          <w:rFonts w:ascii="Arial" w:hAnsi="Arial" w:cs="Arial"/>
          <w:sz w:val="22"/>
          <w:szCs w:val="22"/>
          <w:lang w:val="sr-Latn-CS"/>
        </w:rPr>
        <w:t xml:space="preserve"> </w:t>
      </w:r>
      <w:r w:rsidRPr="00E010C7">
        <w:rPr>
          <w:rFonts w:ascii="Arial" w:hAnsi="Arial" w:cs="Arial"/>
          <w:sz w:val="22"/>
          <w:szCs w:val="22"/>
        </w:rPr>
        <w:t>понуђач</w:t>
      </w:r>
      <w:r w:rsidRPr="00E010C7">
        <w:rPr>
          <w:rFonts w:ascii="Arial" w:hAnsi="Arial" w:cs="Arial"/>
          <w:sz w:val="22"/>
          <w:szCs w:val="22"/>
          <w:lang w:val="sr-Latn-CS"/>
        </w:rPr>
        <w:t xml:space="preserve"> </w:t>
      </w:r>
      <w:r w:rsidRPr="00E010C7">
        <w:rPr>
          <w:rFonts w:ascii="Arial" w:hAnsi="Arial" w:cs="Arial"/>
          <w:sz w:val="22"/>
          <w:szCs w:val="22"/>
        </w:rPr>
        <w:t>наводи</w:t>
      </w:r>
      <w:r w:rsidRPr="00E010C7">
        <w:rPr>
          <w:rFonts w:ascii="Arial" w:hAnsi="Arial" w:cs="Arial"/>
          <w:sz w:val="22"/>
          <w:szCs w:val="22"/>
          <w:lang w:val="sr-Latn-CS"/>
        </w:rPr>
        <w:t xml:space="preserve"> </w:t>
      </w:r>
      <w:r w:rsidRPr="00E010C7">
        <w:rPr>
          <w:rFonts w:ascii="Arial" w:hAnsi="Arial" w:cs="Arial"/>
          <w:sz w:val="22"/>
          <w:szCs w:val="22"/>
        </w:rPr>
        <w:t>у</w:t>
      </w:r>
      <w:r w:rsidRPr="00E010C7">
        <w:rPr>
          <w:rFonts w:ascii="Arial" w:hAnsi="Arial" w:cs="Arial"/>
          <w:sz w:val="22"/>
          <w:szCs w:val="22"/>
          <w:lang w:val="sr-Latn-CS"/>
        </w:rPr>
        <w:t xml:space="preserve"> </w:t>
      </w:r>
      <w:r w:rsidRPr="00E010C7">
        <w:rPr>
          <w:rFonts w:ascii="Arial" w:hAnsi="Arial" w:cs="Arial"/>
          <w:sz w:val="22"/>
          <w:szCs w:val="22"/>
        </w:rPr>
        <w:t>меничном</w:t>
      </w:r>
      <w:r w:rsidRPr="00E010C7">
        <w:rPr>
          <w:rFonts w:ascii="Arial" w:hAnsi="Arial" w:cs="Arial"/>
          <w:sz w:val="22"/>
          <w:szCs w:val="22"/>
          <w:lang w:val="sr-Latn-CS"/>
        </w:rPr>
        <w:t xml:space="preserve"> </w:t>
      </w:r>
      <w:r w:rsidRPr="00E010C7">
        <w:rPr>
          <w:rFonts w:ascii="Arial" w:hAnsi="Arial" w:cs="Arial"/>
          <w:sz w:val="22"/>
          <w:szCs w:val="22"/>
        </w:rPr>
        <w:t>овлашћењу</w:t>
      </w:r>
      <w:r w:rsidRPr="00E010C7">
        <w:rPr>
          <w:rFonts w:ascii="Arial" w:hAnsi="Arial" w:cs="Arial"/>
          <w:sz w:val="22"/>
          <w:szCs w:val="22"/>
          <w:lang w:val="sr-Latn-CS"/>
        </w:rPr>
        <w:t xml:space="preserve"> – </w:t>
      </w:r>
      <w:r w:rsidRPr="00E010C7">
        <w:rPr>
          <w:rFonts w:ascii="Arial" w:hAnsi="Arial" w:cs="Arial"/>
          <w:sz w:val="22"/>
          <w:szCs w:val="22"/>
        </w:rPr>
        <w:t>писму</w:t>
      </w:r>
      <w:r w:rsidRPr="00E010C7">
        <w:rPr>
          <w:rFonts w:ascii="Arial" w:hAnsi="Arial" w:cs="Arial"/>
          <w:sz w:val="22"/>
          <w:szCs w:val="22"/>
          <w:lang w:val="sr-Latn-CS"/>
        </w:rPr>
        <w:t xml:space="preserve">. </w:t>
      </w:r>
    </w:p>
    <w:p w:rsidR="00214AC2" w:rsidRDefault="00214AC2" w:rsidP="00214AC2">
      <w:pPr>
        <w:pStyle w:val="Default"/>
        <w:jc w:val="both"/>
        <w:rPr>
          <w:rFonts w:ascii="Arial" w:hAnsi="Arial" w:cs="Arial"/>
          <w:sz w:val="22"/>
          <w:szCs w:val="22"/>
        </w:rPr>
      </w:pPr>
    </w:p>
    <w:p w:rsidR="00214AC2" w:rsidRDefault="00214AC2" w:rsidP="00214AC2">
      <w:pPr>
        <w:pStyle w:val="NoSpacing"/>
        <w:jc w:val="both"/>
        <w:rPr>
          <w:rFonts w:ascii="Arial" w:hAnsi="Arial" w:cs="Arial"/>
        </w:rPr>
      </w:pPr>
      <w:r w:rsidRPr="00E010C7">
        <w:rPr>
          <w:rFonts w:ascii="Arial" w:hAnsi="Arial" w:cs="Arial"/>
        </w:rPr>
        <w:t>Овлашћење</w:t>
      </w:r>
      <w:r w:rsidRPr="00E010C7">
        <w:rPr>
          <w:rFonts w:ascii="Arial" w:hAnsi="Arial" w:cs="Arial"/>
          <w:lang w:val="sr-Latn-CS"/>
        </w:rPr>
        <w:t xml:space="preserve"> </w:t>
      </w:r>
      <w:r w:rsidRPr="00E010C7">
        <w:rPr>
          <w:rFonts w:ascii="Arial" w:hAnsi="Arial" w:cs="Arial"/>
        </w:rPr>
        <w:t>за</w:t>
      </w:r>
      <w:r w:rsidRPr="00E010C7">
        <w:rPr>
          <w:rFonts w:ascii="Arial" w:hAnsi="Arial" w:cs="Arial"/>
          <w:lang w:val="sr-Latn-CS"/>
        </w:rPr>
        <w:t xml:space="preserve"> </w:t>
      </w:r>
      <w:r w:rsidRPr="00E010C7">
        <w:rPr>
          <w:rFonts w:ascii="Arial" w:hAnsi="Arial" w:cs="Arial"/>
        </w:rPr>
        <w:t>попуњавање</w:t>
      </w:r>
      <w:r w:rsidRPr="00E010C7">
        <w:rPr>
          <w:rFonts w:ascii="Arial" w:hAnsi="Arial" w:cs="Arial"/>
          <w:lang w:val="sr-Latn-CS"/>
        </w:rPr>
        <w:t xml:space="preserve"> </w:t>
      </w:r>
      <w:r w:rsidRPr="00E010C7">
        <w:rPr>
          <w:rFonts w:ascii="Arial" w:hAnsi="Arial" w:cs="Arial"/>
        </w:rPr>
        <w:t>менице</w:t>
      </w:r>
      <w:r w:rsidRPr="00E010C7">
        <w:rPr>
          <w:rFonts w:ascii="Arial" w:hAnsi="Arial" w:cs="Arial"/>
          <w:lang w:val="sr-Latn-CS"/>
        </w:rPr>
        <w:t xml:space="preserve"> </w:t>
      </w:r>
      <w:r w:rsidRPr="00E010C7">
        <w:rPr>
          <w:rFonts w:ascii="Arial" w:hAnsi="Arial" w:cs="Arial"/>
        </w:rPr>
        <w:t>мора</w:t>
      </w:r>
      <w:r w:rsidRPr="00E010C7">
        <w:rPr>
          <w:rFonts w:ascii="Arial" w:hAnsi="Arial" w:cs="Arial"/>
          <w:lang w:val="sr-Latn-CS"/>
        </w:rPr>
        <w:t xml:space="preserve"> </w:t>
      </w:r>
      <w:r w:rsidRPr="00E010C7">
        <w:rPr>
          <w:rFonts w:ascii="Arial" w:hAnsi="Arial" w:cs="Arial"/>
        </w:rPr>
        <w:t>бити</w:t>
      </w:r>
      <w:r w:rsidRPr="00E010C7">
        <w:rPr>
          <w:rFonts w:ascii="Arial" w:hAnsi="Arial" w:cs="Arial"/>
          <w:lang w:val="sr-Latn-CS"/>
        </w:rPr>
        <w:t xml:space="preserve"> </w:t>
      </w:r>
      <w:r w:rsidRPr="00E010C7">
        <w:rPr>
          <w:rFonts w:ascii="Arial" w:hAnsi="Arial" w:cs="Arial"/>
        </w:rPr>
        <w:t>потписано</w:t>
      </w:r>
      <w:r w:rsidRPr="00E010C7">
        <w:rPr>
          <w:rFonts w:ascii="Arial" w:hAnsi="Arial" w:cs="Arial"/>
          <w:lang w:val="sr-Latn-CS"/>
        </w:rPr>
        <w:t xml:space="preserve"> </w:t>
      </w:r>
      <w:r w:rsidRPr="00E010C7">
        <w:rPr>
          <w:rFonts w:ascii="Arial" w:hAnsi="Arial" w:cs="Arial"/>
        </w:rPr>
        <w:t>и</w:t>
      </w:r>
      <w:r w:rsidRPr="00E010C7">
        <w:rPr>
          <w:rFonts w:ascii="Arial" w:hAnsi="Arial" w:cs="Arial"/>
          <w:lang w:val="sr-Latn-CS"/>
        </w:rPr>
        <w:t xml:space="preserve"> </w:t>
      </w:r>
      <w:r w:rsidRPr="00E010C7">
        <w:rPr>
          <w:rFonts w:ascii="Arial" w:hAnsi="Arial" w:cs="Arial"/>
        </w:rPr>
        <w:t>оверено</w:t>
      </w:r>
      <w:r w:rsidRPr="00E010C7">
        <w:rPr>
          <w:rFonts w:ascii="Arial" w:hAnsi="Arial" w:cs="Arial"/>
          <w:lang w:val="sr-Latn-CS"/>
        </w:rPr>
        <w:t xml:space="preserve">, </w:t>
      </w:r>
      <w:r w:rsidRPr="00E010C7">
        <w:rPr>
          <w:rFonts w:ascii="Arial" w:hAnsi="Arial" w:cs="Arial"/>
        </w:rPr>
        <w:t>сагласно</w:t>
      </w:r>
      <w:r w:rsidRPr="00E010C7">
        <w:rPr>
          <w:rFonts w:ascii="Arial" w:hAnsi="Arial" w:cs="Arial"/>
          <w:lang w:val="sr-Latn-CS"/>
        </w:rPr>
        <w:t xml:space="preserve"> </w:t>
      </w:r>
      <w:r w:rsidRPr="00E010C7">
        <w:rPr>
          <w:rFonts w:ascii="Arial" w:hAnsi="Arial" w:cs="Arial"/>
        </w:rPr>
        <w:t>Закону</w:t>
      </w:r>
      <w:r w:rsidRPr="00E010C7">
        <w:rPr>
          <w:rFonts w:ascii="Arial" w:hAnsi="Arial" w:cs="Arial"/>
          <w:lang w:val="sr-Latn-CS"/>
        </w:rPr>
        <w:t xml:space="preserve"> </w:t>
      </w:r>
      <w:r w:rsidRPr="00E010C7">
        <w:rPr>
          <w:rFonts w:ascii="Arial" w:hAnsi="Arial" w:cs="Arial"/>
        </w:rPr>
        <w:t>о</w:t>
      </w:r>
      <w:r w:rsidRPr="00E010C7">
        <w:rPr>
          <w:rFonts w:ascii="Arial" w:hAnsi="Arial" w:cs="Arial"/>
          <w:lang w:val="sr-Latn-CS"/>
        </w:rPr>
        <w:t xml:space="preserve"> </w:t>
      </w:r>
      <w:r w:rsidRPr="00E010C7">
        <w:rPr>
          <w:rFonts w:ascii="Arial" w:hAnsi="Arial" w:cs="Arial"/>
        </w:rPr>
        <w:t>платном</w:t>
      </w:r>
      <w:r w:rsidRPr="00E010C7">
        <w:rPr>
          <w:rFonts w:ascii="Arial" w:hAnsi="Arial" w:cs="Arial"/>
          <w:lang w:val="sr-Latn-CS"/>
        </w:rPr>
        <w:t xml:space="preserve"> </w:t>
      </w:r>
      <w:r w:rsidRPr="00E010C7">
        <w:rPr>
          <w:rFonts w:ascii="Arial" w:hAnsi="Arial" w:cs="Arial"/>
        </w:rPr>
        <w:t>промету</w:t>
      </w:r>
      <w:r w:rsidRPr="00E010C7">
        <w:rPr>
          <w:rFonts w:ascii="Arial" w:hAnsi="Arial" w:cs="Arial"/>
          <w:lang w:val="sr-Latn-CS"/>
        </w:rPr>
        <w:t xml:space="preserve"> („</w:t>
      </w:r>
      <w:r w:rsidRPr="00E010C7">
        <w:rPr>
          <w:rFonts w:ascii="Arial" w:hAnsi="Arial" w:cs="Arial"/>
        </w:rPr>
        <w:t>Службени</w:t>
      </w:r>
      <w:r w:rsidRPr="00E010C7">
        <w:rPr>
          <w:rFonts w:ascii="Arial" w:hAnsi="Arial" w:cs="Arial"/>
          <w:lang w:val="sr-Latn-CS"/>
        </w:rPr>
        <w:t xml:space="preserve"> </w:t>
      </w:r>
      <w:r w:rsidRPr="00E010C7">
        <w:rPr>
          <w:rFonts w:ascii="Arial" w:hAnsi="Arial" w:cs="Arial"/>
        </w:rPr>
        <w:t>лист</w:t>
      </w:r>
      <w:r w:rsidRPr="00E010C7">
        <w:rPr>
          <w:rFonts w:ascii="Arial" w:hAnsi="Arial" w:cs="Arial"/>
          <w:lang w:val="sr-Latn-CS"/>
        </w:rPr>
        <w:t xml:space="preserve"> </w:t>
      </w:r>
      <w:r w:rsidRPr="00E010C7">
        <w:rPr>
          <w:rFonts w:ascii="Arial" w:hAnsi="Arial" w:cs="Arial"/>
        </w:rPr>
        <w:t>СРЈ</w:t>
      </w:r>
      <w:r w:rsidRPr="00E010C7">
        <w:rPr>
          <w:rFonts w:ascii="Arial" w:hAnsi="Arial" w:cs="Arial"/>
          <w:lang w:val="sr-Latn-CS"/>
        </w:rPr>
        <w:t xml:space="preserve">“, </w:t>
      </w:r>
      <w:r w:rsidRPr="00E010C7">
        <w:rPr>
          <w:rFonts w:ascii="Arial" w:hAnsi="Arial" w:cs="Arial"/>
        </w:rPr>
        <w:t>бр</w:t>
      </w:r>
      <w:r w:rsidRPr="00E010C7">
        <w:rPr>
          <w:rFonts w:ascii="Arial" w:hAnsi="Arial" w:cs="Arial"/>
          <w:lang w:val="sr-Latn-CS"/>
        </w:rPr>
        <w:t xml:space="preserve">. 3/2002 </w:t>
      </w:r>
      <w:r w:rsidRPr="00E010C7">
        <w:rPr>
          <w:rFonts w:ascii="Arial" w:hAnsi="Arial" w:cs="Arial"/>
        </w:rPr>
        <w:t>и</w:t>
      </w:r>
      <w:r w:rsidRPr="00E010C7">
        <w:rPr>
          <w:rFonts w:ascii="Arial" w:hAnsi="Arial" w:cs="Arial"/>
          <w:lang w:val="sr-Latn-CS"/>
        </w:rPr>
        <w:t xml:space="preserve"> 5/2003 </w:t>
      </w:r>
      <w:r w:rsidRPr="00E010C7">
        <w:rPr>
          <w:rFonts w:ascii="Arial" w:hAnsi="Arial" w:cs="Arial"/>
        </w:rPr>
        <w:t>и</w:t>
      </w:r>
      <w:r w:rsidRPr="00E010C7">
        <w:rPr>
          <w:rFonts w:ascii="Arial" w:hAnsi="Arial" w:cs="Arial"/>
          <w:lang w:val="sr-Latn-CS"/>
        </w:rPr>
        <w:t xml:space="preserve"> „</w:t>
      </w:r>
      <w:r w:rsidRPr="00E010C7">
        <w:rPr>
          <w:rFonts w:ascii="Arial" w:hAnsi="Arial" w:cs="Arial"/>
        </w:rPr>
        <w:t>Службени</w:t>
      </w:r>
      <w:r w:rsidRPr="00E010C7">
        <w:rPr>
          <w:rFonts w:ascii="Arial" w:hAnsi="Arial" w:cs="Arial"/>
          <w:lang w:val="sr-Latn-CS"/>
        </w:rPr>
        <w:t xml:space="preserve"> </w:t>
      </w:r>
      <w:r w:rsidRPr="00E010C7">
        <w:rPr>
          <w:rFonts w:ascii="Arial" w:hAnsi="Arial" w:cs="Arial"/>
        </w:rPr>
        <w:t>гласник</w:t>
      </w:r>
      <w:r w:rsidRPr="00E010C7">
        <w:rPr>
          <w:rFonts w:ascii="Arial" w:hAnsi="Arial" w:cs="Arial"/>
          <w:lang w:val="sr-Latn-CS"/>
        </w:rPr>
        <w:t xml:space="preserve"> </w:t>
      </w:r>
      <w:r w:rsidRPr="00E010C7">
        <w:rPr>
          <w:rFonts w:ascii="Arial" w:hAnsi="Arial" w:cs="Arial"/>
        </w:rPr>
        <w:t>РС</w:t>
      </w:r>
      <w:r w:rsidRPr="00E010C7">
        <w:rPr>
          <w:rFonts w:ascii="Arial" w:hAnsi="Arial" w:cs="Arial"/>
          <w:lang w:val="sr-Latn-CS"/>
        </w:rPr>
        <w:t xml:space="preserve">“, </w:t>
      </w:r>
      <w:r w:rsidRPr="00E010C7">
        <w:rPr>
          <w:rFonts w:ascii="Arial" w:hAnsi="Arial" w:cs="Arial"/>
        </w:rPr>
        <w:t>бр</w:t>
      </w:r>
      <w:r w:rsidRPr="00E010C7">
        <w:rPr>
          <w:rFonts w:ascii="Arial" w:hAnsi="Arial" w:cs="Arial"/>
          <w:lang w:val="sr-Latn-CS"/>
        </w:rPr>
        <w:t xml:space="preserve">. 43/2004 </w:t>
      </w:r>
      <w:r w:rsidRPr="00E010C7">
        <w:rPr>
          <w:rFonts w:ascii="Arial" w:hAnsi="Arial" w:cs="Arial"/>
        </w:rPr>
        <w:t>и</w:t>
      </w:r>
      <w:r w:rsidRPr="00E010C7">
        <w:rPr>
          <w:rFonts w:ascii="Arial" w:hAnsi="Arial" w:cs="Arial"/>
          <w:lang w:val="sr-Latn-CS"/>
        </w:rPr>
        <w:t xml:space="preserve"> 62/2006, 111/2009-</w:t>
      </w:r>
      <w:r w:rsidRPr="00E010C7">
        <w:rPr>
          <w:rFonts w:ascii="Arial" w:hAnsi="Arial" w:cs="Arial"/>
        </w:rPr>
        <w:t>др</w:t>
      </w:r>
      <w:r w:rsidRPr="00E010C7">
        <w:rPr>
          <w:rFonts w:ascii="Arial" w:hAnsi="Arial" w:cs="Arial"/>
          <w:lang w:val="sr-Latn-CS"/>
        </w:rPr>
        <w:t>.</w:t>
      </w:r>
      <w:r w:rsidRPr="00E010C7">
        <w:rPr>
          <w:rFonts w:ascii="Arial" w:hAnsi="Arial" w:cs="Arial"/>
        </w:rPr>
        <w:t>закон</w:t>
      </w:r>
      <w:r w:rsidRPr="00E010C7">
        <w:rPr>
          <w:rFonts w:ascii="Arial" w:hAnsi="Arial" w:cs="Arial"/>
          <w:lang w:val="sr-Latn-CS"/>
        </w:rPr>
        <w:t xml:space="preserve"> </w:t>
      </w:r>
      <w:r w:rsidRPr="00E010C7">
        <w:rPr>
          <w:rFonts w:ascii="Arial" w:hAnsi="Arial" w:cs="Arial"/>
        </w:rPr>
        <w:t>и</w:t>
      </w:r>
      <w:r w:rsidRPr="00E010C7">
        <w:rPr>
          <w:rFonts w:ascii="Arial" w:hAnsi="Arial" w:cs="Arial"/>
          <w:lang w:val="sr-Latn-CS"/>
        </w:rPr>
        <w:t xml:space="preserve"> 31/2011</w:t>
      </w:r>
      <w:r w:rsidRPr="00E010C7">
        <w:rPr>
          <w:rFonts w:ascii="Arial" w:hAnsi="Arial" w:cs="Arial"/>
        </w:rPr>
        <w:t xml:space="preserve"> 111/2009 - и 139/2014 - др. закон).</w:t>
      </w:r>
    </w:p>
    <w:p w:rsidR="00214AC2" w:rsidRPr="002C11B5" w:rsidRDefault="00214AC2" w:rsidP="00214AC2">
      <w:pPr>
        <w:pStyle w:val="NoSpacing"/>
        <w:jc w:val="both"/>
        <w:rPr>
          <w:rFonts w:ascii="Arial" w:hAnsi="Arial" w:cs="Arial"/>
        </w:rPr>
      </w:pPr>
    </w:p>
    <w:p w:rsidR="00214AC2" w:rsidRDefault="00214AC2" w:rsidP="00214AC2">
      <w:pPr>
        <w:pStyle w:val="NoSpacing"/>
        <w:jc w:val="both"/>
        <w:rPr>
          <w:rFonts w:ascii="Arial" w:hAnsi="Arial" w:cs="Arial"/>
          <w:lang w:val="sr-Cyrl-CS"/>
        </w:rPr>
      </w:pPr>
      <w:r w:rsidRPr="00E010C7">
        <w:rPr>
          <w:rFonts w:ascii="Arial" w:hAnsi="Arial" w:cs="Arial"/>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Pr="00E010C7">
        <w:rPr>
          <w:rFonts w:ascii="Arial" w:hAnsi="Arial" w:cs="Arial"/>
          <w:b/>
          <w:lang w:val="sr-Cyrl-CS"/>
        </w:rPr>
        <w:t>10 %</w:t>
      </w:r>
      <w:r w:rsidRPr="00E010C7">
        <w:rPr>
          <w:rFonts w:ascii="Arial" w:hAnsi="Arial" w:cs="Arial"/>
          <w:lang w:val="sr-Cyrl-CS"/>
        </w:rPr>
        <w:t xml:space="preserve"> од укупне уговорене вредности без ПДВ-а.</w:t>
      </w:r>
    </w:p>
    <w:p w:rsidR="00214AC2" w:rsidRDefault="00214AC2" w:rsidP="00214AC2">
      <w:pPr>
        <w:rPr>
          <w:rFonts w:ascii="Arial" w:hAnsi="Arial" w:cs="Arial"/>
          <w:color w:val="auto"/>
          <w:sz w:val="22"/>
          <w:szCs w:val="22"/>
          <w:lang w:val="sr-Cyrl-CS"/>
        </w:rPr>
      </w:pPr>
    </w:p>
    <w:p w:rsidR="00214AC2" w:rsidRPr="00583884" w:rsidRDefault="00214AC2" w:rsidP="00214AC2">
      <w:pPr>
        <w:shd w:val="clear" w:color="auto" w:fill="FFFFFF"/>
        <w:rPr>
          <w:rFonts w:ascii="Arial" w:hAnsi="Arial" w:cs="Arial"/>
          <w:color w:val="auto"/>
          <w:sz w:val="22"/>
          <w:szCs w:val="22"/>
          <w:lang w:val="sr-Cyrl-CS"/>
        </w:rPr>
      </w:pPr>
      <w:r w:rsidRPr="00583884">
        <w:rPr>
          <w:rFonts w:ascii="Arial" w:hAnsi="Arial" w:cs="Arial"/>
          <w:color w:val="auto"/>
          <w:sz w:val="22"/>
          <w:szCs w:val="22"/>
          <w:lang w:val="sr-Cyrl-CS"/>
        </w:rPr>
        <w:t>Активирање менице не искључује право Наручиоца на потпуну накнаду штете.</w:t>
      </w:r>
    </w:p>
    <w:p w:rsidR="00214AC2" w:rsidRDefault="00214AC2" w:rsidP="00214AC2">
      <w:pPr>
        <w:pStyle w:val="BodyText3"/>
        <w:spacing w:after="0" w:line="240" w:lineRule="auto"/>
        <w:jc w:val="center"/>
        <w:outlineLvl w:val="0"/>
        <w:rPr>
          <w:rFonts w:ascii="Arial" w:hAnsi="Arial" w:cs="Arial"/>
          <w:b/>
          <w:sz w:val="22"/>
          <w:szCs w:val="22"/>
        </w:rPr>
      </w:pPr>
    </w:p>
    <w:p w:rsidR="00214AC2" w:rsidRPr="003F0AC5" w:rsidRDefault="00214AC2" w:rsidP="00214AC2">
      <w:pPr>
        <w:pStyle w:val="BodyText3"/>
        <w:spacing w:after="0" w:line="240" w:lineRule="auto"/>
        <w:jc w:val="center"/>
        <w:outlineLvl w:val="0"/>
        <w:rPr>
          <w:rFonts w:ascii="Arial" w:hAnsi="Arial" w:cs="Arial"/>
          <w:b/>
          <w:sz w:val="22"/>
          <w:szCs w:val="22"/>
        </w:rPr>
      </w:pPr>
      <w:r w:rsidRPr="003F0AC5">
        <w:rPr>
          <w:rFonts w:ascii="Arial" w:hAnsi="Arial" w:cs="Arial"/>
          <w:b/>
          <w:sz w:val="22"/>
          <w:szCs w:val="22"/>
        </w:rPr>
        <w:t>Квантитативни и квалитативни пријем добара</w:t>
      </w:r>
    </w:p>
    <w:p w:rsidR="00214AC2" w:rsidRDefault="00214AC2" w:rsidP="00214AC2">
      <w:pPr>
        <w:pStyle w:val="BodyText3"/>
        <w:spacing w:after="0" w:line="240" w:lineRule="auto"/>
        <w:jc w:val="center"/>
        <w:outlineLvl w:val="0"/>
        <w:rPr>
          <w:rFonts w:ascii="Arial" w:hAnsi="Arial" w:cs="Arial"/>
          <w:b/>
          <w:sz w:val="22"/>
          <w:szCs w:val="22"/>
        </w:rPr>
      </w:pPr>
      <w:r w:rsidRPr="003F0AC5">
        <w:rPr>
          <w:rFonts w:ascii="Arial" w:hAnsi="Arial" w:cs="Arial"/>
          <w:b/>
          <w:sz w:val="22"/>
          <w:szCs w:val="22"/>
          <w:lang w:val="es-CL"/>
        </w:rPr>
        <w:t xml:space="preserve">Члан </w:t>
      </w:r>
      <w:r>
        <w:rPr>
          <w:rFonts w:ascii="Arial" w:hAnsi="Arial" w:cs="Arial"/>
          <w:b/>
          <w:sz w:val="22"/>
          <w:szCs w:val="22"/>
        </w:rPr>
        <w:t>8</w:t>
      </w:r>
      <w:r w:rsidRPr="003F0AC5">
        <w:rPr>
          <w:rFonts w:ascii="Arial" w:hAnsi="Arial" w:cs="Arial"/>
          <w:b/>
          <w:sz w:val="22"/>
          <w:szCs w:val="22"/>
          <w:lang w:val="es-CL"/>
        </w:rPr>
        <w:t>.</w:t>
      </w:r>
    </w:p>
    <w:p w:rsidR="00214AC2" w:rsidRPr="00A539BF" w:rsidRDefault="00214AC2" w:rsidP="00214AC2">
      <w:pPr>
        <w:pStyle w:val="BodyText3"/>
        <w:spacing w:after="0" w:line="240" w:lineRule="auto"/>
        <w:jc w:val="both"/>
        <w:outlineLvl w:val="0"/>
        <w:rPr>
          <w:rFonts w:ascii="Arial" w:hAnsi="Arial" w:cs="Arial"/>
          <w:b/>
          <w:sz w:val="22"/>
          <w:szCs w:val="22"/>
        </w:rPr>
      </w:pPr>
      <w:r w:rsidRPr="003F0AC5">
        <w:rPr>
          <w:rFonts w:ascii="Arial" w:hAnsi="Arial" w:cs="Arial"/>
          <w:sz w:val="22"/>
          <w:szCs w:val="22"/>
        </w:rPr>
        <w:t xml:space="preserve">Квантитативни и  квалитативни  пријем добара   врши   се   у просторијама Наручиоца од стране овлашћених радника Наручиоца и у присуству представника </w:t>
      </w:r>
      <w:r>
        <w:rPr>
          <w:rFonts w:ascii="Arial" w:hAnsi="Arial" w:cs="Arial"/>
          <w:sz w:val="22"/>
          <w:szCs w:val="22"/>
        </w:rPr>
        <w:t>Продавца</w:t>
      </w:r>
      <w:r w:rsidRPr="003F0AC5">
        <w:rPr>
          <w:rFonts w:ascii="Arial" w:hAnsi="Arial" w:cs="Arial"/>
          <w:sz w:val="22"/>
          <w:szCs w:val="22"/>
        </w:rPr>
        <w:t xml:space="preserve">. Својим потписом на отпремници </w:t>
      </w:r>
      <w:r>
        <w:rPr>
          <w:rFonts w:ascii="Arial" w:hAnsi="Arial" w:cs="Arial"/>
          <w:sz w:val="22"/>
          <w:szCs w:val="22"/>
        </w:rPr>
        <w:t>Продавца</w:t>
      </w:r>
      <w:r w:rsidRPr="003F0AC5">
        <w:rPr>
          <w:rFonts w:ascii="Arial" w:hAnsi="Arial" w:cs="Arial"/>
          <w:sz w:val="22"/>
          <w:szCs w:val="22"/>
        </w:rPr>
        <w:t xml:space="preserve">, овлашћено лице Наручиоца потврђује да су добра примљена. Датум наведен на отпремници се сматра даном примопредаје добара између </w:t>
      </w:r>
      <w:r>
        <w:rPr>
          <w:rFonts w:ascii="Arial" w:hAnsi="Arial" w:cs="Arial"/>
          <w:sz w:val="22"/>
          <w:szCs w:val="22"/>
        </w:rPr>
        <w:t>Продавца</w:t>
      </w:r>
      <w:r w:rsidRPr="003F0AC5">
        <w:rPr>
          <w:rFonts w:ascii="Arial" w:hAnsi="Arial" w:cs="Arial"/>
          <w:sz w:val="22"/>
          <w:szCs w:val="22"/>
        </w:rPr>
        <w:t xml:space="preserve"> и наручиоца.</w:t>
      </w:r>
    </w:p>
    <w:p w:rsidR="00214AC2" w:rsidRPr="003F0AC5" w:rsidRDefault="00214AC2" w:rsidP="00214AC2">
      <w:pPr>
        <w:pStyle w:val="BodyText3"/>
        <w:spacing w:after="0" w:line="240" w:lineRule="auto"/>
        <w:jc w:val="both"/>
        <w:outlineLvl w:val="0"/>
        <w:rPr>
          <w:rFonts w:ascii="Arial" w:hAnsi="Arial" w:cs="Arial"/>
          <w:sz w:val="22"/>
          <w:szCs w:val="22"/>
        </w:rPr>
      </w:pPr>
    </w:p>
    <w:p w:rsidR="00214AC2" w:rsidRPr="003F0AC5" w:rsidRDefault="00214AC2" w:rsidP="00214AC2">
      <w:pPr>
        <w:pStyle w:val="BodyText3"/>
        <w:tabs>
          <w:tab w:val="left" w:pos="3884"/>
        </w:tabs>
        <w:spacing w:after="0" w:line="240" w:lineRule="auto"/>
        <w:jc w:val="center"/>
        <w:outlineLvl w:val="0"/>
        <w:rPr>
          <w:rFonts w:ascii="Arial" w:hAnsi="Arial" w:cs="Arial"/>
          <w:b/>
          <w:sz w:val="22"/>
          <w:szCs w:val="22"/>
        </w:rPr>
      </w:pPr>
      <w:r w:rsidRPr="003F0AC5">
        <w:rPr>
          <w:rFonts w:ascii="Arial" w:hAnsi="Arial" w:cs="Arial"/>
          <w:b/>
          <w:sz w:val="22"/>
          <w:szCs w:val="22"/>
        </w:rPr>
        <w:t>Видљиви недостаци</w:t>
      </w:r>
    </w:p>
    <w:p w:rsidR="00214AC2" w:rsidRPr="003F0AC5" w:rsidRDefault="00214AC2" w:rsidP="00214AC2">
      <w:pPr>
        <w:pStyle w:val="BodyText3"/>
        <w:spacing w:after="0" w:line="240" w:lineRule="auto"/>
        <w:jc w:val="center"/>
        <w:outlineLvl w:val="0"/>
        <w:rPr>
          <w:rFonts w:ascii="Arial" w:hAnsi="Arial" w:cs="Arial"/>
          <w:b/>
          <w:sz w:val="22"/>
          <w:szCs w:val="22"/>
        </w:rPr>
      </w:pPr>
      <w:r w:rsidRPr="003F0AC5">
        <w:rPr>
          <w:rFonts w:ascii="Arial" w:hAnsi="Arial" w:cs="Arial"/>
          <w:b/>
          <w:sz w:val="22"/>
          <w:szCs w:val="22"/>
          <w:lang w:val="es-CL"/>
        </w:rPr>
        <w:t xml:space="preserve">Члан </w:t>
      </w:r>
      <w:r>
        <w:rPr>
          <w:rFonts w:ascii="Arial" w:hAnsi="Arial" w:cs="Arial"/>
          <w:b/>
          <w:sz w:val="22"/>
          <w:szCs w:val="22"/>
        </w:rPr>
        <w:t>9</w:t>
      </w:r>
      <w:r w:rsidRPr="003F0AC5">
        <w:rPr>
          <w:rFonts w:ascii="Arial" w:hAnsi="Arial" w:cs="Arial"/>
          <w:b/>
          <w:sz w:val="22"/>
          <w:szCs w:val="22"/>
          <w:lang w:val="es-CL"/>
        </w:rPr>
        <w:t>.</w:t>
      </w:r>
    </w:p>
    <w:p w:rsidR="00214AC2" w:rsidRPr="003F0AC5" w:rsidRDefault="00214AC2" w:rsidP="00214AC2">
      <w:pPr>
        <w:shd w:val="clear" w:color="auto" w:fill="FFFFFF"/>
        <w:spacing w:line="240" w:lineRule="auto"/>
        <w:jc w:val="both"/>
        <w:rPr>
          <w:rFonts w:ascii="Arial" w:hAnsi="Arial" w:cs="Arial"/>
          <w:sz w:val="22"/>
          <w:szCs w:val="22"/>
        </w:rPr>
      </w:pPr>
      <w:r w:rsidRPr="003F0AC5">
        <w:rPr>
          <w:rFonts w:ascii="Arial" w:hAnsi="Arial" w:cs="Arial"/>
          <w:sz w:val="22"/>
          <w:szCs w:val="22"/>
          <w:lang w:val="sr-Cyrl-CS"/>
        </w:rPr>
        <w:t xml:space="preserve">Наручилац је дужан да примљено добро прегледа на уобичајени начин и да о видљивим недостацима  обавести </w:t>
      </w:r>
      <w:r>
        <w:rPr>
          <w:rFonts w:ascii="Arial" w:hAnsi="Arial" w:cs="Arial"/>
          <w:sz w:val="22"/>
          <w:szCs w:val="22"/>
          <w:lang w:val="sr-Cyrl-CS"/>
        </w:rPr>
        <w:t>Продавца</w:t>
      </w:r>
      <w:r w:rsidRPr="003F0AC5">
        <w:rPr>
          <w:rFonts w:ascii="Arial" w:hAnsi="Arial" w:cs="Arial"/>
          <w:sz w:val="22"/>
          <w:szCs w:val="22"/>
          <w:lang w:val="sr-Cyrl-CS"/>
        </w:rPr>
        <w:t xml:space="preserve"> у року од 5 дана од дана примопредаје.</w:t>
      </w:r>
    </w:p>
    <w:p w:rsidR="00214AC2" w:rsidRDefault="00214AC2" w:rsidP="00214AC2">
      <w:pPr>
        <w:shd w:val="clear" w:color="auto" w:fill="FFFFFF"/>
        <w:spacing w:line="240" w:lineRule="auto"/>
        <w:jc w:val="both"/>
        <w:rPr>
          <w:rFonts w:ascii="Arial" w:hAnsi="Arial" w:cs="Arial"/>
          <w:sz w:val="22"/>
          <w:szCs w:val="22"/>
          <w:lang w:val="sr-Cyrl-CS"/>
        </w:rPr>
      </w:pPr>
    </w:p>
    <w:p w:rsidR="00214AC2" w:rsidRPr="003F0AC5" w:rsidRDefault="00214AC2" w:rsidP="00214AC2">
      <w:pPr>
        <w:shd w:val="clear" w:color="auto" w:fill="FFFFFF"/>
        <w:spacing w:line="240" w:lineRule="auto"/>
        <w:jc w:val="both"/>
        <w:rPr>
          <w:rFonts w:ascii="Arial" w:hAnsi="Arial" w:cs="Arial"/>
          <w:sz w:val="22"/>
          <w:szCs w:val="22"/>
        </w:rPr>
      </w:pPr>
      <w:r w:rsidRPr="003F0AC5">
        <w:rPr>
          <w:rFonts w:ascii="Arial" w:hAnsi="Arial" w:cs="Arial"/>
          <w:sz w:val="22"/>
          <w:szCs w:val="22"/>
          <w:lang w:val="sr-Cyrl-CS"/>
        </w:rPr>
        <w:t xml:space="preserve">По пријему рекламације </w:t>
      </w:r>
      <w:r>
        <w:rPr>
          <w:rFonts w:ascii="Arial" w:hAnsi="Arial" w:cs="Arial"/>
          <w:sz w:val="22"/>
          <w:szCs w:val="22"/>
          <w:lang w:val="sr-Cyrl-CS"/>
        </w:rPr>
        <w:t>Продавац</w:t>
      </w:r>
      <w:r w:rsidRPr="003F0AC5">
        <w:rPr>
          <w:rFonts w:ascii="Arial" w:hAnsi="Arial" w:cs="Arial"/>
          <w:sz w:val="22"/>
          <w:szCs w:val="22"/>
          <w:lang w:val="sr-Cyrl-CS"/>
        </w:rPr>
        <w:t xml:space="preserve"> је дужан да хитно, а најкасније у року од 5 (пет) дана, о свом трошку отклони недостатке или изврши замену добара која су предмет рекламације.</w:t>
      </w:r>
    </w:p>
    <w:p w:rsidR="00214AC2" w:rsidRDefault="00214AC2" w:rsidP="00214AC2">
      <w:pPr>
        <w:shd w:val="clear" w:color="auto" w:fill="FFFFFF"/>
        <w:spacing w:line="240" w:lineRule="auto"/>
        <w:jc w:val="both"/>
        <w:rPr>
          <w:rFonts w:ascii="Arial" w:hAnsi="Arial" w:cs="Arial"/>
          <w:sz w:val="22"/>
          <w:szCs w:val="22"/>
          <w:lang w:val="sr-Cyrl-CS"/>
        </w:rPr>
      </w:pPr>
    </w:p>
    <w:p w:rsidR="00214AC2" w:rsidRPr="003F0AC5" w:rsidRDefault="00214AC2" w:rsidP="00214AC2">
      <w:pPr>
        <w:shd w:val="clear" w:color="auto" w:fill="FFFFFF"/>
        <w:spacing w:line="240" w:lineRule="auto"/>
        <w:jc w:val="both"/>
        <w:rPr>
          <w:rFonts w:ascii="Arial" w:hAnsi="Arial" w:cs="Arial"/>
          <w:sz w:val="22"/>
          <w:szCs w:val="22"/>
        </w:rPr>
      </w:pPr>
      <w:r>
        <w:rPr>
          <w:rFonts w:ascii="Arial" w:hAnsi="Arial" w:cs="Arial"/>
          <w:sz w:val="22"/>
          <w:szCs w:val="22"/>
          <w:lang w:val="sr-Cyrl-CS"/>
        </w:rPr>
        <w:t>Продавац</w:t>
      </w:r>
      <w:r w:rsidRPr="003F0AC5">
        <w:rPr>
          <w:rFonts w:ascii="Arial" w:hAnsi="Arial" w:cs="Arial"/>
          <w:sz w:val="22"/>
          <w:szCs w:val="22"/>
          <w:lang w:val="sr-Cyrl-CS"/>
        </w:rPr>
        <w:t xml:space="preserve"> је у обавези да добра преузме на локацији Наручиоца и да их, након отклањања недостатака, преда Наручиоцу, на локацији Наручиоца.</w:t>
      </w:r>
    </w:p>
    <w:p w:rsidR="00214AC2" w:rsidRDefault="00214AC2" w:rsidP="00214AC2">
      <w:pPr>
        <w:shd w:val="clear" w:color="auto" w:fill="FFFFFF"/>
        <w:spacing w:line="240" w:lineRule="auto"/>
        <w:jc w:val="both"/>
        <w:rPr>
          <w:rFonts w:ascii="Arial" w:hAnsi="Arial" w:cs="Arial"/>
          <w:sz w:val="22"/>
          <w:szCs w:val="22"/>
          <w:lang w:val="sr-Cyrl-CS"/>
        </w:rPr>
      </w:pPr>
    </w:p>
    <w:p w:rsidR="00214AC2" w:rsidRPr="003F0AC5" w:rsidRDefault="00214AC2" w:rsidP="00214AC2">
      <w:pPr>
        <w:shd w:val="clear" w:color="auto" w:fill="FFFFFF"/>
        <w:spacing w:line="240" w:lineRule="auto"/>
        <w:jc w:val="both"/>
        <w:rPr>
          <w:rFonts w:ascii="Arial" w:hAnsi="Arial" w:cs="Arial"/>
          <w:sz w:val="22"/>
          <w:szCs w:val="22"/>
          <w:lang w:val="sr-Cyrl-CS"/>
        </w:rPr>
      </w:pPr>
      <w:r w:rsidRPr="003F0AC5">
        <w:rPr>
          <w:rFonts w:ascii="Arial" w:hAnsi="Arial" w:cs="Arial"/>
          <w:sz w:val="22"/>
          <w:szCs w:val="22"/>
          <w:lang w:val="sr-Cyrl-CS"/>
        </w:rPr>
        <w:t xml:space="preserve">Уколико </w:t>
      </w:r>
      <w:r>
        <w:rPr>
          <w:rFonts w:ascii="Arial" w:hAnsi="Arial" w:cs="Arial"/>
          <w:sz w:val="22"/>
          <w:szCs w:val="22"/>
          <w:lang w:val="sr-Cyrl-CS"/>
        </w:rPr>
        <w:t>Продавац</w:t>
      </w:r>
      <w:r w:rsidRPr="003F0AC5">
        <w:rPr>
          <w:rFonts w:ascii="Arial" w:hAnsi="Arial" w:cs="Arial"/>
          <w:sz w:val="22"/>
          <w:szCs w:val="22"/>
          <w:lang w:val="sr-Cyrl-CS"/>
        </w:rPr>
        <w:t xml:space="preserve"> у наведеном року не отклони недостатке или не замени добра која су предмет рекламације, Наручилац може одредити накнадни рок или раскинути уговор. </w:t>
      </w:r>
    </w:p>
    <w:p w:rsidR="00214AC2" w:rsidRDefault="00214AC2" w:rsidP="00214AC2">
      <w:pPr>
        <w:shd w:val="clear" w:color="auto" w:fill="FFFFFF"/>
        <w:spacing w:line="240" w:lineRule="auto"/>
        <w:jc w:val="both"/>
        <w:rPr>
          <w:rFonts w:ascii="Arial" w:hAnsi="Arial" w:cs="Arial"/>
          <w:sz w:val="22"/>
          <w:szCs w:val="22"/>
          <w:lang w:val="sr-Cyrl-CS"/>
        </w:rPr>
      </w:pPr>
    </w:p>
    <w:p w:rsidR="00214AC2" w:rsidRPr="003F0AC5" w:rsidRDefault="00214AC2" w:rsidP="00214AC2">
      <w:pPr>
        <w:shd w:val="clear" w:color="auto" w:fill="FFFFFF"/>
        <w:spacing w:line="240" w:lineRule="auto"/>
        <w:jc w:val="both"/>
        <w:rPr>
          <w:rFonts w:ascii="Arial" w:hAnsi="Arial" w:cs="Arial"/>
          <w:spacing w:val="-1"/>
          <w:sz w:val="22"/>
          <w:szCs w:val="22"/>
          <w:lang w:val="sr-Cyrl-CS"/>
        </w:rPr>
      </w:pPr>
      <w:r w:rsidRPr="003F0AC5">
        <w:rPr>
          <w:rFonts w:ascii="Arial" w:hAnsi="Arial" w:cs="Arial"/>
          <w:sz w:val="22"/>
          <w:szCs w:val="22"/>
          <w:lang w:val="sr-Cyrl-CS"/>
        </w:rPr>
        <w:t xml:space="preserve">Наручилац може да раскине уговор и без остављања накнадног рока ако га је </w:t>
      </w:r>
      <w:r>
        <w:rPr>
          <w:rFonts w:ascii="Arial" w:hAnsi="Arial" w:cs="Arial"/>
          <w:spacing w:val="-1"/>
          <w:sz w:val="22"/>
          <w:szCs w:val="22"/>
          <w:lang w:val="sr-Cyrl-CS"/>
        </w:rPr>
        <w:t>Продавац</w:t>
      </w:r>
      <w:r w:rsidRPr="003F0AC5">
        <w:rPr>
          <w:rFonts w:ascii="Arial" w:hAnsi="Arial" w:cs="Arial"/>
          <w:spacing w:val="-1"/>
          <w:sz w:val="22"/>
          <w:szCs w:val="22"/>
          <w:lang w:val="sr-Cyrl-CS"/>
        </w:rPr>
        <w:t xml:space="preserve"> обавестио да неће да испуни Уговор ни у накнадном року.</w:t>
      </w:r>
    </w:p>
    <w:p w:rsidR="00214AC2" w:rsidRPr="003F0AC5" w:rsidRDefault="00214AC2" w:rsidP="00214AC2">
      <w:pPr>
        <w:shd w:val="clear" w:color="auto" w:fill="FFFFFF"/>
        <w:spacing w:line="240" w:lineRule="auto"/>
        <w:jc w:val="center"/>
        <w:rPr>
          <w:rFonts w:ascii="Arial" w:hAnsi="Arial" w:cs="Arial"/>
          <w:b/>
          <w:spacing w:val="-1"/>
          <w:sz w:val="22"/>
          <w:szCs w:val="22"/>
          <w:lang w:val="sr-Cyrl-CS"/>
        </w:rPr>
      </w:pPr>
    </w:p>
    <w:p w:rsidR="00214AC2" w:rsidRPr="003F0AC5" w:rsidRDefault="00214AC2" w:rsidP="00214AC2">
      <w:pPr>
        <w:shd w:val="clear" w:color="auto" w:fill="FFFFFF"/>
        <w:spacing w:line="240" w:lineRule="auto"/>
        <w:jc w:val="center"/>
        <w:rPr>
          <w:rFonts w:ascii="Arial" w:hAnsi="Arial" w:cs="Arial"/>
          <w:b/>
          <w:spacing w:val="-1"/>
          <w:sz w:val="22"/>
          <w:szCs w:val="22"/>
          <w:lang w:val="sr-Cyrl-CS"/>
        </w:rPr>
      </w:pPr>
      <w:r w:rsidRPr="003F0AC5">
        <w:rPr>
          <w:rFonts w:ascii="Arial" w:hAnsi="Arial" w:cs="Arial"/>
          <w:b/>
          <w:spacing w:val="-1"/>
          <w:sz w:val="22"/>
          <w:szCs w:val="22"/>
          <w:lang w:val="sr-Cyrl-CS"/>
        </w:rPr>
        <w:t>Скривени недостаци</w:t>
      </w:r>
    </w:p>
    <w:p w:rsidR="00214AC2" w:rsidRPr="003F0AC5" w:rsidRDefault="00214AC2" w:rsidP="00214AC2">
      <w:pPr>
        <w:shd w:val="clear" w:color="auto" w:fill="FFFFFF"/>
        <w:spacing w:line="240" w:lineRule="auto"/>
        <w:jc w:val="center"/>
        <w:rPr>
          <w:rFonts w:ascii="Arial" w:hAnsi="Arial" w:cs="Arial"/>
          <w:b/>
          <w:spacing w:val="-1"/>
          <w:sz w:val="22"/>
          <w:szCs w:val="22"/>
          <w:lang w:val="sr-Cyrl-CS"/>
        </w:rPr>
      </w:pPr>
      <w:r w:rsidRPr="003F0AC5">
        <w:rPr>
          <w:rFonts w:ascii="Arial" w:hAnsi="Arial" w:cs="Arial"/>
          <w:b/>
          <w:spacing w:val="-1"/>
          <w:sz w:val="22"/>
          <w:szCs w:val="22"/>
          <w:lang w:val="sr-Cyrl-CS"/>
        </w:rPr>
        <w:t xml:space="preserve">Члан </w:t>
      </w:r>
      <w:r>
        <w:rPr>
          <w:rFonts w:ascii="Arial" w:hAnsi="Arial" w:cs="Arial"/>
          <w:b/>
          <w:spacing w:val="-1"/>
          <w:sz w:val="22"/>
          <w:szCs w:val="22"/>
          <w:lang w:val="sr-Cyrl-CS"/>
        </w:rPr>
        <w:t>10</w:t>
      </w:r>
      <w:r w:rsidRPr="003F0AC5">
        <w:rPr>
          <w:rFonts w:ascii="Arial" w:hAnsi="Arial" w:cs="Arial"/>
          <w:b/>
          <w:spacing w:val="-1"/>
          <w:sz w:val="22"/>
          <w:szCs w:val="22"/>
          <w:lang w:val="sr-Cyrl-CS"/>
        </w:rPr>
        <w:t>.</w:t>
      </w:r>
    </w:p>
    <w:p w:rsidR="00214AC2" w:rsidRDefault="00214AC2" w:rsidP="00214AC2">
      <w:pPr>
        <w:shd w:val="clear" w:color="auto" w:fill="FFFFFF"/>
        <w:spacing w:line="240" w:lineRule="auto"/>
        <w:jc w:val="both"/>
        <w:rPr>
          <w:rFonts w:ascii="Arial" w:hAnsi="Arial" w:cs="Arial"/>
          <w:spacing w:val="-1"/>
          <w:sz w:val="22"/>
          <w:szCs w:val="22"/>
          <w:lang w:val="sr-Cyrl-CS"/>
        </w:rPr>
      </w:pPr>
      <w:r w:rsidRPr="003F0AC5">
        <w:rPr>
          <w:rFonts w:ascii="Arial" w:hAnsi="Arial" w:cs="Arial"/>
          <w:spacing w:val="-1"/>
          <w:sz w:val="22"/>
          <w:szCs w:val="22"/>
          <w:lang w:val="sr-Cyrl-CS"/>
        </w:rPr>
        <w:t xml:space="preserve">Уколико се после пријема добра од стране купца покаже да ствар има неки недостатак који се није могао открити уобичајеним прегледом, приликом примопредаје, Наручилац је дужан да о том недостатку обавести </w:t>
      </w:r>
      <w:r>
        <w:rPr>
          <w:rFonts w:ascii="Arial" w:hAnsi="Arial" w:cs="Arial"/>
          <w:spacing w:val="-1"/>
          <w:sz w:val="22"/>
          <w:szCs w:val="22"/>
          <w:lang w:val="sr-Cyrl-CS"/>
        </w:rPr>
        <w:t>Продавца</w:t>
      </w:r>
      <w:r w:rsidRPr="003F0AC5">
        <w:rPr>
          <w:rFonts w:ascii="Arial" w:hAnsi="Arial" w:cs="Arial"/>
          <w:spacing w:val="-1"/>
          <w:sz w:val="22"/>
          <w:szCs w:val="22"/>
          <w:lang w:val="sr-Cyrl-CS"/>
        </w:rPr>
        <w:t xml:space="preserve"> у року од 5 (пет) дана од дана када је недостатак открио.</w:t>
      </w:r>
    </w:p>
    <w:p w:rsidR="00214AC2" w:rsidRDefault="00214AC2" w:rsidP="00214AC2">
      <w:pPr>
        <w:shd w:val="clear" w:color="auto" w:fill="FFFFFF"/>
        <w:spacing w:line="240" w:lineRule="auto"/>
        <w:jc w:val="both"/>
        <w:rPr>
          <w:rFonts w:ascii="Arial" w:hAnsi="Arial" w:cs="Arial"/>
          <w:spacing w:val="-1"/>
          <w:sz w:val="22"/>
          <w:szCs w:val="22"/>
          <w:lang w:val="sr-Cyrl-CS"/>
        </w:rPr>
      </w:pPr>
    </w:p>
    <w:p w:rsidR="00214AC2" w:rsidRPr="003F0AC5" w:rsidRDefault="00214AC2" w:rsidP="00214AC2">
      <w:pPr>
        <w:shd w:val="clear" w:color="auto" w:fill="FFFFFF"/>
        <w:spacing w:line="240" w:lineRule="auto"/>
        <w:jc w:val="both"/>
        <w:rPr>
          <w:rFonts w:ascii="Arial" w:hAnsi="Arial" w:cs="Arial"/>
          <w:sz w:val="22"/>
          <w:szCs w:val="22"/>
        </w:rPr>
      </w:pPr>
      <w:r w:rsidRPr="003F0AC5">
        <w:rPr>
          <w:rFonts w:ascii="Arial" w:hAnsi="Arial" w:cs="Arial"/>
          <w:spacing w:val="-1"/>
          <w:sz w:val="22"/>
          <w:szCs w:val="22"/>
          <w:lang w:val="sr-Cyrl-CS"/>
        </w:rPr>
        <w:t xml:space="preserve">Након пријема обавештења из става 1. овог члана, </w:t>
      </w:r>
      <w:r>
        <w:rPr>
          <w:rFonts w:ascii="Arial" w:hAnsi="Arial" w:cs="Arial"/>
          <w:sz w:val="22"/>
          <w:szCs w:val="22"/>
          <w:lang w:val="sr-Cyrl-CS"/>
        </w:rPr>
        <w:t>Продавац</w:t>
      </w:r>
      <w:r w:rsidRPr="003F0AC5">
        <w:rPr>
          <w:rFonts w:ascii="Arial" w:hAnsi="Arial" w:cs="Arial"/>
          <w:sz w:val="22"/>
          <w:szCs w:val="22"/>
          <w:lang w:val="sr-Cyrl-CS"/>
        </w:rPr>
        <w:t xml:space="preserve"> је дужан да хитно, а најкасније у року од </w:t>
      </w:r>
      <w:r w:rsidRPr="003F0AC5">
        <w:rPr>
          <w:rFonts w:ascii="Arial" w:hAnsi="Arial" w:cs="Arial"/>
          <w:spacing w:val="-1"/>
          <w:sz w:val="22"/>
          <w:szCs w:val="22"/>
          <w:lang w:val="sr-Cyrl-CS"/>
        </w:rPr>
        <w:t xml:space="preserve">5 (пет) </w:t>
      </w:r>
      <w:r w:rsidRPr="003F0AC5">
        <w:rPr>
          <w:rFonts w:ascii="Arial" w:hAnsi="Arial" w:cs="Arial"/>
          <w:sz w:val="22"/>
          <w:szCs w:val="22"/>
          <w:lang w:val="sr-Cyrl-CS"/>
        </w:rPr>
        <w:t>дана, о свом трошку отклони недостатке или изврши замену добара која су предмет рекламације.</w:t>
      </w:r>
    </w:p>
    <w:p w:rsidR="00214AC2" w:rsidRDefault="00214AC2" w:rsidP="00214AC2">
      <w:pPr>
        <w:shd w:val="clear" w:color="auto" w:fill="FFFFFF"/>
        <w:spacing w:line="240" w:lineRule="auto"/>
        <w:jc w:val="both"/>
        <w:rPr>
          <w:rFonts w:ascii="Arial" w:hAnsi="Arial" w:cs="Arial"/>
          <w:sz w:val="22"/>
          <w:szCs w:val="22"/>
          <w:lang w:val="sr-Cyrl-CS"/>
        </w:rPr>
      </w:pPr>
    </w:p>
    <w:p w:rsidR="00214AC2" w:rsidRPr="003F0AC5" w:rsidRDefault="00214AC2" w:rsidP="00214AC2">
      <w:pPr>
        <w:shd w:val="clear" w:color="auto" w:fill="FFFFFF"/>
        <w:spacing w:line="240" w:lineRule="auto"/>
        <w:jc w:val="both"/>
        <w:rPr>
          <w:rFonts w:ascii="Arial" w:hAnsi="Arial" w:cs="Arial"/>
          <w:sz w:val="22"/>
          <w:szCs w:val="22"/>
          <w:lang w:val="sr-Cyrl-CS"/>
        </w:rPr>
      </w:pPr>
      <w:r>
        <w:rPr>
          <w:rFonts w:ascii="Arial" w:hAnsi="Arial" w:cs="Arial"/>
          <w:sz w:val="22"/>
          <w:szCs w:val="22"/>
          <w:lang w:val="sr-Cyrl-CS"/>
        </w:rPr>
        <w:lastRenderedPageBreak/>
        <w:t>Продавац</w:t>
      </w:r>
      <w:r w:rsidRPr="003F0AC5">
        <w:rPr>
          <w:rFonts w:ascii="Arial" w:hAnsi="Arial" w:cs="Arial"/>
          <w:sz w:val="22"/>
          <w:szCs w:val="22"/>
          <w:lang w:val="sr-Cyrl-CS"/>
        </w:rPr>
        <w:t xml:space="preserve">   је   у  обавези   да   добра   преузме на локацији Наручиоца  и  да их,  након отклањања недостатака, преда Наручиоцу, на локацији Наручиоца.</w:t>
      </w:r>
    </w:p>
    <w:p w:rsidR="00214AC2" w:rsidRDefault="00214AC2" w:rsidP="00214AC2">
      <w:pPr>
        <w:shd w:val="clear" w:color="auto" w:fill="FFFFFF"/>
        <w:spacing w:line="240" w:lineRule="auto"/>
        <w:jc w:val="both"/>
        <w:rPr>
          <w:rFonts w:ascii="Arial" w:hAnsi="Arial" w:cs="Arial"/>
          <w:sz w:val="22"/>
          <w:szCs w:val="22"/>
          <w:lang w:val="sr-Cyrl-CS"/>
        </w:rPr>
      </w:pPr>
    </w:p>
    <w:p w:rsidR="00214AC2" w:rsidRPr="003F0AC5" w:rsidRDefault="00214AC2" w:rsidP="00214AC2">
      <w:pPr>
        <w:shd w:val="clear" w:color="auto" w:fill="FFFFFF"/>
        <w:spacing w:line="240" w:lineRule="auto"/>
        <w:jc w:val="both"/>
        <w:rPr>
          <w:rFonts w:ascii="Arial" w:hAnsi="Arial" w:cs="Arial"/>
          <w:sz w:val="22"/>
          <w:szCs w:val="22"/>
          <w:lang w:val="sr-Cyrl-CS"/>
        </w:rPr>
      </w:pPr>
      <w:r w:rsidRPr="003F0AC5">
        <w:rPr>
          <w:rFonts w:ascii="Arial" w:hAnsi="Arial" w:cs="Arial"/>
          <w:sz w:val="22"/>
          <w:szCs w:val="22"/>
          <w:lang w:val="sr-Cyrl-CS"/>
        </w:rPr>
        <w:t xml:space="preserve">Уколико </w:t>
      </w:r>
      <w:r>
        <w:rPr>
          <w:rFonts w:ascii="Arial" w:hAnsi="Arial" w:cs="Arial"/>
          <w:sz w:val="22"/>
          <w:szCs w:val="22"/>
          <w:lang w:val="sr-Cyrl-CS"/>
        </w:rPr>
        <w:t>Продавац</w:t>
      </w:r>
      <w:r w:rsidRPr="003F0AC5">
        <w:rPr>
          <w:rFonts w:ascii="Arial" w:hAnsi="Arial" w:cs="Arial"/>
          <w:sz w:val="22"/>
          <w:szCs w:val="22"/>
          <w:lang w:val="sr-Cyrl-CS"/>
        </w:rPr>
        <w:t xml:space="preserve"> не отклони недостатке у року из става 2. овог члана, Наручилац може одредити накнадни рок или раскинути уговор. </w:t>
      </w:r>
    </w:p>
    <w:p w:rsidR="00214AC2" w:rsidRDefault="00214AC2" w:rsidP="00214AC2">
      <w:pPr>
        <w:shd w:val="clear" w:color="auto" w:fill="FFFFFF"/>
        <w:spacing w:line="240" w:lineRule="auto"/>
        <w:jc w:val="both"/>
        <w:rPr>
          <w:rFonts w:ascii="Arial" w:hAnsi="Arial" w:cs="Arial"/>
          <w:sz w:val="22"/>
          <w:szCs w:val="22"/>
          <w:lang w:val="sr-Cyrl-CS"/>
        </w:rPr>
      </w:pPr>
    </w:p>
    <w:p w:rsidR="00214AC2" w:rsidRPr="003F0AC5" w:rsidRDefault="00214AC2" w:rsidP="00214AC2">
      <w:pPr>
        <w:shd w:val="clear" w:color="auto" w:fill="FFFFFF"/>
        <w:spacing w:line="240" w:lineRule="auto"/>
        <w:jc w:val="both"/>
        <w:rPr>
          <w:rFonts w:ascii="Arial" w:hAnsi="Arial" w:cs="Arial"/>
          <w:spacing w:val="-1"/>
          <w:sz w:val="22"/>
          <w:szCs w:val="22"/>
          <w:lang w:val="sr-Cyrl-CS"/>
        </w:rPr>
      </w:pPr>
      <w:r w:rsidRPr="003F0AC5">
        <w:rPr>
          <w:rFonts w:ascii="Arial" w:hAnsi="Arial" w:cs="Arial"/>
          <w:sz w:val="22"/>
          <w:szCs w:val="22"/>
          <w:lang w:val="sr-Cyrl-CS"/>
        </w:rPr>
        <w:t xml:space="preserve">Наручилац може да раскине уговор и без остављања накнадног рока ако га је </w:t>
      </w:r>
      <w:r>
        <w:rPr>
          <w:rFonts w:ascii="Arial" w:hAnsi="Arial" w:cs="Arial"/>
          <w:spacing w:val="-1"/>
          <w:sz w:val="22"/>
          <w:szCs w:val="22"/>
          <w:lang w:val="sr-Cyrl-CS"/>
        </w:rPr>
        <w:t>Продавац</w:t>
      </w:r>
      <w:r w:rsidRPr="003F0AC5">
        <w:rPr>
          <w:rFonts w:ascii="Arial" w:hAnsi="Arial" w:cs="Arial"/>
          <w:spacing w:val="-1"/>
          <w:sz w:val="22"/>
          <w:szCs w:val="22"/>
          <w:lang w:val="sr-Cyrl-CS"/>
        </w:rPr>
        <w:t xml:space="preserve"> обавестио да неће да испуни Уговор ни у накнадном року.</w:t>
      </w:r>
      <w:r>
        <w:rPr>
          <w:rFonts w:ascii="Arial" w:hAnsi="Arial" w:cs="Arial"/>
          <w:spacing w:val="-1"/>
          <w:sz w:val="22"/>
          <w:szCs w:val="22"/>
          <w:lang w:val="sr-Cyrl-CS"/>
        </w:rPr>
        <w:t xml:space="preserve"> </w:t>
      </w:r>
    </w:p>
    <w:p w:rsidR="00214AC2" w:rsidRPr="003F0AC5" w:rsidRDefault="00214AC2" w:rsidP="00214AC2">
      <w:pPr>
        <w:shd w:val="clear" w:color="auto" w:fill="FFFFFF"/>
        <w:spacing w:line="240" w:lineRule="auto"/>
        <w:rPr>
          <w:rFonts w:ascii="Arial" w:hAnsi="Arial" w:cs="Arial"/>
          <w:b/>
          <w:sz w:val="22"/>
          <w:szCs w:val="22"/>
        </w:rPr>
      </w:pPr>
    </w:p>
    <w:p w:rsidR="00214AC2" w:rsidRPr="008F6C63" w:rsidRDefault="00214AC2" w:rsidP="00214AC2">
      <w:pPr>
        <w:tabs>
          <w:tab w:val="left" w:pos="698"/>
        </w:tabs>
        <w:spacing w:line="240" w:lineRule="auto"/>
        <w:jc w:val="center"/>
        <w:rPr>
          <w:rFonts w:ascii="Arial" w:hAnsi="Arial" w:cs="Arial"/>
          <w:b/>
          <w:sz w:val="22"/>
          <w:szCs w:val="22"/>
        </w:rPr>
      </w:pPr>
      <w:r w:rsidRPr="008F6C63">
        <w:rPr>
          <w:rFonts w:ascii="Arial" w:hAnsi="Arial" w:cs="Arial"/>
          <w:b/>
          <w:sz w:val="22"/>
          <w:szCs w:val="22"/>
          <w:lang w:val="sr-Cyrl-CS"/>
        </w:rPr>
        <w:t>Ступање на снагу и важење Уговора</w:t>
      </w:r>
    </w:p>
    <w:p w:rsidR="00214AC2" w:rsidRPr="008F6C63" w:rsidRDefault="00214AC2" w:rsidP="00214AC2">
      <w:pPr>
        <w:shd w:val="clear" w:color="auto" w:fill="FFFFFF"/>
        <w:spacing w:line="240" w:lineRule="auto"/>
        <w:jc w:val="center"/>
        <w:rPr>
          <w:rFonts w:ascii="Arial" w:hAnsi="Arial" w:cs="Arial"/>
          <w:b/>
          <w:sz w:val="22"/>
          <w:szCs w:val="22"/>
        </w:rPr>
      </w:pPr>
      <w:r w:rsidRPr="008F6C63">
        <w:rPr>
          <w:rFonts w:ascii="Arial" w:hAnsi="Arial" w:cs="Arial"/>
          <w:b/>
          <w:sz w:val="22"/>
          <w:szCs w:val="22"/>
          <w:lang w:val="sr-Cyrl-CS"/>
        </w:rPr>
        <w:t>Члан 11.</w:t>
      </w:r>
    </w:p>
    <w:p w:rsidR="00214AC2" w:rsidRPr="003F0AC5" w:rsidRDefault="00214AC2" w:rsidP="00214AC2">
      <w:pPr>
        <w:pStyle w:val="NoSpacing"/>
        <w:rPr>
          <w:rFonts w:ascii="Arial" w:hAnsi="Arial" w:cs="Arial"/>
          <w:lang w:val="sr-Cyrl-CS"/>
        </w:rPr>
      </w:pPr>
      <w:r w:rsidRPr="003F0AC5">
        <w:rPr>
          <w:rFonts w:ascii="Arial" w:hAnsi="Arial" w:cs="Arial"/>
          <w:lang w:val="sr-Cyrl-CS"/>
        </w:rPr>
        <w:t xml:space="preserve">Овај уговор производи правна дејства од дана потписивања овлашћених лица обе уговорне стране и закључује се најдуже на период од 12 месеци. </w:t>
      </w:r>
    </w:p>
    <w:p w:rsidR="00214AC2" w:rsidRDefault="00214AC2" w:rsidP="00214AC2">
      <w:pPr>
        <w:pStyle w:val="NoSpacing"/>
        <w:rPr>
          <w:rFonts w:ascii="Arial" w:hAnsi="Arial" w:cs="Arial"/>
        </w:rPr>
      </w:pPr>
    </w:p>
    <w:p w:rsidR="00214AC2" w:rsidRPr="003F0AC5" w:rsidRDefault="00214AC2" w:rsidP="00214AC2">
      <w:pPr>
        <w:pStyle w:val="NoSpacing"/>
        <w:rPr>
          <w:rFonts w:ascii="Arial" w:hAnsi="Arial" w:cs="Arial"/>
        </w:rPr>
      </w:pPr>
      <w:r w:rsidRPr="003F0AC5">
        <w:rPr>
          <w:rFonts w:ascii="Arial" w:hAnsi="Arial" w:cs="Arial"/>
        </w:rPr>
        <w:t>Утрошком средства немењених за ову набавку из члана 3. став 1., Уговор аутоматски престаје да важи.</w:t>
      </w:r>
    </w:p>
    <w:p w:rsidR="00214AC2" w:rsidRDefault="00214AC2" w:rsidP="00214AC2">
      <w:pPr>
        <w:suppressAutoHyphens w:val="0"/>
        <w:autoSpaceDE w:val="0"/>
        <w:autoSpaceDN w:val="0"/>
        <w:adjustRightInd w:val="0"/>
        <w:spacing w:line="240" w:lineRule="auto"/>
        <w:rPr>
          <w:rFonts w:ascii="Arial" w:eastAsia="Calibri" w:hAnsi="Arial" w:cs="Arial"/>
          <w:kern w:val="0"/>
          <w:sz w:val="22"/>
          <w:szCs w:val="22"/>
          <w:lang w:eastAsia="en-US"/>
        </w:rPr>
      </w:pPr>
    </w:p>
    <w:p w:rsidR="00214AC2" w:rsidRPr="00A322ED" w:rsidRDefault="00214AC2" w:rsidP="00214AC2">
      <w:pPr>
        <w:suppressAutoHyphens w:val="0"/>
        <w:autoSpaceDE w:val="0"/>
        <w:autoSpaceDN w:val="0"/>
        <w:adjustRightInd w:val="0"/>
        <w:spacing w:line="240" w:lineRule="auto"/>
        <w:rPr>
          <w:rFonts w:ascii="Arial" w:eastAsia="Calibri" w:hAnsi="Arial" w:cs="Arial"/>
          <w:kern w:val="0"/>
          <w:sz w:val="22"/>
          <w:szCs w:val="22"/>
          <w:lang w:eastAsia="en-US"/>
        </w:rPr>
      </w:pPr>
      <w:r w:rsidRPr="00A322ED">
        <w:rPr>
          <w:rFonts w:ascii="Arial" w:eastAsia="Calibri" w:hAnsi="Arial" w:cs="Arial"/>
          <w:kern w:val="0"/>
          <w:sz w:val="22"/>
          <w:szCs w:val="22"/>
          <w:lang w:eastAsia="en-US"/>
        </w:rPr>
        <w:t xml:space="preserve">Средства за реализацију овог Уговора обезбеђена су Финансијским планом Наручиоца за </w:t>
      </w:r>
      <w:r>
        <w:rPr>
          <w:rFonts w:ascii="Arial" w:eastAsia="Calibri" w:hAnsi="Arial" w:cs="Arial"/>
          <w:kern w:val="0"/>
          <w:sz w:val="22"/>
          <w:szCs w:val="22"/>
          <w:lang w:eastAsia="en-US"/>
        </w:rPr>
        <w:t>20</w:t>
      </w:r>
      <w:r w:rsidR="007403C2">
        <w:rPr>
          <w:rFonts w:ascii="Arial" w:eastAsia="Calibri" w:hAnsi="Arial" w:cs="Arial"/>
          <w:kern w:val="0"/>
          <w:sz w:val="22"/>
          <w:szCs w:val="22"/>
          <w:lang w:eastAsia="en-US"/>
        </w:rPr>
        <w:t>20</w:t>
      </w:r>
      <w:r w:rsidRPr="00A322ED">
        <w:rPr>
          <w:rFonts w:ascii="Arial" w:eastAsia="Calibri" w:hAnsi="Arial" w:cs="Arial"/>
          <w:kern w:val="0"/>
          <w:sz w:val="22"/>
          <w:szCs w:val="22"/>
          <w:lang w:eastAsia="en-US"/>
        </w:rPr>
        <w:t xml:space="preserve">. годину. Плаћање доспелих обавеза насталих у </w:t>
      </w:r>
      <w:r>
        <w:rPr>
          <w:rFonts w:ascii="Arial" w:eastAsia="Calibri" w:hAnsi="Arial" w:cs="Arial"/>
          <w:kern w:val="0"/>
          <w:sz w:val="22"/>
          <w:szCs w:val="22"/>
          <w:lang w:eastAsia="en-US"/>
        </w:rPr>
        <w:t>20</w:t>
      </w:r>
      <w:r w:rsidR="007403C2">
        <w:rPr>
          <w:rFonts w:ascii="Arial" w:eastAsia="Calibri" w:hAnsi="Arial" w:cs="Arial"/>
          <w:kern w:val="0"/>
          <w:sz w:val="22"/>
          <w:szCs w:val="22"/>
          <w:lang w:eastAsia="en-US"/>
        </w:rPr>
        <w:t>20</w:t>
      </w:r>
      <w:r w:rsidRPr="00A322ED">
        <w:rPr>
          <w:rFonts w:ascii="Arial" w:eastAsia="Calibri" w:hAnsi="Arial" w:cs="Arial"/>
          <w:kern w:val="0"/>
          <w:sz w:val="22"/>
          <w:szCs w:val="22"/>
          <w:lang w:eastAsia="en-US"/>
        </w:rPr>
        <w:t xml:space="preserve">. години, вршиће се до висине одобрених средстава на позицији у </w:t>
      </w:r>
      <w:r>
        <w:rPr>
          <w:rFonts w:ascii="Arial" w:eastAsia="Calibri" w:hAnsi="Arial" w:cs="Arial"/>
          <w:kern w:val="0"/>
          <w:sz w:val="22"/>
          <w:szCs w:val="22"/>
          <w:lang w:eastAsia="en-US"/>
        </w:rPr>
        <w:t>Финансијском плану за ту намену.</w:t>
      </w:r>
    </w:p>
    <w:p w:rsidR="00214AC2" w:rsidRDefault="00214AC2" w:rsidP="00214AC2">
      <w:pPr>
        <w:suppressAutoHyphens w:val="0"/>
        <w:autoSpaceDE w:val="0"/>
        <w:autoSpaceDN w:val="0"/>
        <w:adjustRightInd w:val="0"/>
        <w:spacing w:line="240" w:lineRule="auto"/>
        <w:rPr>
          <w:rFonts w:ascii="Arial" w:eastAsia="Calibri" w:hAnsi="Arial" w:cs="Arial"/>
          <w:kern w:val="0"/>
          <w:sz w:val="22"/>
          <w:szCs w:val="22"/>
          <w:lang w:eastAsia="en-US"/>
        </w:rPr>
      </w:pPr>
    </w:p>
    <w:p w:rsidR="00214AC2" w:rsidRPr="00A322ED" w:rsidRDefault="00214AC2" w:rsidP="00214AC2">
      <w:pPr>
        <w:suppressAutoHyphens w:val="0"/>
        <w:autoSpaceDE w:val="0"/>
        <w:autoSpaceDN w:val="0"/>
        <w:adjustRightInd w:val="0"/>
        <w:spacing w:line="240" w:lineRule="auto"/>
        <w:rPr>
          <w:rFonts w:ascii="Arial" w:eastAsia="Calibri" w:hAnsi="Arial" w:cs="Arial"/>
          <w:kern w:val="0"/>
          <w:sz w:val="22"/>
          <w:szCs w:val="22"/>
          <w:lang w:eastAsia="en-US"/>
        </w:rPr>
      </w:pPr>
      <w:r w:rsidRPr="00A322ED">
        <w:rPr>
          <w:rFonts w:ascii="Arial" w:eastAsia="Calibri" w:hAnsi="Arial" w:cs="Arial"/>
          <w:kern w:val="0"/>
          <w:sz w:val="22"/>
          <w:szCs w:val="22"/>
          <w:lang w:eastAsia="en-US"/>
        </w:rPr>
        <w:t>За део реализације уговора који се односи на 20</w:t>
      </w:r>
      <w:r>
        <w:rPr>
          <w:rFonts w:ascii="Arial" w:eastAsia="Calibri" w:hAnsi="Arial" w:cs="Arial"/>
          <w:kern w:val="0"/>
          <w:sz w:val="22"/>
          <w:szCs w:val="22"/>
          <w:lang w:eastAsia="en-US"/>
        </w:rPr>
        <w:t>2</w:t>
      </w:r>
      <w:r w:rsidR="007403C2">
        <w:rPr>
          <w:rFonts w:ascii="Arial" w:eastAsia="Calibri" w:hAnsi="Arial" w:cs="Arial"/>
          <w:kern w:val="0"/>
          <w:sz w:val="22"/>
          <w:szCs w:val="22"/>
          <w:lang w:eastAsia="en-US"/>
        </w:rPr>
        <w:t>1</w:t>
      </w:r>
      <w:r w:rsidRPr="00A322ED">
        <w:rPr>
          <w:rFonts w:ascii="Arial" w:eastAsia="Calibri" w:hAnsi="Arial" w:cs="Arial"/>
          <w:kern w:val="0"/>
          <w:sz w:val="22"/>
          <w:szCs w:val="22"/>
          <w:lang w:eastAsia="en-US"/>
        </w:rPr>
        <w:t xml:space="preserve">. годину, реализација уговора ће зависити од обезбеђења средстава у </w:t>
      </w:r>
      <w:r>
        <w:rPr>
          <w:rFonts w:ascii="Arial" w:eastAsia="Calibri" w:hAnsi="Arial" w:cs="Arial"/>
          <w:kern w:val="0"/>
          <w:sz w:val="22"/>
          <w:szCs w:val="22"/>
          <w:lang w:eastAsia="en-US"/>
        </w:rPr>
        <w:t>Ф</w:t>
      </w:r>
      <w:r w:rsidRPr="00A322ED">
        <w:rPr>
          <w:rFonts w:ascii="Arial" w:eastAsia="Calibri" w:hAnsi="Arial" w:cs="Arial"/>
          <w:kern w:val="0"/>
          <w:sz w:val="22"/>
          <w:szCs w:val="22"/>
          <w:lang w:eastAsia="en-US"/>
        </w:rPr>
        <w:t>инансијском плану Наручиоца за 20</w:t>
      </w:r>
      <w:r>
        <w:rPr>
          <w:rFonts w:ascii="Arial" w:eastAsia="Calibri" w:hAnsi="Arial" w:cs="Arial"/>
          <w:kern w:val="0"/>
          <w:sz w:val="22"/>
          <w:szCs w:val="22"/>
          <w:lang w:eastAsia="en-US"/>
        </w:rPr>
        <w:t>2</w:t>
      </w:r>
      <w:r w:rsidR="007403C2">
        <w:rPr>
          <w:rFonts w:ascii="Arial" w:eastAsia="Calibri" w:hAnsi="Arial" w:cs="Arial"/>
          <w:kern w:val="0"/>
          <w:sz w:val="22"/>
          <w:szCs w:val="22"/>
          <w:lang w:eastAsia="en-US"/>
        </w:rPr>
        <w:t>1</w:t>
      </w:r>
      <w:r w:rsidRPr="00A322ED">
        <w:rPr>
          <w:rFonts w:ascii="Arial" w:eastAsia="Calibri" w:hAnsi="Arial" w:cs="Arial"/>
          <w:kern w:val="0"/>
          <w:sz w:val="22"/>
          <w:szCs w:val="22"/>
          <w:lang w:eastAsia="en-US"/>
        </w:rPr>
        <w:t xml:space="preserve">. годину. </w:t>
      </w:r>
    </w:p>
    <w:p w:rsidR="00214AC2" w:rsidRDefault="00214AC2" w:rsidP="00214AC2">
      <w:pPr>
        <w:shd w:val="clear" w:color="auto" w:fill="FFFFFF"/>
        <w:jc w:val="both"/>
        <w:rPr>
          <w:rFonts w:ascii="Arial" w:eastAsia="Calibri" w:hAnsi="Arial" w:cs="Arial"/>
          <w:kern w:val="0"/>
          <w:sz w:val="22"/>
          <w:szCs w:val="22"/>
          <w:lang w:eastAsia="en-US"/>
        </w:rPr>
      </w:pPr>
    </w:p>
    <w:p w:rsidR="00214AC2" w:rsidRDefault="00214AC2" w:rsidP="00214AC2">
      <w:pPr>
        <w:shd w:val="clear" w:color="auto" w:fill="FFFFFF"/>
        <w:jc w:val="both"/>
        <w:rPr>
          <w:rFonts w:ascii="Arial" w:eastAsia="Calibri" w:hAnsi="Arial" w:cs="Arial"/>
          <w:kern w:val="0"/>
          <w:sz w:val="22"/>
          <w:szCs w:val="22"/>
          <w:lang w:eastAsia="en-US"/>
        </w:rPr>
      </w:pPr>
      <w:r w:rsidRPr="00A322ED">
        <w:rPr>
          <w:rFonts w:ascii="Arial" w:eastAsia="Calibri" w:hAnsi="Arial" w:cs="Arial"/>
          <w:kern w:val="0"/>
          <w:sz w:val="22"/>
          <w:szCs w:val="22"/>
          <w:lang w:eastAsia="en-US"/>
        </w:rPr>
        <w:t>У супротном Уговор престаје да важи, без накнаде штете због немогућности преузимања и плаћања обавеза од стране Наручиоца.</w:t>
      </w:r>
    </w:p>
    <w:p w:rsidR="00214AC2" w:rsidRPr="00C46F0D" w:rsidRDefault="00214AC2" w:rsidP="00214AC2">
      <w:pPr>
        <w:shd w:val="clear" w:color="auto" w:fill="FFFFFF"/>
        <w:spacing w:line="240" w:lineRule="auto"/>
        <w:jc w:val="both"/>
        <w:rPr>
          <w:rFonts w:ascii="Arial" w:hAnsi="Arial" w:cs="Arial"/>
          <w:sz w:val="22"/>
          <w:szCs w:val="22"/>
          <w:highlight w:val="yellow"/>
          <w:lang w:val="sr-Cyrl-CS"/>
        </w:rPr>
      </w:pPr>
    </w:p>
    <w:p w:rsidR="00214AC2" w:rsidRPr="003F0AC5" w:rsidRDefault="00214AC2" w:rsidP="00214AC2">
      <w:pPr>
        <w:shd w:val="clear" w:color="auto" w:fill="FFFFFF"/>
        <w:spacing w:line="240" w:lineRule="auto"/>
        <w:jc w:val="center"/>
        <w:rPr>
          <w:rFonts w:ascii="Arial" w:hAnsi="Arial" w:cs="Arial"/>
          <w:b/>
          <w:sz w:val="22"/>
          <w:szCs w:val="22"/>
          <w:lang w:val="sr-Cyrl-CS"/>
        </w:rPr>
      </w:pPr>
      <w:r w:rsidRPr="008F6C63">
        <w:rPr>
          <w:rFonts w:ascii="Arial" w:hAnsi="Arial" w:cs="Arial"/>
          <w:b/>
          <w:sz w:val="22"/>
          <w:szCs w:val="22"/>
          <w:lang w:val="sr-Cyrl-CS"/>
        </w:rPr>
        <w:t>Завршне одредбе</w:t>
      </w:r>
    </w:p>
    <w:p w:rsidR="00214AC2" w:rsidRPr="003F0AC5" w:rsidRDefault="00214AC2" w:rsidP="00214AC2">
      <w:pPr>
        <w:shd w:val="clear" w:color="auto" w:fill="FFFFFF"/>
        <w:spacing w:line="240" w:lineRule="auto"/>
        <w:jc w:val="center"/>
        <w:rPr>
          <w:rFonts w:ascii="Arial" w:hAnsi="Arial" w:cs="Arial"/>
          <w:sz w:val="22"/>
          <w:szCs w:val="22"/>
          <w:lang w:val="sr-Cyrl-CS"/>
        </w:rPr>
      </w:pPr>
      <w:r w:rsidRPr="003F0AC5">
        <w:rPr>
          <w:rFonts w:ascii="Arial" w:hAnsi="Arial" w:cs="Arial"/>
          <w:b/>
          <w:sz w:val="22"/>
          <w:szCs w:val="22"/>
          <w:lang w:val="sr-Cyrl-CS"/>
        </w:rPr>
        <w:t>Члан 1</w:t>
      </w:r>
      <w:r>
        <w:rPr>
          <w:rFonts w:ascii="Arial" w:hAnsi="Arial" w:cs="Arial"/>
          <w:b/>
          <w:sz w:val="22"/>
          <w:szCs w:val="22"/>
          <w:lang w:val="sr-Cyrl-CS"/>
        </w:rPr>
        <w:t>2</w:t>
      </w:r>
      <w:r w:rsidRPr="003F0AC5">
        <w:rPr>
          <w:rFonts w:ascii="Arial" w:hAnsi="Arial" w:cs="Arial"/>
          <w:sz w:val="22"/>
          <w:szCs w:val="22"/>
          <w:lang w:val="sr-Cyrl-CS"/>
        </w:rPr>
        <w:t>.</w:t>
      </w:r>
    </w:p>
    <w:p w:rsidR="00214AC2" w:rsidRPr="003F0AC5" w:rsidRDefault="00214AC2" w:rsidP="00214AC2">
      <w:pPr>
        <w:shd w:val="clear" w:color="auto" w:fill="FFFFFF"/>
        <w:spacing w:line="240" w:lineRule="auto"/>
        <w:jc w:val="both"/>
        <w:rPr>
          <w:rFonts w:ascii="Arial" w:hAnsi="Arial" w:cs="Arial"/>
          <w:sz w:val="22"/>
          <w:szCs w:val="22"/>
          <w:lang w:val="sr-Cyrl-CS"/>
        </w:rPr>
      </w:pPr>
      <w:r w:rsidRPr="003F0AC5">
        <w:rPr>
          <w:rFonts w:ascii="Arial" w:hAnsi="Arial" w:cs="Arial"/>
          <w:sz w:val="22"/>
          <w:szCs w:val="22"/>
          <w:lang w:val="sr-Cyrl-CS"/>
        </w:rPr>
        <w:t>Овај уговор подлеже и тумачи се у складу са Законима и другим прописима Републике Србије.</w:t>
      </w:r>
    </w:p>
    <w:p w:rsidR="00214AC2" w:rsidRDefault="00214AC2" w:rsidP="00214AC2">
      <w:pPr>
        <w:shd w:val="clear" w:color="auto" w:fill="FFFFFF"/>
        <w:spacing w:line="240" w:lineRule="auto"/>
        <w:jc w:val="both"/>
        <w:rPr>
          <w:rFonts w:ascii="Arial" w:hAnsi="Arial" w:cs="Arial"/>
          <w:sz w:val="22"/>
          <w:szCs w:val="22"/>
          <w:lang w:val="sr-Cyrl-CS"/>
        </w:rPr>
      </w:pPr>
    </w:p>
    <w:p w:rsidR="00214AC2" w:rsidRPr="003F0AC5" w:rsidRDefault="00214AC2" w:rsidP="00214AC2">
      <w:pPr>
        <w:shd w:val="clear" w:color="auto" w:fill="FFFFFF"/>
        <w:spacing w:line="240" w:lineRule="auto"/>
        <w:jc w:val="both"/>
        <w:rPr>
          <w:rFonts w:ascii="Arial" w:hAnsi="Arial" w:cs="Arial"/>
          <w:sz w:val="22"/>
          <w:szCs w:val="22"/>
        </w:rPr>
      </w:pPr>
      <w:r w:rsidRPr="003F0AC5">
        <w:rPr>
          <w:rFonts w:ascii="Arial" w:hAnsi="Arial" w:cs="Arial"/>
          <w:sz w:val="22"/>
          <w:szCs w:val="22"/>
          <w:lang w:val="sr-Cyrl-CS"/>
        </w:rPr>
        <w:t>За све што није предвиђено овим уговором, примењиваће се одредбе Закона о облигационим односима.</w:t>
      </w:r>
    </w:p>
    <w:p w:rsidR="00214AC2" w:rsidRPr="00A539BF" w:rsidRDefault="00214AC2" w:rsidP="00214AC2">
      <w:pPr>
        <w:shd w:val="clear" w:color="auto" w:fill="FFFFFF"/>
        <w:spacing w:line="240" w:lineRule="auto"/>
        <w:jc w:val="center"/>
        <w:rPr>
          <w:rFonts w:ascii="Arial" w:hAnsi="Arial" w:cs="Arial"/>
          <w:b/>
          <w:sz w:val="22"/>
          <w:szCs w:val="22"/>
          <w:lang w:val="sr-Cyrl-CS"/>
        </w:rPr>
      </w:pPr>
      <w:r w:rsidRPr="003F0AC5">
        <w:rPr>
          <w:rFonts w:ascii="Arial" w:hAnsi="Arial" w:cs="Arial"/>
          <w:b/>
          <w:sz w:val="22"/>
          <w:szCs w:val="22"/>
          <w:lang w:val="sr-Cyrl-CS"/>
        </w:rPr>
        <w:t>Члан 1</w:t>
      </w:r>
      <w:r>
        <w:rPr>
          <w:rFonts w:ascii="Arial" w:hAnsi="Arial" w:cs="Arial"/>
          <w:b/>
          <w:sz w:val="22"/>
          <w:szCs w:val="22"/>
          <w:lang w:val="sr-Cyrl-CS"/>
        </w:rPr>
        <w:t>3</w:t>
      </w:r>
      <w:r w:rsidRPr="003F0AC5">
        <w:rPr>
          <w:rFonts w:ascii="Arial" w:hAnsi="Arial" w:cs="Arial"/>
          <w:b/>
          <w:sz w:val="22"/>
          <w:szCs w:val="22"/>
          <w:lang w:val="sr-Cyrl-CS"/>
        </w:rPr>
        <w:t>.</w:t>
      </w:r>
    </w:p>
    <w:p w:rsidR="00214AC2" w:rsidRPr="003F0AC5" w:rsidRDefault="00214AC2" w:rsidP="00214AC2">
      <w:pPr>
        <w:shd w:val="clear" w:color="auto" w:fill="FFFFFF"/>
        <w:spacing w:line="240" w:lineRule="auto"/>
        <w:jc w:val="both"/>
        <w:rPr>
          <w:rFonts w:ascii="Arial" w:hAnsi="Arial" w:cs="Arial"/>
          <w:sz w:val="22"/>
          <w:szCs w:val="22"/>
          <w:lang w:val="sr-Cyrl-CS"/>
        </w:rPr>
      </w:pPr>
      <w:r w:rsidRPr="003F0AC5">
        <w:rPr>
          <w:rFonts w:ascii="Arial" w:hAnsi="Arial" w:cs="Arial"/>
          <w:sz w:val="22"/>
          <w:szCs w:val="22"/>
          <w:lang w:val="sr-Cyrl-CS"/>
        </w:rPr>
        <w:t>Све евентуалне спорове уговорне стране ће решавати споразумно, у супротном спорове ће решавати стварно  надлежни суд у Нишу.</w:t>
      </w:r>
    </w:p>
    <w:p w:rsidR="00214AC2" w:rsidRDefault="00214AC2" w:rsidP="00214AC2">
      <w:pPr>
        <w:shd w:val="clear" w:color="auto" w:fill="FFFFFF"/>
        <w:spacing w:line="240" w:lineRule="auto"/>
        <w:jc w:val="both"/>
        <w:rPr>
          <w:rFonts w:ascii="Arial" w:hAnsi="Arial" w:cs="Arial"/>
          <w:sz w:val="22"/>
          <w:szCs w:val="22"/>
          <w:lang w:val="sr-Cyrl-CS"/>
        </w:rPr>
      </w:pPr>
    </w:p>
    <w:p w:rsidR="00214AC2" w:rsidRPr="003F0AC5" w:rsidRDefault="00214AC2" w:rsidP="00214AC2">
      <w:pPr>
        <w:shd w:val="clear" w:color="auto" w:fill="FFFFFF"/>
        <w:spacing w:line="240" w:lineRule="auto"/>
        <w:jc w:val="both"/>
        <w:rPr>
          <w:rFonts w:ascii="Arial" w:hAnsi="Arial" w:cs="Arial"/>
          <w:sz w:val="22"/>
          <w:szCs w:val="22"/>
          <w:lang w:val="sr-Cyrl-CS"/>
        </w:rPr>
      </w:pPr>
      <w:r w:rsidRPr="003F0AC5">
        <w:rPr>
          <w:rFonts w:ascii="Arial" w:hAnsi="Arial" w:cs="Arial"/>
          <w:sz w:val="22"/>
          <w:szCs w:val="22"/>
          <w:lang w:val="sr-Cyrl-CS"/>
        </w:rPr>
        <w:t xml:space="preserve">Прихватање поменуте надлежности не ограничава право Наручиоца да покрене поступак против </w:t>
      </w:r>
      <w:r>
        <w:rPr>
          <w:rFonts w:ascii="Arial" w:hAnsi="Arial" w:cs="Arial"/>
          <w:sz w:val="22"/>
          <w:szCs w:val="22"/>
          <w:lang w:val="sr-Cyrl-CS"/>
        </w:rPr>
        <w:t>Продавца</w:t>
      </w:r>
      <w:r w:rsidRPr="003F0AC5">
        <w:rPr>
          <w:rFonts w:ascii="Arial" w:hAnsi="Arial" w:cs="Arial"/>
          <w:sz w:val="22"/>
          <w:szCs w:val="22"/>
          <w:lang w:val="sr-Cyrl-CS"/>
        </w:rPr>
        <w:t xml:space="preserve"> пред било којим другим судом одговарајуће надлежности. </w:t>
      </w:r>
    </w:p>
    <w:p w:rsidR="00214AC2" w:rsidRPr="003F0AC5" w:rsidRDefault="00214AC2" w:rsidP="00214AC2">
      <w:pPr>
        <w:shd w:val="clear" w:color="auto" w:fill="FFFFFF"/>
        <w:spacing w:line="240" w:lineRule="auto"/>
        <w:jc w:val="center"/>
        <w:rPr>
          <w:rFonts w:ascii="Arial" w:hAnsi="Arial" w:cs="Arial"/>
          <w:b/>
          <w:sz w:val="22"/>
          <w:szCs w:val="22"/>
          <w:lang w:val="sr-Cyrl-CS"/>
        </w:rPr>
      </w:pPr>
    </w:p>
    <w:p w:rsidR="00214AC2" w:rsidRPr="00844977" w:rsidRDefault="00214AC2" w:rsidP="00214AC2">
      <w:pPr>
        <w:shd w:val="clear" w:color="auto" w:fill="FFFFFF"/>
        <w:spacing w:line="240" w:lineRule="auto"/>
        <w:jc w:val="center"/>
        <w:rPr>
          <w:rFonts w:ascii="Arial" w:hAnsi="Arial" w:cs="Arial"/>
          <w:b/>
          <w:sz w:val="22"/>
          <w:szCs w:val="22"/>
          <w:lang w:val="sr-Cyrl-CS"/>
        </w:rPr>
      </w:pPr>
      <w:r w:rsidRPr="00844977">
        <w:rPr>
          <w:rFonts w:ascii="Arial" w:hAnsi="Arial" w:cs="Arial"/>
          <w:b/>
          <w:sz w:val="22"/>
          <w:szCs w:val="22"/>
          <w:lang w:val="sr-Cyrl-CS"/>
        </w:rPr>
        <w:t>Члан 1</w:t>
      </w:r>
      <w:r>
        <w:rPr>
          <w:rFonts w:ascii="Arial" w:hAnsi="Arial" w:cs="Arial"/>
          <w:b/>
          <w:sz w:val="22"/>
          <w:szCs w:val="22"/>
          <w:lang w:val="sr-Cyrl-CS"/>
        </w:rPr>
        <w:t>4</w:t>
      </w:r>
      <w:r w:rsidRPr="00844977">
        <w:rPr>
          <w:rFonts w:ascii="Arial" w:hAnsi="Arial" w:cs="Arial"/>
          <w:b/>
          <w:sz w:val="22"/>
          <w:szCs w:val="22"/>
          <w:lang w:val="sr-Cyrl-CS"/>
        </w:rPr>
        <w:t>.</w:t>
      </w:r>
    </w:p>
    <w:p w:rsidR="00214AC2" w:rsidRPr="00844977" w:rsidRDefault="00214AC2" w:rsidP="00214AC2">
      <w:pPr>
        <w:pStyle w:val="NoSpacing"/>
        <w:rPr>
          <w:rFonts w:ascii="Arial" w:hAnsi="Arial" w:cs="Arial"/>
        </w:rPr>
      </w:pPr>
      <w:r w:rsidRPr="00844977">
        <w:rPr>
          <w:rFonts w:ascii="Arial" w:hAnsi="Arial" w:cs="Arial"/>
        </w:rPr>
        <w:t>Продавац се обавезује да Наручиоцу да пријави сваку промену до које дође у поступку испуњења уговором преузетих обавеза.</w:t>
      </w:r>
    </w:p>
    <w:p w:rsidR="00214AC2" w:rsidRPr="00844977" w:rsidRDefault="00214AC2" w:rsidP="00214AC2">
      <w:pPr>
        <w:suppressAutoHyphens w:val="0"/>
        <w:autoSpaceDE w:val="0"/>
        <w:autoSpaceDN w:val="0"/>
        <w:adjustRightInd w:val="0"/>
        <w:spacing w:line="240" w:lineRule="auto"/>
        <w:jc w:val="center"/>
        <w:rPr>
          <w:rFonts w:ascii="Arial" w:eastAsia="Calibri" w:hAnsi="Arial" w:cs="Arial"/>
          <w:kern w:val="0"/>
          <w:sz w:val="22"/>
          <w:szCs w:val="22"/>
          <w:lang w:eastAsia="en-US"/>
        </w:rPr>
      </w:pPr>
      <w:r w:rsidRPr="00844977">
        <w:rPr>
          <w:rFonts w:ascii="Arial" w:eastAsia="Calibri" w:hAnsi="Arial" w:cs="Arial"/>
          <w:b/>
          <w:bCs/>
          <w:kern w:val="0"/>
          <w:sz w:val="22"/>
          <w:szCs w:val="22"/>
          <w:lang w:eastAsia="en-US"/>
        </w:rPr>
        <w:t>Члан 15.</w:t>
      </w:r>
    </w:p>
    <w:p w:rsidR="00214AC2" w:rsidRPr="00844977" w:rsidRDefault="00214AC2" w:rsidP="00214AC2">
      <w:pPr>
        <w:shd w:val="clear" w:color="auto" w:fill="FFFFFF"/>
        <w:spacing w:line="240" w:lineRule="auto"/>
        <w:jc w:val="both"/>
        <w:rPr>
          <w:rFonts w:ascii="Arial" w:hAnsi="Arial" w:cs="Arial"/>
          <w:sz w:val="22"/>
          <w:szCs w:val="22"/>
          <w:lang w:val="sr-Cyrl-CS"/>
        </w:rPr>
      </w:pPr>
      <w:r w:rsidRPr="00844977">
        <w:rPr>
          <w:rFonts w:ascii="Arial" w:hAnsi="Arial" w:cs="Arial"/>
          <w:spacing w:val="-1"/>
          <w:sz w:val="22"/>
          <w:szCs w:val="22"/>
          <w:lang w:val="sr-Cyrl-CS"/>
        </w:rPr>
        <w:t xml:space="preserve">Измене и допуне овог уговора важе само када се дају у писменој форми уз обострану </w:t>
      </w:r>
      <w:r w:rsidRPr="00844977">
        <w:rPr>
          <w:rFonts w:ascii="Arial" w:hAnsi="Arial" w:cs="Arial"/>
          <w:sz w:val="22"/>
          <w:szCs w:val="22"/>
          <w:lang w:val="sr-Cyrl-CS"/>
        </w:rPr>
        <w:t xml:space="preserve">сагласност уговорних страна и уз поштовање одередаба </w:t>
      </w:r>
      <w:r>
        <w:rPr>
          <w:rFonts w:ascii="Arial" w:hAnsi="Arial" w:cs="Arial"/>
          <w:sz w:val="22"/>
          <w:szCs w:val="22"/>
          <w:lang w:val="sr-Cyrl-CS"/>
        </w:rPr>
        <w:t xml:space="preserve">чл. 115. </w:t>
      </w:r>
      <w:r w:rsidRPr="00844977">
        <w:rPr>
          <w:rFonts w:ascii="Arial" w:hAnsi="Arial" w:cs="Arial"/>
          <w:sz w:val="22"/>
          <w:szCs w:val="22"/>
          <w:lang w:val="sr-Cyrl-CS"/>
        </w:rPr>
        <w:t>Закона о јавним набавкама.</w:t>
      </w:r>
    </w:p>
    <w:p w:rsidR="00214AC2" w:rsidRPr="00844977" w:rsidRDefault="00214AC2" w:rsidP="00214AC2">
      <w:pPr>
        <w:suppressAutoHyphens w:val="0"/>
        <w:autoSpaceDE w:val="0"/>
        <w:autoSpaceDN w:val="0"/>
        <w:adjustRightInd w:val="0"/>
        <w:spacing w:line="240" w:lineRule="auto"/>
        <w:jc w:val="center"/>
        <w:rPr>
          <w:rFonts w:ascii="Arial" w:eastAsia="Calibri" w:hAnsi="Arial" w:cs="Arial"/>
          <w:b/>
          <w:bCs/>
          <w:kern w:val="0"/>
          <w:sz w:val="22"/>
          <w:szCs w:val="22"/>
          <w:lang w:eastAsia="en-US"/>
        </w:rPr>
      </w:pPr>
    </w:p>
    <w:p w:rsidR="00214AC2" w:rsidRPr="00844977" w:rsidRDefault="00214AC2" w:rsidP="00214AC2">
      <w:pPr>
        <w:suppressAutoHyphens w:val="0"/>
        <w:autoSpaceDE w:val="0"/>
        <w:autoSpaceDN w:val="0"/>
        <w:adjustRightInd w:val="0"/>
        <w:spacing w:line="240" w:lineRule="auto"/>
        <w:jc w:val="center"/>
        <w:rPr>
          <w:rFonts w:ascii="Arial" w:eastAsia="Calibri" w:hAnsi="Arial" w:cs="Arial"/>
          <w:kern w:val="0"/>
          <w:sz w:val="22"/>
          <w:szCs w:val="22"/>
          <w:lang w:eastAsia="en-US"/>
        </w:rPr>
      </w:pPr>
      <w:r w:rsidRPr="00844977">
        <w:rPr>
          <w:rFonts w:ascii="Arial" w:eastAsia="Calibri" w:hAnsi="Arial" w:cs="Arial"/>
          <w:b/>
          <w:bCs/>
          <w:kern w:val="0"/>
          <w:sz w:val="22"/>
          <w:szCs w:val="22"/>
          <w:lang w:eastAsia="en-US"/>
        </w:rPr>
        <w:t>Члан 16.</w:t>
      </w:r>
    </w:p>
    <w:p w:rsidR="00214AC2" w:rsidRPr="00844977" w:rsidRDefault="00214AC2" w:rsidP="00214AC2">
      <w:pPr>
        <w:pStyle w:val="NoSpacing"/>
        <w:rPr>
          <w:rFonts w:ascii="Arial" w:hAnsi="Arial" w:cs="Arial"/>
          <w:lang w:val="sr-Cyrl-CS"/>
        </w:rPr>
      </w:pPr>
      <w:r w:rsidRPr="00844977">
        <w:rPr>
          <w:rFonts w:ascii="Arial" w:hAnsi="Arial" w:cs="Arial"/>
          <w:lang w:val="sr-Cyrl-CS"/>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214AC2" w:rsidRDefault="00214AC2" w:rsidP="00214AC2">
      <w:pPr>
        <w:pStyle w:val="NoSpacing"/>
        <w:rPr>
          <w:rFonts w:ascii="Arial" w:hAnsi="Arial" w:cs="Arial"/>
          <w:lang w:val="sr-Cyrl-CS"/>
        </w:rPr>
      </w:pPr>
    </w:p>
    <w:p w:rsidR="00214AC2" w:rsidRPr="00844977" w:rsidRDefault="00214AC2" w:rsidP="00214AC2">
      <w:pPr>
        <w:pStyle w:val="NoSpacing"/>
        <w:jc w:val="both"/>
        <w:rPr>
          <w:rFonts w:ascii="Arial" w:eastAsia="Calibri" w:hAnsi="Arial" w:cs="Arial"/>
          <w:kern w:val="0"/>
          <w:lang w:eastAsia="en-US"/>
        </w:rPr>
      </w:pPr>
      <w:r w:rsidRPr="00844977">
        <w:rPr>
          <w:rFonts w:ascii="Arial" w:hAnsi="Arial" w:cs="Arial"/>
          <w:lang w:val="sr-Cyrl-CS"/>
        </w:rPr>
        <w:t>О раскиду Уговора, уговорна страна је дужна писаним путем обавестити другу уговорну страну.</w:t>
      </w:r>
    </w:p>
    <w:p w:rsidR="00214AC2" w:rsidRDefault="00214AC2" w:rsidP="00214AC2">
      <w:pPr>
        <w:pStyle w:val="NoSpacing"/>
        <w:jc w:val="both"/>
        <w:rPr>
          <w:rFonts w:ascii="Arial" w:eastAsia="Calibri" w:hAnsi="Arial" w:cs="Arial"/>
          <w:color w:val="000000"/>
          <w:kern w:val="0"/>
          <w:lang w:eastAsia="en-US"/>
        </w:rPr>
      </w:pPr>
    </w:p>
    <w:p w:rsidR="00214AC2" w:rsidRPr="00844977" w:rsidRDefault="00214AC2" w:rsidP="00214AC2">
      <w:pPr>
        <w:pStyle w:val="NoSpacing"/>
        <w:jc w:val="both"/>
        <w:rPr>
          <w:rFonts w:ascii="Arial" w:hAnsi="Arial" w:cs="Arial"/>
          <w:b/>
          <w:bCs/>
        </w:rPr>
      </w:pPr>
      <w:r w:rsidRPr="00844977">
        <w:rPr>
          <w:rFonts w:ascii="Arial" w:eastAsia="Calibri" w:hAnsi="Arial" w:cs="Arial"/>
          <w:color w:val="000000"/>
          <w:kern w:val="0"/>
          <w:lang w:eastAsia="en-US"/>
        </w:rPr>
        <w:lastRenderedPageBreak/>
        <w:t>Уговорне стране могу раскинути овај Уговор и споразумним путем ако постоје разлози за његов раскид у складу са одредбама Закона о облигационим односима.</w:t>
      </w:r>
    </w:p>
    <w:p w:rsidR="00214AC2" w:rsidRPr="00844977" w:rsidRDefault="00214AC2" w:rsidP="00214AC2">
      <w:pPr>
        <w:shd w:val="clear" w:color="auto" w:fill="FFFFFF"/>
        <w:spacing w:line="240" w:lineRule="auto"/>
        <w:ind w:firstLine="720"/>
        <w:jc w:val="both"/>
        <w:rPr>
          <w:rFonts w:ascii="Arial" w:hAnsi="Arial" w:cs="Arial"/>
          <w:b/>
          <w:sz w:val="22"/>
          <w:szCs w:val="22"/>
          <w:lang w:val="sr-Cyrl-CS"/>
        </w:rPr>
      </w:pPr>
    </w:p>
    <w:p w:rsidR="00214AC2" w:rsidRPr="00844977" w:rsidRDefault="00214AC2" w:rsidP="00214AC2">
      <w:pPr>
        <w:shd w:val="clear" w:color="auto" w:fill="FFFFFF"/>
        <w:spacing w:line="240" w:lineRule="auto"/>
        <w:jc w:val="center"/>
        <w:rPr>
          <w:rFonts w:ascii="Arial" w:hAnsi="Arial" w:cs="Arial"/>
          <w:b/>
          <w:sz w:val="22"/>
          <w:szCs w:val="22"/>
          <w:lang w:val="sr-Cyrl-CS"/>
        </w:rPr>
      </w:pPr>
      <w:r w:rsidRPr="00844977">
        <w:rPr>
          <w:rFonts w:ascii="Arial" w:hAnsi="Arial" w:cs="Arial"/>
          <w:b/>
          <w:sz w:val="22"/>
          <w:szCs w:val="22"/>
          <w:lang w:val="sr-Cyrl-CS"/>
        </w:rPr>
        <w:t>Члан 17.</w:t>
      </w:r>
    </w:p>
    <w:p w:rsidR="00214AC2" w:rsidRPr="00844977" w:rsidRDefault="00214AC2" w:rsidP="00214AC2">
      <w:pPr>
        <w:shd w:val="clear" w:color="auto" w:fill="FFFFFF"/>
        <w:spacing w:line="240" w:lineRule="auto"/>
        <w:jc w:val="both"/>
        <w:rPr>
          <w:rFonts w:ascii="Arial" w:hAnsi="Arial" w:cs="Arial"/>
          <w:sz w:val="22"/>
          <w:szCs w:val="22"/>
          <w:lang w:val="sr-Cyrl-CS"/>
        </w:rPr>
      </w:pPr>
      <w:r w:rsidRPr="00844977">
        <w:rPr>
          <w:rFonts w:ascii="Arial" w:hAnsi="Arial" w:cs="Arial"/>
          <w:sz w:val="22"/>
          <w:szCs w:val="22"/>
          <w:lang w:val="sr-Cyrl-CS"/>
        </w:rPr>
        <w:t>Овај   уговор сачињен је у 4 (четири) истоветна примерка, од којих свака уговорна страна задржава по 2 (два) примерка.</w:t>
      </w:r>
    </w:p>
    <w:p w:rsidR="00214AC2" w:rsidRPr="00844977" w:rsidRDefault="00214AC2" w:rsidP="00214AC2">
      <w:pPr>
        <w:shd w:val="clear" w:color="auto" w:fill="FFFFFF"/>
        <w:tabs>
          <w:tab w:val="left" w:pos="5995"/>
        </w:tabs>
        <w:spacing w:line="240" w:lineRule="auto"/>
        <w:rPr>
          <w:rFonts w:ascii="Arial" w:hAnsi="Arial" w:cs="Arial"/>
          <w:sz w:val="22"/>
          <w:szCs w:val="22"/>
        </w:rPr>
      </w:pPr>
      <w:r w:rsidRPr="00844977">
        <w:rPr>
          <w:rFonts w:ascii="Arial" w:hAnsi="Arial" w:cs="Arial"/>
          <w:sz w:val="22"/>
          <w:szCs w:val="22"/>
          <w:lang w:val="sr-Cyrl-CS"/>
        </w:rPr>
        <w:tab/>
      </w:r>
    </w:p>
    <w:p w:rsidR="00214AC2" w:rsidRPr="003F0AC5" w:rsidRDefault="00214AC2" w:rsidP="00214AC2">
      <w:pPr>
        <w:shd w:val="clear" w:color="auto" w:fill="FFFFFF"/>
        <w:spacing w:line="240" w:lineRule="auto"/>
        <w:rPr>
          <w:rFonts w:ascii="Arial" w:hAnsi="Arial" w:cs="Arial"/>
          <w:sz w:val="22"/>
          <w:szCs w:val="22"/>
        </w:rPr>
      </w:pPr>
      <w:r w:rsidRPr="00844977">
        <w:rPr>
          <w:rFonts w:ascii="Arial" w:hAnsi="Arial" w:cs="Arial"/>
          <w:sz w:val="22"/>
          <w:szCs w:val="22"/>
        </w:rPr>
        <w:t xml:space="preserve">      </w:t>
      </w:r>
      <w:r>
        <w:rPr>
          <w:rFonts w:ascii="Arial" w:hAnsi="Arial" w:cs="Arial"/>
          <w:sz w:val="22"/>
          <w:szCs w:val="22"/>
        </w:rPr>
        <w:t xml:space="preserve"> </w:t>
      </w:r>
      <w:r w:rsidRPr="00844977">
        <w:rPr>
          <w:rFonts w:ascii="Arial" w:hAnsi="Arial" w:cs="Arial"/>
          <w:sz w:val="22"/>
          <w:szCs w:val="22"/>
          <w:lang w:val="sr-Cyrl-CS"/>
        </w:rPr>
        <w:t>ЗА ПРОДАВЦА</w:t>
      </w:r>
      <w:r w:rsidRPr="003F0AC5">
        <w:rPr>
          <w:rFonts w:ascii="Arial" w:hAnsi="Arial" w:cs="Arial"/>
          <w:sz w:val="22"/>
          <w:szCs w:val="22"/>
          <w:lang w:val="sr-Cyrl-CS"/>
        </w:rPr>
        <w:t xml:space="preserve"> </w:t>
      </w:r>
      <w:r>
        <w:rPr>
          <w:rFonts w:ascii="Arial" w:hAnsi="Arial" w:cs="Arial"/>
          <w:sz w:val="22"/>
          <w:szCs w:val="22"/>
          <w:lang w:val="sr-Cyrl-CS"/>
        </w:rPr>
        <w:t xml:space="preserve">                                                                   </w:t>
      </w:r>
      <w:r w:rsidRPr="00844977">
        <w:rPr>
          <w:rFonts w:ascii="Arial" w:hAnsi="Arial" w:cs="Arial"/>
          <w:sz w:val="22"/>
          <w:szCs w:val="22"/>
          <w:lang w:val="sr-Cyrl-CS"/>
        </w:rPr>
        <w:t>ЗА НАРУЧИОЦА</w:t>
      </w:r>
    </w:p>
    <w:p w:rsidR="00214AC2" w:rsidRPr="00844977" w:rsidRDefault="00214AC2" w:rsidP="00214AC2">
      <w:pPr>
        <w:shd w:val="clear" w:color="auto" w:fill="FFFFFF"/>
        <w:tabs>
          <w:tab w:val="left" w:pos="5995"/>
        </w:tabs>
        <w:spacing w:line="240" w:lineRule="auto"/>
        <w:rPr>
          <w:rFonts w:ascii="Arial" w:hAnsi="Arial" w:cs="Arial"/>
          <w:sz w:val="22"/>
          <w:szCs w:val="22"/>
        </w:rPr>
      </w:pPr>
      <w:r w:rsidRPr="00844977">
        <w:rPr>
          <w:rFonts w:ascii="Arial" w:hAnsi="Arial" w:cs="Arial"/>
          <w:sz w:val="22"/>
          <w:szCs w:val="22"/>
          <w:lang w:val="sr-Cyrl-CS"/>
        </w:rPr>
        <w:tab/>
      </w:r>
    </w:p>
    <w:p w:rsidR="00214AC2" w:rsidRPr="003F0AC5" w:rsidRDefault="00214AC2" w:rsidP="00214AC2">
      <w:pPr>
        <w:tabs>
          <w:tab w:val="left" w:pos="5770"/>
        </w:tabs>
        <w:spacing w:line="240" w:lineRule="auto"/>
        <w:rPr>
          <w:rFonts w:ascii="Arial" w:hAnsi="Arial" w:cs="Arial"/>
          <w:sz w:val="22"/>
          <w:szCs w:val="22"/>
        </w:rPr>
      </w:pPr>
      <w:r w:rsidRPr="003F0AC5">
        <w:rPr>
          <w:rFonts w:ascii="Arial" w:hAnsi="Arial" w:cs="Arial"/>
          <w:sz w:val="22"/>
          <w:szCs w:val="22"/>
          <w:lang w:val="sr-Cyrl-CS"/>
        </w:rPr>
        <w:t>_________________                                                             __________________________</w:t>
      </w:r>
    </w:p>
    <w:p w:rsidR="00214AC2" w:rsidRPr="003F0AC5" w:rsidRDefault="00214AC2" w:rsidP="00214AC2">
      <w:pPr>
        <w:tabs>
          <w:tab w:val="left" w:pos="5770"/>
        </w:tabs>
        <w:spacing w:line="240" w:lineRule="auto"/>
        <w:rPr>
          <w:rFonts w:ascii="Arial" w:hAnsi="Arial" w:cs="Arial"/>
          <w:i/>
          <w:sz w:val="22"/>
          <w:szCs w:val="22"/>
        </w:rPr>
      </w:pPr>
      <w:r w:rsidRPr="003F0AC5">
        <w:rPr>
          <w:rFonts w:ascii="Arial" w:hAnsi="Arial" w:cs="Arial"/>
          <w:i/>
          <w:sz w:val="22"/>
          <w:szCs w:val="22"/>
          <w:lang w:val="sr-Cyrl-CS"/>
        </w:rPr>
        <w:t xml:space="preserve">Директор </w:t>
      </w:r>
      <w:r w:rsidRPr="003F0AC5">
        <w:rPr>
          <w:rFonts w:ascii="Arial" w:hAnsi="Arial" w:cs="Arial"/>
          <w:sz w:val="22"/>
          <w:szCs w:val="22"/>
          <w:lang w:val="sr-Cyrl-CS"/>
        </w:rPr>
        <w:t xml:space="preserve"> </w:t>
      </w:r>
      <w:r w:rsidRPr="003F0AC5">
        <w:rPr>
          <w:rFonts w:ascii="Arial" w:hAnsi="Arial" w:cs="Arial"/>
          <w:sz w:val="22"/>
          <w:szCs w:val="22"/>
        </w:rPr>
        <w:t xml:space="preserve">                                                        </w:t>
      </w:r>
      <w:r w:rsidRPr="003F0AC5">
        <w:rPr>
          <w:rFonts w:ascii="Arial" w:hAnsi="Arial" w:cs="Arial"/>
          <w:i/>
          <w:sz w:val="22"/>
          <w:szCs w:val="22"/>
        </w:rPr>
        <w:t>/Проф. Др Добрила Станковић Ђорђевић, декан/</w:t>
      </w:r>
    </w:p>
    <w:p w:rsidR="00214AC2" w:rsidRPr="003F0AC5" w:rsidRDefault="00214AC2" w:rsidP="00214AC2">
      <w:pPr>
        <w:rPr>
          <w:rFonts w:ascii="Arial" w:hAnsi="Arial" w:cs="Arial"/>
          <w:sz w:val="22"/>
          <w:szCs w:val="22"/>
        </w:rPr>
      </w:pPr>
    </w:p>
    <w:p w:rsidR="00214AC2" w:rsidRDefault="00214AC2" w:rsidP="00214AC2">
      <w:pPr>
        <w:spacing w:line="240" w:lineRule="auto"/>
        <w:rPr>
          <w:rFonts w:ascii="Arial" w:hAnsi="Arial" w:cs="Arial"/>
          <w:b/>
          <w:bCs/>
          <w:i/>
          <w:iCs/>
          <w:sz w:val="22"/>
          <w:szCs w:val="22"/>
        </w:rPr>
      </w:pPr>
      <w:r w:rsidRPr="003F0AC5">
        <w:rPr>
          <w:rFonts w:ascii="Arial" w:hAnsi="Arial" w:cs="Arial"/>
          <w:bCs/>
          <w:i/>
          <w:iCs/>
          <w:sz w:val="22"/>
          <w:szCs w:val="22"/>
        </w:rPr>
        <w:t xml:space="preserve">НАПОМЕНА: </w:t>
      </w:r>
      <w:r w:rsidRPr="003F0AC5">
        <w:rPr>
          <w:rFonts w:ascii="Arial" w:hAnsi="Arial" w:cs="Arial"/>
          <w:b/>
          <w:bCs/>
          <w:i/>
          <w:iCs/>
          <w:sz w:val="22"/>
          <w:szCs w:val="22"/>
        </w:rPr>
        <w:t xml:space="preserve">Понуђачи су дужни да </w:t>
      </w:r>
      <w:r w:rsidRPr="00947AF7">
        <w:rPr>
          <w:rFonts w:ascii="Arial" w:hAnsi="Arial" w:cs="Arial"/>
          <w:b/>
          <w:bCs/>
          <w:i/>
          <w:iCs/>
          <w:sz w:val="22"/>
          <w:szCs w:val="22"/>
        </w:rPr>
        <w:t>Модел уговора</w:t>
      </w:r>
      <w:r w:rsidRPr="003F0AC5">
        <w:rPr>
          <w:rFonts w:ascii="Arial" w:hAnsi="Arial" w:cs="Arial"/>
          <w:b/>
          <w:bCs/>
          <w:i/>
          <w:iCs/>
          <w:sz w:val="22"/>
          <w:szCs w:val="22"/>
        </w:rPr>
        <w:t xml:space="preserve"> одштампају, попуне и потпишу   у оноликом броју примерака за колико партија подносе понуду .</w:t>
      </w: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A24F13" w:rsidRDefault="00A24F13" w:rsidP="00214AC2">
      <w:pPr>
        <w:spacing w:line="240" w:lineRule="auto"/>
        <w:rPr>
          <w:rFonts w:ascii="Arial" w:hAnsi="Arial" w:cs="Arial"/>
          <w:b/>
          <w:bCs/>
          <w:i/>
          <w:iCs/>
          <w:sz w:val="22"/>
          <w:szCs w:val="22"/>
        </w:rPr>
      </w:pPr>
    </w:p>
    <w:p w:rsidR="00A24F13" w:rsidRDefault="00A24F13" w:rsidP="00214AC2">
      <w:pPr>
        <w:spacing w:line="240" w:lineRule="auto"/>
        <w:rPr>
          <w:rFonts w:ascii="Arial" w:hAnsi="Arial" w:cs="Arial"/>
          <w:b/>
          <w:bCs/>
          <w:i/>
          <w:iCs/>
          <w:sz w:val="22"/>
          <w:szCs w:val="22"/>
        </w:rPr>
      </w:pPr>
    </w:p>
    <w:p w:rsidR="00A24F13" w:rsidRDefault="00A24F13" w:rsidP="00214AC2">
      <w:pPr>
        <w:spacing w:line="240" w:lineRule="auto"/>
        <w:rPr>
          <w:rFonts w:ascii="Arial" w:hAnsi="Arial" w:cs="Arial"/>
          <w:b/>
          <w:bCs/>
          <w:i/>
          <w:iCs/>
          <w:sz w:val="22"/>
          <w:szCs w:val="22"/>
        </w:rPr>
      </w:pPr>
    </w:p>
    <w:p w:rsidR="00A24F13" w:rsidRDefault="00A24F13" w:rsidP="00214AC2">
      <w:pPr>
        <w:spacing w:line="240" w:lineRule="auto"/>
        <w:rPr>
          <w:rFonts w:ascii="Arial" w:hAnsi="Arial" w:cs="Arial"/>
          <w:b/>
          <w:bCs/>
          <w:i/>
          <w:iCs/>
          <w:sz w:val="22"/>
          <w:szCs w:val="22"/>
        </w:rPr>
      </w:pPr>
    </w:p>
    <w:p w:rsidR="00A24F13" w:rsidRDefault="00A24F13" w:rsidP="00214AC2">
      <w:pPr>
        <w:spacing w:line="240" w:lineRule="auto"/>
        <w:rPr>
          <w:rFonts w:ascii="Arial" w:hAnsi="Arial" w:cs="Arial"/>
          <w:b/>
          <w:bCs/>
          <w:i/>
          <w:iCs/>
          <w:sz w:val="22"/>
          <w:szCs w:val="22"/>
        </w:rPr>
      </w:pPr>
    </w:p>
    <w:p w:rsidR="00A24F13" w:rsidRDefault="00A24F13" w:rsidP="00214AC2">
      <w:pPr>
        <w:spacing w:line="240" w:lineRule="auto"/>
        <w:rPr>
          <w:rFonts w:ascii="Arial" w:hAnsi="Arial" w:cs="Arial"/>
          <w:b/>
          <w:bCs/>
          <w:i/>
          <w:iCs/>
          <w:sz w:val="22"/>
          <w:szCs w:val="22"/>
        </w:rPr>
      </w:pPr>
    </w:p>
    <w:p w:rsidR="00A24F13" w:rsidRDefault="00A24F13" w:rsidP="00214AC2">
      <w:pPr>
        <w:spacing w:line="240" w:lineRule="auto"/>
        <w:rPr>
          <w:rFonts w:ascii="Arial" w:hAnsi="Arial" w:cs="Arial"/>
          <w:b/>
          <w:bCs/>
          <w:i/>
          <w:iCs/>
          <w:sz w:val="22"/>
          <w:szCs w:val="22"/>
        </w:rPr>
      </w:pPr>
    </w:p>
    <w:p w:rsidR="00A24F13" w:rsidRDefault="00A24F13" w:rsidP="00214AC2">
      <w:pPr>
        <w:spacing w:line="240" w:lineRule="auto"/>
        <w:rPr>
          <w:rFonts w:ascii="Arial" w:hAnsi="Arial" w:cs="Arial"/>
          <w:b/>
          <w:bCs/>
          <w:i/>
          <w:iCs/>
          <w:sz w:val="22"/>
          <w:szCs w:val="22"/>
        </w:rPr>
      </w:pPr>
    </w:p>
    <w:p w:rsidR="00A24F13" w:rsidRDefault="00A24F13" w:rsidP="00214AC2">
      <w:pPr>
        <w:spacing w:line="240" w:lineRule="auto"/>
        <w:rPr>
          <w:rFonts w:ascii="Arial" w:hAnsi="Arial" w:cs="Arial"/>
          <w:b/>
          <w:bCs/>
          <w:i/>
          <w:iCs/>
          <w:sz w:val="22"/>
          <w:szCs w:val="22"/>
        </w:rPr>
      </w:pPr>
    </w:p>
    <w:p w:rsidR="00A24F13" w:rsidRDefault="00A24F13" w:rsidP="00214AC2">
      <w:pPr>
        <w:spacing w:line="240" w:lineRule="auto"/>
        <w:rPr>
          <w:rFonts w:ascii="Arial" w:hAnsi="Arial" w:cs="Arial"/>
          <w:b/>
          <w:bCs/>
          <w:i/>
          <w:iCs/>
          <w:sz w:val="22"/>
          <w:szCs w:val="22"/>
        </w:rPr>
      </w:pPr>
    </w:p>
    <w:p w:rsidR="00A24F13" w:rsidRDefault="00A24F13" w:rsidP="00214AC2">
      <w:pPr>
        <w:spacing w:line="240" w:lineRule="auto"/>
        <w:rPr>
          <w:rFonts w:ascii="Arial" w:hAnsi="Arial" w:cs="Arial"/>
          <w:b/>
          <w:bCs/>
          <w:i/>
          <w:iCs/>
          <w:sz w:val="22"/>
          <w:szCs w:val="22"/>
        </w:rPr>
      </w:pPr>
    </w:p>
    <w:p w:rsidR="00A24F13" w:rsidRDefault="00A24F13" w:rsidP="00214AC2">
      <w:pPr>
        <w:spacing w:line="240" w:lineRule="auto"/>
        <w:rPr>
          <w:rFonts w:ascii="Arial" w:hAnsi="Arial" w:cs="Arial"/>
          <w:b/>
          <w:bCs/>
          <w:i/>
          <w:iCs/>
          <w:sz w:val="22"/>
          <w:szCs w:val="22"/>
        </w:rPr>
      </w:pPr>
    </w:p>
    <w:p w:rsidR="00A24F13" w:rsidRDefault="00A24F13" w:rsidP="00214AC2">
      <w:pPr>
        <w:spacing w:line="240" w:lineRule="auto"/>
        <w:rPr>
          <w:rFonts w:ascii="Arial" w:hAnsi="Arial" w:cs="Arial"/>
          <w:b/>
          <w:bCs/>
          <w:i/>
          <w:iCs/>
          <w:sz w:val="22"/>
          <w:szCs w:val="22"/>
        </w:rPr>
      </w:pPr>
    </w:p>
    <w:p w:rsidR="00A24F13" w:rsidRPr="00A24F13" w:rsidRDefault="00A24F13"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Pr="005A623A" w:rsidRDefault="00214AC2" w:rsidP="00214AC2">
      <w:pPr>
        <w:spacing w:line="240" w:lineRule="auto"/>
        <w:rPr>
          <w:rFonts w:ascii="Arial" w:hAnsi="Arial" w:cs="Arial"/>
          <w:b/>
          <w:bCs/>
          <w:i/>
          <w:iCs/>
          <w:sz w:val="22"/>
          <w:szCs w:val="22"/>
        </w:rPr>
      </w:pPr>
    </w:p>
    <w:p w:rsidR="00214AC2" w:rsidRDefault="00214AC2" w:rsidP="00214AC2">
      <w:pPr>
        <w:spacing w:line="240" w:lineRule="auto"/>
        <w:rPr>
          <w:rFonts w:ascii="Arial" w:hAnsi="Arial" w:cs="Arial"/>
          <w:b/>
          <w:bCs/>
          <w:i/>
          <w:iCs/>
          <w:sz w:val="22"/>
          <w:szCs w:val="22"/>
        </w:rPr>
      </w:pPr>
    </w:p>
    <w:p w:rsidR="00214AC2" w:rsidRPr="003F0AC5" w:rsidRDefault="00214AC2" w:rsidP="00214AC2">
      <w:pPr>
        <w:shd w:val="clear" w:color="auto" w:fill="C6D9F1"/>
        <w:jc w:val="center"/>
        <w:rPr>
          <w:rFonts w:ascii="Arial" w:hAnsi="Arial" w:cs="Arial"/>
          <w:b/>
          <w:bCs/>
          <w:i/>
          <w:iCs/>
          <w:sz w:val="22"/>
          <w:szCs w:val="22"/>
        </w:rPr>
      </w:pPr>
      <w:r w:rsidRPr="003F0AC5">
        <w:rPr>
          <w:rFonts w:ascii="Arial" w:hAnsi="Arial" w:cs="Arial"/>
          <w:color w:val="FF0000"/>
          <w:sz w:val="22"/>
          <w:szCs w:val="22"/>
        </w:rPr>
        <w:tab/>
      </w:r>
      <w:r w:rsidRPr="003F0AC5">
        <w:rPr>
          <w:rFonts w:ascii="Arial" w:hAnsi="Arial" w:cs="Arial"/>
          <w:b/>
          <w:bCs/>
          <w:i/>
          <w:iCs/>
          <w:sz w:val="22"/>
          <w:szCs w:val="22"/>
        </w:rPr>
        <w:t>VIII УПУТСТВО ПОНУЂАЧИМА КАКО ДА САЧИНЕ ПОНУДУ</w:t>
      </w:r>
    </w:p>
    <w:p w:rsidR="00214AC2" w:rsidRPr="003F0AC5" w:rsidRDefault="00214AC2" w:rsidP="00214AC2">
      <w:pPr>
        <w:shd w:val="clear" w:color="auto" w:fill="C6D9F1"/>
        <w:jc w:val="center"/>
        <w:rPr>
          <w:rFonts w:ascii="Arial" w:hAnsi="Arial" w:cs="Arial"/>
          <w:b/>
          <w:bCs/>
          <w:i/>
          <w:iCs/>
          <w:sz w:val="22"/>
          <w:szCs w:val="22"/>
        </w:rPr>
      </w:pPr>
    </w:p>
    <w:p w:rsidR="00214AC2" w:rsidRPr="003F0AC5" w:rsidRDefault="00214AC2" w:rsidP="00214AC2">
      <w:pPr>
        <w:jc w:val="both"/>
        <w:rPr>
          <w:rFonts w:ascii="Arial" w:hAnsi="Arial" w:cs="Arial"/>
          <w:b/>
          <w:bCs/>
          <w:i/>
          <w:iCs/>
          <w:sz w:val="22"/>
          <w:szCs w:val="22"/>
        </w:rPr>
      </w:pPr>
    </w:p>
    <w:p w:rsidR="00214AC2" w:rsidRPr="003F0AC5" w:rsidRDefault="00214AC2" w:rsidP="00214AC2">
      <w:pPr>
        <w:jc w:val="both"/>
        <w:rPr>
          <w:rFonts w:ascii="Arial" w:hAnsi="Arial" w:cs="Arial"/>
          <w:b/>
          <w:bCs/>
          <w:i/>
          <w:iCs/>
          <w:sz w:val="22"/>
          <w:szCs w:val="22"/>
        </w:rPr>
      </w:pPr>
      <w:r w:rsidRPr="003F0AC5">
        <w:rPr>
          <w:rFonts w:ascii="Arial" w:hAnsi="Arial" w:cs="Arial"/>
          <w:b/>
          <w:bCs/>
          <w:i/>
          <w:iCs/>
          <w:sz w:val="22"/>
          <w:szCs w:val="22"/>
        </w:rPr>
        <w:t>1. ПОДАЦИ О ЈЕЗИКУ НА КОЈЕМ ПОНУДА МОРА ДА БУДЕ САСТАВЉЕНА</w:t>
      </w:r>
    </w:p>
    <w:p w:rsidR="00214AC2" w:rsidRPr="003F0AC5" w:rsidRDefault="00214AC2" w:rsidP="00214AC2">
      <w:pPr>
        <w:jc w:val="both"/>
        <w:rPr>
          <w:rFonts w:ascii="Arial" w:hAnsi="Arial" w:cs="Arial"/>
          <w:b/>
          <w:bCs/>
          <w:i/>
          <w:iCs/>
          <w:sz w:val="22"/>
          <w:szCs w:val="22"/>
        </w:rPr>
      </w:pPr>
    </w:p>
    <w:p w:rsidR="00214AC2" w:rsidRPr="00BB615B" w:rsidRDefault="00214AC2" w:rsidP="00214AC2">
      <w:pPr>
        <w:tabs>
          <w:tab w:val="left" w:pos="4836"/>
        </w:tabs>
        <w:jc w:val="both"/>
        <w:rPr>
          <w:rFonts w:ascii="Arial" w:hAnsi="Arial" w:cs="Arial"/>
          <w:sz w:val="20"/>
          <w:szCs w:val="20"/>
          <w:lang w:val="sr-Cyrl-CS"/>
        </w:rPr>
      </w:pPr>
      <w:r w:rsidRPr="00BB615B">
        <w:rPr>
          <w:rFonts w:ascii="Arial" w:hAnsi="Arial" w:cs="Arial"/>
          <w:sz w:val="20"/>
          <w:szCs w:val="20"/>
          <w:lang w:val="sr-Cyrl-CS"/>
        </w:rPr>
        <w:t>Понуђач подноси понуду на српском језику.</w:t>
      </w:r>
      <w:r w:rsidRPr="00BB615B">
        <w:rPr>
          <w:rFonts w:ascii="Arial" w:hAnsi="Arial" w:cs="Arial"/>
          <w:sz w:val="20"/>
          <w:szCs w:val="20"/>
          <w:lang w:val="sr-Cyrl-CS"/>
        </w:rPr>
        <w:tab/>
      </w:r>
    </w:p>
    <w:p w:rsidR="00214AC2" w:rsidRPr="00BB615B" w:rsidRDefault="00214AC2" w:rsidP="00214AC2">
      <w:pPr>
        <w:pStyle w:val="Bodytext80"/>
        <w:shd w:val="clear" w:color="auto" w:fill="auto"/>
        <w:spacing w:after="0" w:line="254" w:lineRule="exact"/>
        <w:ind w:right="660"/>
        <w:jc w:val="both"/>
        <w:rPr>
          <w:rFonts w:ascii="Arial" w:hAnsi="Arial" w:cs="Arial"/>
          <w:sz w:val="20"/>
          <w:szCs w:val="20"/>
        </w:rPr>
      </w:pPr>
      <w:r w:rsidRPr="00BB615B">
        <w:rPr>
          <w:rFonts w:ascii="Arial" w:hAnsi="Arial" w:cs="Arial"/>
          <w:sz w:val="20"/>
          <w:szCs w:val="20"/>
        </w:rPr>
        <w:t>Наручилац дозвољава да се део понуде који се односи на назив производа, произвођача и техничке карактеристике дају на енглеском језику.</w:t>
      </w:r>
    </w:p>
    <w:p w:rsidR="00214AC2" w:rsidRPr="00BB615B" w:rsidRDefault="00214AC2" w:rsidP="00214AC2">
      <w:pPr>
        <w:rPr>
          <w:rFonts w:ascii="Arial" w:eastAsia="Segoe UI" w:hAnsi="Arial" w:cs="Arial"/>
          <w:color w:val="auto"/>
          <w:kern w:val="0"/>
          <w:sz w:val="20"/>
          <w:szCs w:val="20"/>
          <w:lang w:eastAsia="en-US"/>
        </w:rPr>
      </w:pPr>
      <w:r w:rsidRPr="00BB615B">
        <w:rPr>
          <w:rFonts w:ascii="Arial" w:eastAsia="Segoe UI" w:hAnsi="Arial" w:cs="Arial"/>
          <w:color w:val="auto"/>
          <w:kern w:val="0"/>
          <w:sz w:val="20"/>
          <w:szCs w:val="20"/>
          <w:lang w:eastAsia="en-US"/>
        </w:rPr>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eastAsia="TimesNewRomanPSMT" w:hAnsi="Arial" w:cs="Arial"/>
          <w:bCs/>
          <w:color w:val="FF0000"/>
          <w:sz w:val="22"/>
          <w:szCs w:val="22"/>
        </w:rPr>
      </w:pPr>
      <w:r w:rsidRPr="003F0AC5">
        <w:rPr>
          <w:rFonts w:ascii="Arial" w:hAnsi="Arial" w:cs="Arial"/>
          <w:b/>
          <w:bCs/>
          <w:i/>
          <w:iCs/>
          <w:sz w:val="22"/>
          <w:szCs w:val="22"/>
        </w:rPr>
        <w:t xml:space="preserve">2. НАЧИН </w:t>
      </w:r>
      <w:r w:rsidRPr="003F0AC5">
        <w:rPr>
          <w:rFonts w:ascii="Arial" w:hAnsi="Arial" w:cs="Arial"/>
          <w:b/>
          <w:bCs/>
          <w:i/>
          <w:iCs/>
          <w:color w:val="auto"/>
          <w:sz w:val="22"/>
          <w:szCs w:val="22"/>
        </w:rPr>
        <w:t>ПОДНОШЕЊА ПОНУДЕ</w:t>
      </w:r>
    </w:p>
    <w:p w:rsidR="00214AC2" w:rsidRPr="003F0AC5" w:rsidRDefault="00214AC2" w:rsidP="00214AC2">
      <w:pPr>
        <w:jc w:val="both"/>
        <w:rPr>
          <w:rFonts w:ascii="Arial" w:eastAsia="TimesNewRomanPSMT" w:hAnsi="Arial" w:cs="Arial"/>
          <w:bCs/>
          <w:sz w:val="22"/>
          <w:szCs w:val="22"/>
        </w:rPr>
      </w:pPr>
    </w:p>
    <w:p w:rsidR="00214AC2" w:rsidRPr="00BB615B" w:rsidRDefault="00214AC2" w:rsidP="00214AC2">
      <w:pPr>
        <w:jc w:val="both"/>
        <w:rPr>
          <w:rFonts w:ascii="Arial" w:eastAsia="TimesNewRomanPSMT" w:hAnsi="Arial" w:cs="Arial"/>
          <w:bCs/>
          <w:sz w:val="20"/>
          <w:szCs w:val="20"/>
        </w:rPr>
      </w:pPr>
      <w:r w:rsidRPr="00BB615B">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14AC2" w:rsidRPr="00BB615B" w:rsidRDefault="00214AC2" w:rsidP="00214AC2">
      <w:pPr>
        <w:jc w:val="both"/>
        <w:rPr>
          <w:rFonts w:ascii="Arial" w:eastAsia="TimesNewRomanPSMT" w:hAnsi="Arial" w:cs="Arial"/>
          <w:bCs/>
          <w:sz w:val="20"/>
          <w:szCs w:val="20"/>
        </w:rPr>
      </w:pPr>
      <w:r w:rsidRPr="00BB615B">
        <w:rPr>
          <w:rFonts w:ascii="Arial" w:eastAsia="TimesNewRomanPSMT" w:hAnsi="Arial" w:cs="Arial"/>
          <w:bCs/>
          <w:sz w:val="20"/>
          <w:szCs w:val="20"/>
        </w:rPr>
        <w:t>На полеђини коверте или на кутији навести назив</w:t>
      </w:r>
      <w:r w:rsidRPr="00BB615B">
        <w:rPr>
          <w:rFonts w:ascii="Arial" w:eastAsia="TimesNewRomanPSMT" w:hAnsi="Arial" w:cs="Arial"/>
          <w:bCs/>
          <w:sz w:val="20"/>
          <w:szCs w:val="20"/>
          <w:lang w:val="sr-Cyrl-CS"/>
        </w:rPr>
        <w:t xml:space="preserve"> и адресу</w:t>
      </w:r>
      <w:r w:rsidRPr="00BB615B">
        <w:rPr>
          <w:rFonts w:ascii="Arial" w:eastAsia="TimesNewRomanPSMT" w:hAnsi="Arial" w:cs="Arial"/>
          <w:bCs/>
          <w:sz w:val="20"/>
          <w:szCs w:val="20"/>
        </w:rPr>
        <w:t xml:space="preserve"> понуђача. </w:t>
      </w:r>
    </w:p>
    <w:p w:rsidR="00214AC2" w:rsidRPr="00BB615B" w:rsidRDefault="00214AC2" w:rsidP="00214AC2">
      <w:pPr>
        <w:jc w:val="both"/>
        <w:rPr>
          <w:rFonts w:ascii="Arial" w:eastAsia="TimesNewRomanPSMT" w:hAnsi="Arial" w:cs="Arial"/>
          <w:bCs/>
          <w:sz w:val="20"/>
          <w:szCs w:val="20"/>
        </w:rPr>
      </w:pPr>
      <w:r w:rsidRPr="00BB615B">
        <w:rPr>
          <w:rFonts w:ascii="Arial" w:eastAsia="TimesNewRomanPSMT" w:hAnsi="Arial" w:cs="Arial"/>
          <w:bCs/>
          <w:sz w:val="20"/>
          <w:szCs w:val="20"/>
        </w:rPr>
        <w:t xml:space="preserve">У случају да понуду подноси </w:t>
      </w:r>
      <w:r w:rsidRPr="00BB615B">
        <w:rPr>
          <w:rFonts w:ascii="Arial" w:eastAsia="TimesNewRomanPSMT" w:hAnsi="Arial" w:cs="Arial"/>
          <w:b/>
          <w:bCs/>
          <w:sz w:val="20"/>
          <w:szCs w:val="20"/>
        </w:rPr>
        <w:t>група понуђача</w:t>
      </w:r>
      <w:r w:rsidRPr="00BB615B">
        <w:rPr>
          <w:rFonts w:ascii="Arial" w:eastAsia="TimesNewRomanPSMT" w:hAnsi="Arial" w:cs="Arial"/>
          <w:bCs/>
          <w:sz w:val="20"/>
          <w:szCs w:val="20"/>
        </w:rPr>
        <w:t>, на коверти је потребно назначити да се ради о групи понуђача и навести називе и адресу свих учесника у заједничкој понуди.</w:t>
      </w:r>
    </w:p>
    <w:p w:rsidR="00214AC2" w:rsidRPr="00BB615B" w:rsidRDefault="00214AC2" w:rsidP="00214AC2">
      <w:pPr>
        <w:autoSpaceDE w:val="0"/>
        <w:autoSpaceDN w:val="0"/>
        <w:adjustRightInd w:val="0"/>
        <w:spacing w:line="240" w:lineRule="auto"/>
        <w:jc w:val="both"/>
        <w:rPr>
          <w:rFonts w:ascii="Arial" w:eastAsia="TimesNewRomanPSMT" w:hAnsi="Arial" w:cs="Arial"/>
          <w:bCs/>
          <w:sz w:val="20"/>
          <w:szCs w:val="20"/>
        </w:rPr>
      </w:pPr>
      <w:r w:rsidRPr="00BB615B">
        <w:rPr>
          <w:rFonts w:ascii="Arial" w:eastAsia="TimesNewRomanPSMT" w:hAnsi="Arial" w:cs="Arial"/>
          <w:bCs/>
          <w:sz w:val="20"/>
          <w:szCs w:val="20"/>
        </w:rPr>
        <w:t xml:space="preserve">Понуду доставити на адресу: Медицински факултет  у Нишу, Булевар др Зорана Ђинђића 81, 18000 Ниш </w:t>
      </w:r>
      <w:r w:rsidRPr="00BB615B">
        <w:rPr>
          <w:rFonts w:ascii="Arial" w:hAnsi="Arial" w:cs="Arial"/>
          <w:i/>
          <w:iCs/>
          <w:sz w:val="20"/>
          <w:szCs w:val="20"/>
        </w:rPr>
        <w:t xml:space="preserve"> </w:t>
      </w:r>
      <w:r w:rsidRPr="00BB615B">
        <w:rPr>
          <w:rFonts w:ascii="Arial" w:eastAsia="TimesNewRomanPSMT" w:hAnsi="Arial" w:cs="Arial"/>
          <w:bCs/>
          <w:sz w:val="20"/>
          <w:szCs w:val="20"/>
        </w:rPr>
        <w:t>са назнаком:</w:t>
      </w:r>
    </w:p>
    <w:p w:rsidR="00214AC2" w:rsidRPr="001F67CA" w:rsidRDefault="00214AC2" w:rsidP="00214AC2">
      <w:pPr>
        <w:autoSpaceDE w:val="0"/>
        <w:autoSpaceDN w:val="0"/>
        <w:adjustRightInd w:val="0"/>
        <w:spacing w:line="240" w:lineRule="auto"/>
        <w:jc w:val="both"/>
        <w:rPr>
          <w:rFonts w:ascii="Arial" w:eastAsia="TimesNewRomanPSMT" w:hAnsi="Arial" w:cs="Arial"/>
          <w:bCs/>
          <w:sz w:val="22"/>
          <w:szCs w:val="22"/>
        </w:rPr>
      </w:pPr>
    </w:p>
    <w:p w:rsidR="00214AC2" w:rsidRPr="001F67CA" w:rsidRDefault="00214AC2" w:rsidP="00214AC2">
      <w:pPr>
        <w:autoSpaceDE w:val="0"/>
        <w:autoSpaceDN w:val="0"/>
        <w:adjustRightInd w:val="0"/>
        <w:spacing w:line="240" w:lineRule="auto"/>
        <w:jc w:val="center"/>
        <w:rPr>
          <w:rFonts w:ascii="Arial" w:hAnsi="Arial" w:cs="Arial"/>
          <w:b/>
          <w:color w:val="FF0000"/>
          <w:sz w:val="28"/>
          <w:szCs w:val="28"/>
        </w:rPr>
      </w:pPr>
      <w:r w:rsidRPr="001F67CA">
        <w:rPr>
          <w:rFonts w:ascii="Arial" w:eastAsia="TimesNewRomanPS-BoldMT" w:hAnsi="Arial" w:cs="Arial"/>
          <w:b/>
          <w:bCs/>
          <w:sz w:val="28"/>
          <w:szCs w:val="28"/>
        </w:rPr>
        <w:t>,,Понуда за јавну набавку</w:t>
      </w:r>
      <w:r w:rsidRPr="001F67CA">
        <w:rPr>
          <w:rFonts w:ascii="Arial" w:hAnsi="Arial" w:cs="Arial"/>
          <w:b/>
          <w:sz w:val="28"/>
          <w:szCs w:val="28"/>
        </w:rPr>
        <w:t xml:space="preserve"> добара </w:t>
      </w:r>
      <w:r>
        <w:rPr>
          <w:rFonts w:ascii="Arial" w:eastAsia="TimesNewRomanPSMT" w:hAnsi="Arial" w:cs="Arial"/>
          <w:b/>
          <w:sz w:val="28"/>
          <w:szCs w:val="28"/>
        </w:rPr>
        <w:t xml:space="preserve">Хемикалије за потребе </w:t>
      </w:r>
      <w:r w:rsidR="000C78AE">
        <w:rPr>
          <w:rFonts w:ascii="Arial" w:eastAsia="TimesNewRomanPSMT" w:hAnsi="Arial" w:cs="Arial"/>
          <w:b/>
          <w:sz w:val="28"/>
          <w:szCs w:val="28"/>
        </w:rPr>
        <w:t>екстерних пројеката</w:t>
      </w:r>
      <w:r w:rsidRPr="001F67CA">
        <w:rPr>
          <w:rFonts w:ascii="Arial" w:eastAsia="TimesNewRomanPSMT" w:hAnsi="Arial" w:cs="Arial"/>
          <w:b/>
          <w:sz w:val="28"/>
          <w:szCs w:val="28"/>
        </w:rPr>
        <w:t xml:space="preserve">, </w:t>
      </w:r>
      <w:r w:rsidR="000C78AE">
        <w:rPr>
          <w:rFonts w:ascii="Arial" w:eastAsia="TimesNewRomanPSMT" w:hAnsi="Arial" w:cs="Arial"/>
          <w:b/>
          <w:sz w:val="28"/>
          <w:szCs w:val="28"/>
        </w:rPr>
        <w:t>ЈН 12/20</w:t>
      </w:r>
      <w:r w:rsidRPr="001F67CA">
        <w:rPr>
          <w:rFonts w:ascii="Arial" w:hAnsi="Arial" w:cs="Arial"/>
          <w:b/>
          <w:iCs/>
          <w:sz w:val="28"/>
          <w:szCs w:val="28"/>
        </w:rPr>
        <w:t xml:space="preserve">, </w:t>
      </w:r>
      <w:r w:rsidRPr="001F67CA">
        <w:rPr>
          <w:rFonts w:ascii="Arial" w:eastAsia="TimesNewRomanPSMT" w:hAnsi="Arial" w:cs="Arial"/>
          <w:b/>
          <w:bCs/>
          <w:sz w:val="28"/>
          <w:szCs w:val="28"/>
        </w:rPr>
        <w:t xml:space="preserve">ПАРТИЈА/Е ______, - </w:t>
      </w:r>
      <w:r w:rsidRPr="001F67CA">
        <w:rPr>
          <w:rFonts w:ascii="Arial" w:eastAsia="TimesNewRomanPS-BoldMT" w:hAnsi="Arial" w:cs="Arial"/>
          <w:b/>
          <w:bCs/>
          <w:sz w:val="28"/>
          <w:szCs w:val="28"/>
        </w:rPr>
        <w:t>НЕ ОТВАРАТИ”</w:t>
      </w:r>
    </w:p>
    <w:p w:rsidR="00214AC2" w:rsidRPr="003F0AC5" w:rsidRDefault="00214AC2" w:rsidP="00214AC2">
      <w:pPr>
        <w:autoSpaceDE w:val="0"/>
        <w:autoSpaceDN w:val="0"/>
        <w:adjustRightInd w:val="0"/>
        <w:spacing w:line="240" w:lineRule="auto"/>
        <w:jc w:val="both"/>
        <w:rPr>
          <w:rFonts w:ascii="Arial" w:hAnsi="Arial" w:cs="Arial"/>
          <w:color w:val="auto"/>
          <w:sz w:val="22"/>
          <w:szCs w:val="22"/>
        </w:rPr>
      </w:pPr>
    </w:p>
    <w:p w:rsidR="00214AC2" w:rsidRPr="00BB615B" w:rsidRDefault="00214AC2" w:rsidP="00214AC2">
      <w:pPr>
        <w:rPr>
          <w:rFonts w:ascii="Arial" w:hAnsi="Arial" w:cs="Arial"/>
          <w:b/>
          <w:bCs/>
          <w:iCs/>
          <w:sz w:val="20"/>
          <w:szCs w:val="20"/>
        </w:rPr>
      </w:pPr>
      <w:r w:rsidRPr="00BB615B">
        <w:rPr>
          <w:rFonts w:ascii="Arial" w:hAnsi="Arial" w:cs="Arial"/>
          <w:b/>
          <w:bCs/>
          <w:iCs/>
          <w:sz w:val="20"/>
          <w:szCs w:val="20"/>
        </w:rPr>
        <w:t>Последњи дан рока, односно датум и сат за подношење понуда:</w:t>
      </w:r>
    </w:p>
    <w:p w:rsidR="00214AC2" w:rsidRPr="00BB615B" w:rsidRDefault="00214AC2" w:rsidP="00214AC2">
      <w:pPr>
        <w:rPr>
          <w:rFonts w:ascii="Arial" w:hAnsi="Arial" w:cs="Arial"/>
          <w:i/>
          <w:iCs/>
          <w:color w:val="FF0000"/>
          <w:sz w:val="20"/>
          <w:szCs w:val="20"/>
        </w:rPr>
      </w:pPr>
      <w:r w:rsidRPr="00BB615B">
        <w:rPr>
          <w:rFonts w:ascii="Arial" w:eastAsia="Times New Roman Bold" w:hAnsi="Arial" w:cs="Arial"/>
          <w:b/>
          <w:bCs/>
          <w:sz w:val="20"/>
          <w:szCs w:val="20"/>
        </w:rPr>
        <w:t xml:space="preserve">Рок за достављање </w:t>
      </w:r>
      <w:r w:rsidRPr="00A24F13">
        <w:rPr>
          <w:rFonts w:ascii="Arial" w:eastAsia="Times New Roman Bold" w:hAnsi="Arial" w:cs="Arial"/>
          <w:b/>
          <w:bCs/>
          <w:sz w:val="20"/>
          <w:szCs w:val="20"/>
        </w:rPr>
        <w:t xml:space="preserve">понуда је </w:t>
      </w:r>
      <w:r w:rsidR="00A24F13" w:rsidRPr="00A24F13">
        <w:rPr>
          <w:rFonts w:ascii="Arial" w:hAnsi="Arial" w:cs="Arial"/>
          <w:b/>
          <w:sz w:val="20"/>
          <w:szCs w:val="20"/>
        </w:rPr>
        <w:t>21.07</w:t>
      </w:r>
      <w:r w:rsidRPr="00A24F13">
        <w:rPr>
          <w:rFonts w:ascii="Arial" w:hAnsi="Arial" w:cs="Arial"/>
          <w:b/>
          <w:sz w:val="20"/>
          <w:szCs w:val="20"/>
        </w:rPr>
        <w:t>.20</w:t>
      </w:r>
      <w:r w:rsidR="00A24F13" w:rsidRPr="00A24F13">
        <w:rPr>
          <w:rFonts w:ascii="Arial" w:hAnsi="Arial" w:cs="Arial"/>
          <w:b/>
          <w:sz w:val="20"/>
          <w:szCs w:val="20"/>
        </w:rPr>
        <w:t>20</w:t>
      </w:r>
      <w:r w:rsidRPr="00BB615B">
        <w:rPr>
          <w:rFonts w:ascii="Arial" w:hAnsi="Arial" w:cs="Arial"/>
          <w:sz w:val="20"/>
          <w:szCs w:val="20"/>
        </w:rPr>
        <w:t>. године</w:t>
      </w:r>
      <w:r w:rsidRPr="00BB615B">
        <w:rPr>
          <w:rFonts w:ascii="Arial" w:hAnsi="Arial" w:cs="Arial"/>
          <w:i/>
          <w:iCs/>
          <w:sz w:val="20"/>
          <w:szCs w:val="20"/>
        </w:rPr>
        <w:t xml:space="preserve"> </w:t>
      </w:r>
      <w:r w:rsidRPr="00BB615B">
        <w:rPr>
          <w:rFonts w:ascii="Arial" w:hAnsi="Arial" w:cs="Arial"/>
          <w:sz w:val="20"/>
          <w:szCs w:val="20"/>
        </w:rPr>
        <w:t xml:space="preserve">до  </w:t>
      </w:r>
      <w:r w:rsidR="00A24F13">
        <w:rPr>
          <w:rFonts w:ascii="Arial" w:hAnsi="Arial" w:cs="Arial"/>
          <w:b/>
          <w:sz w:val="20"/>
          <w:szCs w:val="20"/>
        </w:rPr>
        <w:t>08</w:t>
      </w:r>
      <w:r w:rsidRPr="00BB615B">
        <w:rPr>
          <w:rFonts w:ascii="Arial" w:hAnsi="Arial" w:cs="Arial"/>
          <w:b/>
          <w:sz w:val="20"/>
          <w:szCs w:val="20"/>
        </w:rPr>
        <w:t>:30</w:t>
      </w:r>
      <w:r w:rsidRPr="00BB615B">
        <w:rPr>
          <w:rFonts w:ascii="Arial" w:hAnsi="Arial" w:cs="Arial"/>
          <w:sz w:val="20"/>
          <w:szCs w:val="20"/>
        </w:rPr>
        <w:t xml:space="preserve"> часова</w:t>
      </w:r>
      <w:r w:rsidRPr="00BB615B">
        <w:rPr>
          <w:rFonts w:ascii="Arial" w:eastAsia="Times New Roman Bold" w:hAnsi="Arial" w:cs="Arial"/>
          <w:b/>
          <w:bCs/>
          <w:sz w:val="20"/>
          <w:szCs w:val="20"/>
        </w:rPr>
        <w:t>, без обзира на начин достављања.</w:t>
      </w:r>
      <w:r w:rsidRPr="00BB615B">
        <w:rPr>
          <w:rFonts w:ascii="Arial" w:hAnsi="Arial" w:cs="Arial"/>
          <w:i/>
          <w:iCs/>
          <w:color w:val="FF0000"/>
          <w:sz w:val="20"/>
          <w:szCs w:val="20"/>
        </w:rPr>
        <w:t xml:space="preserve"> </w:t>
      </w:r>
    </w:p>
    <w:p w:rsidR="00214AC2" w:rsidRPr="00BB615B" w:rsidRDefault="00214AC2" w:rsidP="00214AC2">
      <w:pPr>
        <w:autoSpaceDE w:val="0"/>
        <w:autoSpaceDN w:val="0"/>
        <w:adjustRightInd w:val="0"/>
        <w:spacing w:line="240" w:lineRule="auto"/>
        <w:jc w:val="both"/>
        <w:rPr>
          <w:rFonts w:ascii="Arial" w:hAnsi="Arial" w:cs="Arial"/>
          <w:color w:val="FF0000"/>
          <w:sz w:val="20"/>
          <w:szCs w:val="20"/>
        </w:rPr>
      </w:pPr>
      <w:r w:rsidRPr="00BB615B">
        <w:rPr>
          <w:rFonts w:ascii="Arial" w:eastAsia="TimesNewRomanPS-BoldMT" w:hAnsi="Arial" w:cs="Arial"/>
          <w:b/>
          <w:bCs/>
          <w:color w:val="FF0000"/>
          <w:sz w:val="20"/>
          <w:szCs w:val="20"/>
        </w:rPr>
        <w:t xml:space="preserve"> </w:t>
      </w:r>
      <w:r w:rsidRPr="00BB615B">
        <w:rPr>
          <w:rFonts w:ascii="Arial" w:hAnsi="Arial" w:cs="Arial"/>
          <w:color w:val="FF0000"/>
          <w:sz w:val="20"/>
          <w:szCs w:val="20"/>
        </w:rPr>
        <w:t xml:space="preserve">  </w:t>
      </w:r>
    </w:p>
    <w:p w:rsidR="00214AC2" w:rsidRPr="00BB615B" w:rsidRDefault="00214AC2" w:rsidP="00214AC2">
      <w:pPr>
        <w:autoSpaceDE w:val="0"/>
        <w:autoSpaceDN w:val="0"/>
        <w:adjustRightInd w:val="0"/>
        <w:spacing w:line="240" w:lineRule="auto"/>
        <w:jc w:val="both"/>
        <w:rPr>
          <w:rFonts w:ascii="Arial" w:hAnsi="Arial" w:cs="Arial"/>
          <w:color w:val="auto"/>
          <w:sz w:val="20"/>
          <w:szCs w:val="20"/>
        </w:rPr>
      </w:pPr>
      <w:r w:rsidRPr="00BB615B">
        <w:rPr>
          <w:rFonts w:ascii="Arial" w:hAnsi="Arial" w:cs="Arial"/>
          <w:color w:val="auto"/>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B615B">
        <w:rPr>
          <w:rFonts w:ascii="Arial" w:hAnsi="Arial" w:cs="Arial"/>
          <w:color w:val="auto"/>
          <w:sz w:val="20"/>
          <w:szCs w:val="20"/>
          <w:lang w:val="sr-Cyrl-CS"/>
        </w:rPr>
        <w:t>н</w:t>
      </w:r>
      <w:r w:rsidRPr="00BB615B">
        <w:rPr>
          <w:rFonts w:ascii="Arial" w:hAnsi="Arial" w:cs="Arial"/>
          <w:color w:val="auto"/>
          <w:sz w:val="20"/>
          <w:szCs w:val="20"/>
        </w:rPr>
        <w:t xml:space="preserve">аручилац ће понуђачу предати потврду пријема понуде. У потврди о пријему наручилац ће навести датум и сат пријема понуде. </w:t>
      </w:r>
    </w:p>
    <w:p w:rsidR="00214AC2" w:rsidRPr="00BB615B" w:rsidRDefault="00214AC2" w:rsidP="00214AC2">
      <w:pPr>
        <w:autoSpaceDE w:val="0"/>
        <w:autoSpaceDN w:val="0"/>
        <w:adjustRightInd w:val="0"/>
        <w:spacing w:line="240" w:lineRule="auto"/>
        <w:jc w:val="both"/>
        <w:rPr>
          <w:rFonts w:ascii="Arial" w:hAnsi="Arial" w:cs="Arial"/>
          <w:color w:val="auto"/>
          <w:sz w:val="20"/>
          <w:szCs w:val="20"/>
        </w:rPr>
      </w:pPr>
      <w:r w:rsidRPr="00BB615B">
        <w:rPr>
          <w:rFonts w:ascii="Arial" w:hAnsi="Arial" w:cs="Arial"/>
          <w:color w:val="auto"/>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214AC2" w:rsidRPr="00BB615B" w:rsidRDefault="00214AC2" w:rsidP="00214AC2">
      <w:pPr>
        <w:rPr>
          <w:rFonts w:ascii="Arial" w:hAnsi="Arial" w:cs="Arial"/>
          <w:sz w:val="20"/>
          <w:szCs w:val="20"/>
        </w:rPr>
      </w:pPr>
      <w:r w:rsidRPr="00BB615B">
        <w:rPr>
          <w:rFonts w:ascii="Arial" w:hAnsi="Arial" w:cs="Arial"/>
          <w:sz w:val="20"/>
          <w:szCs w:val="20"/>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214AC2" w:rsidRPr="00BB615B" w:rsidRDefault="00214AC2" w:rsidP="00214AC2">
      <w:pPr>
        <w:rPr>
          <w:rFonts w:ascii="Arial" w:hAnsi="Arial" w:cs="Arial"/>
          <w:sz w:val="20"/>
          <w:szCs w:val="20"/>
        </w:rPr>
      </w:pPr>
      <w:r w:rsidRPr="00BB615B">
        <w:rPr>
          <w:rFonts w:ascii="Arial" w:hAnsi="Arial" w:cs="Arial"/>
          <w:sz w:val="20"/>
          <w:szCs w:val="20"/>
        </w:rPr>
        <w:t>Понуда мора бити дата на обрасцима из конкурсне документације. Све изјаве, обрасци и прилози који су саставни део понуде морају бити попуњени, потписани и оверени печатом од стране понуђача.</w:t>
      </w:r>
    </w:p>
    <w:p w:rsidR="00214AC2" w:rsidRPr="00BB615B" w:rsidRDefault="00214AC2" w:rsidP="00214AC2">
      <w:pPr>
        <w:rPr>
          <w:rFonts w:ascii="Arial" w:hAnsi="Arial" w:cs="Arial"/>
          <w:b/>
          <w:bCs/>
          <w:iCs/>
          <w:sz w:val="20"/>
          <w:szCs w:val="20"/>
        </w:rPr>
      </w:pPr>
      <w:r w:rsidRPr="00BB615B">
        <w:rPr>
          <w:rFonts w:ascii="Arial" w:hAnsi="Arial" w:cs="Arial"/>
          <w:b/>
          <w:bCs/>
          <w:iCs/>
          <w:sz w:val="20"/>
          <w:szCs w:val="20"/>
        </w:rPr>
        <w:t>Место отварања понуда:</w:t>
      </w:r>
    </w:p>
    <w:p w:rsidR="00214AC2" w:rsidRPr="00BB615B" w:rsidRDefault="00214AC2" w:rsidP="00214AC2">
      <w:pPr>
        <w:rPr>
          <w:rFonts w:ascii="Arial" w:hAnsi="Arial" w:cs="Arial"/>
          <w:sz w:val="20"/>
          <w:szCs w:val="20"/>
        </w:rPr>
      </w:pPr>
      <w:r w:rsidRPr="00BB615B">
        <w:rPr>
          <w:rFonts w:ascii="Arial" w:hAnsi="Arial" w:cs="Arial"/>
          <w:sz w:val="20"/>
          <w:szCs w:val="20"/>
        </w:rPr>
        <w:t xml:space="preserve">Јавно отварање понуда обавиће се у згради </w:t>
      </w:r>
      <w:r w:rsidRPr="00BB615B">
        <w:rPr>
          <w:rFonts w:ascii="Arial" w:hAnsi="Arial" w:cs="Arial"/>
          <w:sz w:val="20"/>
          <w:szCs w:val="20"/>
          <w:lang w:val="sr-Cyrl-CS"/>
        </w:rPr>
        <w:t>Медицинског факултета у Нишу, Бул. др З. Ђинђића 81, приземље сала бр.8</w:t>
      </w:r>
      <w:r w:rsidRPr="00BB615B">
        <w:rPr>
          <w:rFonts w:ascii="Arial" w:hAnsi="Arial" w:cs="Arial"/>
          <w:sz w:val="20"/>
          <w:szCs w:val="20"/>
        </w:rPr>
        <w:t>.</w:t>
      </w:r>
    </w:p>
    <w:p w:rsidR="00214AC2" w:rsidRPr="00BB615B" w:rsidRDefault="00214AC2" w:rsidP="00214AC2">
      <w:pPr>
        <w:rPr>
          <w:rFonts w:ascii="Arial" w:hAnsi="Arial" w:cs="Arial"/>
          <w:bCs/>
          <w:i/>
          <w:iCs/>
          <w:sz w:val="20"/>
          <w:szCs w:val="20"/>
        </w:rPr>
      </w:pPr>
      <w:r w:rsidRPr="00BB615B">
        <w:rPr>
          <w:rFonts w:ascii="Arial" w:hAnsi="Arial" w:cs="Arial"/>
          <w:b/>
          <w:bCs/>
          <w:iCs/>
          <w:sz w:val="20"/>
          <w:szCs w:val="20"/>
        </w:rPr>
        <w:t>Дан и сат отварања понуда</w:t>
      </w:r>
      <w:r w:rsidRPr="00BB615B">
        <w:rPr>
          <w:rFonts w:ascii="Arial" w:hAnsi="Arial" w:cs="Arial"/>
          <w:bCs/>
          <w:i/>
          <w:iCs/>
          <w:sz w:val="20"/>
          <w:szCs w:val="20"/>
        </w:rPr>
        <w:t>:</w:t>
      </w:r>
    </w:p>
    <w:p w:rsidR="00214AC2" w:rsidRPr="00BB615B" w:rsidRDefault="00214AC2" w:rsidP="00214AC2">
      <w:pPr>
        <w:rPr>
          <w:rFonts w:ascii="Arial" w:hAnsi="Arial" w:cs="Arial"/>
          <w:bCs/>
          <w:sz w:val="20"/>
          <w:szCs w:val="20"/>
        </w:rPr>
      </w:pPr>
      <w:r w:rsidRPr="00BB615B">
        <w:rPr>
          <w:rFonts w:ascii="Arial" w:hAnsi="Arial" w:cs="Arial"/>
          <w:bCs/>
          <w:sz w:val="20"/>
          <w:szCs w:val="20"/>
        </w:rPr>
        <w:t xml:space="preserve">Отварање понуда обавиће се </w:t>
      </w:r>
      <w:r w:rsidRPr="00A24F13">
        <w:rPr>
          <w:rFonts w:ascii="Arial" w:hAnsi="Arial" w:cs="Arial"/>
          <w:bCs/>
          <w:sz w:val="20"/>
          <w:szCs w:val="20"/>
        </w:rPr>
        <w:t xml:space="preserve">дана </w:t>
      </w:r>
      <w:r w:rsidR="00A24F13" w:rsidRPr="00A24F13">
        <w:rPr>
          <w:rFonts w:ascii="Arial" w:hAnsi="Arial" w:cs="Arial"/>
          <w:b/>
          <w:sz w:val="20"/>
          <w:szCs w:val="20"/>
        </w:rPr>
        <w:t>21.07</w:t>
      </w:r>
      <w:r w:rsidRPr="00A24F13">
        <w:rPr>
          <w:rFonts w:ascii="Arial" w:hAnsi="Arial" w:cs="Arial"/>
          <w:b/>
          <w:sz w:val="20"/>
          <w:szCs w:val="20"/>
        </w:rPr>
        <w:t>.20</w:t>
      </w:r>
      <w:r w:rsidR="00A24F13" w:rsidRPr="00A24F13">
        <w:rPr>
          <w:rFonts w:ascii="Arial" w:hAnsi="Arial" w:cs="Arial"/>
          <w:b/>
          <w:sz w:val="20"/>
          <w:szCs w:val="20"/>
        </w:rPr>
        <w:t>20</w:t>
      </w:r>
      <w:r w:rsidRPr="00A24F13">
        <w:rPr>
          <w:rFonts w:ascii="Arial" w:hAnsi="Arial" w:cs="Arial"/>
          <w:sz w:val="20"/>
          <w:szCs w:val="20"/>
        </w:rPr>
        <w:t>.</w:t>
      </w:r>
      <w:r w:rsidRPr="00BB615B">
        <w:rPr>
          <w:rFonts w:ascii="Arial" w:hAnsi="Arial" w:cs="Arial"/>
          <w:sz w:val="20"/>
          <w:szCs w:val="20"/>
        </w:rPr>
        <w:t xml:space="preserve"> године</w:t>
      </w:r>
      <w:r w:rsidRPr="00BB615B">
        <w:rPr>
          <w:rFonts w:ascii="Arial" w:hAnsi="Arial" w:cs="Arial"/>
          <w:i/>
          <w:iCs/>
          <w:sz w:val="20"/>
          <w:szCs w:val="20"/>
        </w:rPr>
        <w:t xml:space="preserve"> </w:t>
      </w:r>
      <w:r w:rsidRPr="00BB615B">
        <w:rPr>
          <w:rFonts w:ascii="Arial" w:hAnsi="Arial" w:cs="Arial"/>
          <w:bCs/>
          <w:sz w:val="20"/>
          <w:szCs w:val="20"/>
        </w:rPr>
        <w:t xml:space="preserve"> са почетком у </w:t>
      </w:r>
      <w:r w:rsidR="00A24F13">
        <w:rPr>
          <w:rFonts w:ascii="Arial" w:hAnsi="Arial" w:cs="Arial"/>
          <w:b/>
          <w:bCs/>
          <w:sz w:val="20"/>
          <w:szCs w:val="20"/>
        </w:rPr>
        <w:t>09</w:t>
      </w:r>
      <w:r w:rsidRPr="00BB615B">
        <w:rPr>
          <w:rFonts w:ascii="Arial" w:hAnsi="Arial" w:cs="Arial"/>
          <w:b/>
          <w:bCs/>
          <w:sz w:val="20"/>
          <w:szCs w:val="20"/>
        </w:rPr>
        <w:t>:00</w:t>
      </w:r>
      <w:r w:rsidRPr="00BB615B">
        <w:rPr>
          <w:rFonts w:ascii="Arial" w:hAnsi="Arial" w:cs="Arial"/>
          <w:bCs/>
          <w:sz w:val="20"/>
          <w:szCs w:val="20"/>
        </w:rPr>
        <w:t xml:space="preserve"> часова.</w:t>
      </w:r>
    </w:p>
    <w:p w:rsidR="00214AC2" w:rsidRPr="00BB615B" w:rsidRDefault="00214AC2" w:rsidP="00214AC2">
      <w:pPr>
        <w:rPr>
          <w:rFonts w:ascii="Arial" w:hAnsi="Arial" w:cs="Arial"/>
          <w:bCs/>
          <w:i/>
          <w:iCs/>
          <w:sz w:val="20"/>
          <w:szCs w:val="20"/>
        </w:rPr>
      </w:pPr>
      <w:r w:rsidRPr="00BB615B">
        <w:rPr>
          <w:rFonts w:ascii="Arial" w:hAnsi="Arial" w:cs="Arial"/>
          <w:b/>
          <w:bCs/>
          <w:iCs/>
          <w:sz w:val="20"/>
          <w:szCs w:val="20"/>
        </w:rPr>
        <w:t>Време и начин подношења пуномоћја</w:t>
      </w:r>
      <w:r w:rsidRPr="00BB615B">
        <w:rPr>
          <w:rFonts w:ascii="Arial" w:hAnsi="Arial" w:cs="Arial"/>
          <w:bCs/>
          <w:i/>
          <w:iCs/>
          <w:sz w:val="20"/>
          <w:szCs w:val="20"/>
        </w:rPr>
        <w:t>:</w:t>
      </w:r>
    </w:p>
    <w:p w:rsidR="00214AC2" w:rsidRPr="00BB615B" w:rsidRDefault="00214AC2" w:rsidP="00214AC2">
      <w:pPr>
        <w:rPr>
          <w:rFonts w:ascii="Arial" w:hAnsi="Arial" w:cs="Arial"/>
          <w:sz w:val="20"/>
          <w:szCs w:val="20"/>
        </w:rPr>
      </w:pPr>
      <w:r w:rsidRPr="00BB615B">
        <w:rPr>
          <w:rFonts w:ascii="Arial" w:hAnsi="Arial" w:cs="Arial"/>
          <w:sz w:val="20"/>
          <w:szCs w:val="20"/>
        </w:rPr>
        <w:t>Јавном отварању понуда могу присуствовати овлашћени представници понуђача који морају имати писано овлашћење тј. пуномоћ (Образац 7).</w:t>
      </w:r>
    </w:p>
    <w:p w:rsidR="00214AC2" w:rsidRPr="00BB615B" w:rsidRDefault="00214AC2" w:rsidP="00214AC2">
      <w:pPr>
        <w:rPr>
          <w:rFonts w:ascii="Arial" w:hAnsi="Arial" w:cs="Arial"/>
          <w:sz w:val="20"/>
          <w:szCs w:val="20"/>
        </w:rPr>
      </w:pPr>
      <w:r w:rsidRPr="00BB615B">
        <w:rPr>
          <w:rFonts w:ascii="Arial" w:hAnsi="Arial" w:cs="Arial"/>
          <w:sz w:val="20"/>
          <w:szCs w:val="20"/>
        </w:rPr>
        <w:t>Писано овлашћење се предаје Комисији пре отварања понуда.</w:t>
      </w:r>
    </w:p>
    <w:p w:rsidR="00214AC2" w:rsidRPr="00BB615B" w:rsidRDefault="00214AC2" w:rsidP="00214AC2">
      <w:pPr>
        <w:rPr>
          <w:rFonts w:ascii="Arial" w:hAnsi="Arial" w:cs="Arial"/>
          <w:sz w:val="20"/>
          <w:szCs w:val="20"/>
        </w:rPr>
      </w:pPr>
      <w:r w:rsidRPr="00BB615B">
        <w:rPr>
          <w:rFonts w:ascii="Arial" w:hAnsi="Arial" w:cs="Arial"/>
          <w:sz w:val="20"/>
          <w:szCs w:val="20"/>
        </w:rPr>
        <w:t>Уколико овлашћени представници не поднесу овлашћење, у поступку учествују као обична јавност.</w:t>
      </w:r>
    </w:p>
    <w:p w:rsidR="00214AC2" w:rsidRPr="00BB615B" w:rsidRDefault="00214AC2" w:rsidP="00214AC2">
      <w:pPr>
        <w:autoSpaceDE w:val="0"/>
        <w:autoSpaceDN w:val="0"/>
        <w:adjustRightInd w:val="0"/>
        <w:spacing w:line="240" w:lineRule="auto"/>
        <w:jc w:val="both"/>
        <w:rPr>
          <w:rFonts w:ascii="Arial" w:hAnsi="Arial" w:cs="Arial"/>
          <w:color w:val="auto"/>
          <w:sz w:val="20"/>
          <w:szCs w:val="20"/>
        </w:rPr>
      </w:pPr>
    </w:p>
    <w:p w:rsidR="00214AC2" w:rsidRPr="00BB615B" w:rsidRDefault="00214AC2" w:rsidP="00214AC2">
      <w:pPr>
        <w:autoSpaceDE w:val="0"/>
        <w:autoSpaceDN w:val="0"/>
        <w:adjustRightInd w:val="0"/>
        <w:spacing w:line="240" w:lineRule="auto"/>
        <w:jc w:val="both"/>
        <w:rPr>
          <w:rFonts w:ascii="Arial" w:hAnsi="Arial" w:cs="Arial"/>
          <w:color w:val="auto"/>
          <w:sz w:val="20"/>
          <w:szCs w:val="20"/>
        </w:rPr>
      </w:pPr>
      <w:r w:rsidRPr="00BB615B">
        <w:rPr>
          <w:rFonts w:ascii="Arial" w:hAnsi="Arial" w:cs="Arial"/>
          <w:color w:val="auto"/>
          <w:sz w:val="20"/>
          <w:szCs w:val="20"/>
        </w:rPr>
        <w:t xml:space="preserve">Понуда мора да садржи: </w:t>
      </w:r>
    </w:p>
    <w:p w:rsidR="00214AC2" w:rsidRPr="00BB615B" w:rsidRDefault="00214AC2" w:rsidP="00214AC2">
      <w:pPr>
        <w:pStyle w:val="ListParagraph"/>
        <w:spacing w:before="100" w:beforeAutospacing="1" w:line="276" w:lineRule="auto"/>
        <w:rPr>
          <w:rFonts w:ascii="Arial" w:eastAsia="Times New Roman" w:hAnsi="Arial" w:cs="Arial"/>
          <w:sz w:val="20"/>
          <w:szCs w:val="20"/>
        </w:rPr>
      </w:pPr>
      <w:r w:rsidRPr="00BB615B">
        <w:rPr>
          <w:rFonts w:ascii="Arial" w:eastAsia="Times New Roman" w:hAnsi="Arial" w:cs="Arial"/>
          <w:sz w:val="20"/>
          <w:szCs w:val="20"/>
        </w:rPr>
        <w:t xml:space="preserve">1) Образац понуде (Образац 1), </w:t>
      </w:r>
      <w:r w:rsidRPr="00BB615B">
        <w:rPr>
          <w:rFonts w:ascii="Arial" w:eastAsia="Times New Roman" w:hAnsi="Arial" w:cs="Arial"/>
          <w:color w:val="auto"/>
          <w:sz w:val="20"/>
          <w:szCs w:val="20"/>
        </w:rPr>
        <w:t>за сваку партију посебно-</w:t>
      </w:r>
      <w:r w:rsidRPr="00BB615B">
        <w:rPr>
          <w:rFonts w:ascii="Arial" w:hAnsi="Arial" w:cs="Arial"/>
          <w:color w:val="auto"/>
          <w:sz w:val="20"/>
          <w:szCs w:val="20"/>
        </w:rPr>
        <w:t xml:space="preserve"> попуњен,оверен и потписан</w:t>
      </w:r>
      <w:r w:rsidRPr="00BB615B">
        <w:rPr>
          <w:rFonts w:ascii="Arial" w:eastAsia="Times New Roman" w:hAnsi="Arial" w:cs="Arial"/>
          <w:sz w:val="20"/>
          <w:szCs w:val="20"/>
        </w:rPr>
        <w:t>;</w:t>
      </w:r>
    </w:p>
    <w:p w:rsidR="00214AC2" w:rsidRPr="00BB615B" w:rsidRDefault="00214AC2" w:rsidP="00214AC2">
      <w:pPr>
        <w:pStyle w:val="ListParagraph"/>
        <w:spacing w:line="276" w:lineRule="auto"/>
        <w:jc w:val="both"/>
        <w:rPr>
          <w:rFonts w:ascii="Arial" w:eastAsia="Times New Roman" w:hAnsi="Arial" w:cs="Arial"/>
          <w:sz w:val="20"/>
          <w:szCs w:val="20"/>
        </w:rPr>
      </w:pPr>
      <w:r w:rsidRPr="00BB615B">
        <w:rPr>
          <w:rFonts w:ascii="Arial" w:eastAsia="Times New Roman" w:hAnsi="Arial" w:cs="Arial"/>
          <w:sz w:val="20"/>
          <w:szCs w:val="20"/>
        </w:rPr>
        <w:lastRenderedPageBreak/>
        <w:t xml:space="preserve">2) Образац структуре понуђене цене, са упутством како да се попуни (Образац 2), </w:t>
      </w:r>
      <w:r w:rsidRPr="00BB615B">
        <w:rPr>
          <w:rFonts w:ascii="Arial" w:eastAsia="Times New Roman" w:hAnsi="Arial" w:cs="Arial"/>
          <w:color w:val="auto"/>
          <w:sz w:val="20"/>
          <w:szCs w:val="20"/>
        </w:rPr>
        <w:t>за сваку партију посебно-</w:t>
      </w:r>
      <w:r w:rsidRPr="00BB615B">
        <w:rPr>
          <w:rFonts w:ascii="Arial" w:hAnsi="Arial" w:cs="Arial"/>
          <w:color w:val="auto"/>
          <w:sz w:val="20"/>
          <w:szCs w:val="20"/>
        </w:rPr>
        <w:t xml:space="preserve"> попуњен,оверен и потписан</w:t>
      </w:r>
      <w:r w:rsidRPr="00BB615B">
        <w:rPr>
          <w:rFonts w:ascii="Arial" w:eastAsia="Times New Roman" w:hAnsi="Arial" w:cs="Arial"/>
          <w:sz w:val="20"/>
          <w:szCs w:val="20"/>
        </w:rPr>
        <w:t>;</w:t>
      </w:r>
    </w:p>
    <w:p w:rsidR="00214AC2" w:rsidRPr="00BB615B" w:rsidRDefault="00214AC2" w:rsidP="00214AC2">
      <w:pPr>
        <w:pStyle w:val="ListParagraph"/>
        <w:spacing w:line="276" w:lineRule="auto"/>
        <w:rPr>
          <w:rFonts w:ascii="Arial" w:eastAsia="Times New Roman" w:hAnsi="Arial" w:cs="Arial"/>
          <w:sz w:val="20"/>
          <w:szCs w:val="20"/>
        </w:rPr>
      </w:pPr>
      <w:r w:rsidRPr="00BB615B">
        <w:rPr>
          <w:rFonts w:ascii="Arial" w:eastAsia="Times New Roman" w:hAnsi="Arial" w:cs="Arial"/>
          <w:sz w:val="20"/>
          <w:szCs w:val="20"/>
        </w:rPr>
        <w:t>3) Образац трошкова припреме понуде (Образац 3)- није обавезно;</w:t>
      </w:r>
    </w:p>
    <w:p w:rsidR="00214AC2" w:rsidRPr="00BB615B" w:rsidRDefault="00214AC2" w:rsidP="00214AC2">
      <w:pPr>
        <w:pStyle w:val="ListParagraph"/>
        <w:spacing w:line="276" w:lineRule="auto"/>
        <w:rPr>
          <w:rFonts w:ascii="Arial" w:eastAsia="Times New Roman" w:hAnsi="Arial" w:cs="Arial"/>
          <w:sz w:val="20"/>
          <w:szCs w:val="20"/>
        </w:rPr>
      </w:pPr>
      <w:r w:rsidRPr="00BB615B">
        <w:rPr>
          <w:rFonts w:ascii="Arial" w:eastAsia="Times New Roman" w:hAnsi="Arial" w:cs="Arial"/>
          <w:sz w:val="20"/>
          <w:szCs w:val="20"/>
        </w:rPr>
        <w:t>4) Образац изјаве о независној понуди (Образац 4);</w:t>
      </w:r>
    </w:p>
    <w:p w:rsidR="00214AC2" w:rsidRPr="00BB615B" w:rsidRDefault="00214AC2" w:rsidP="00214AC2">
      <w:pPr>
        <w:pStyle w:val="ListParagraph"/>
        <w:spacing w:line="276" w:lineRule="auto"/>
        <w:rPr>
          <w:rFonts w:ascii="Arial" w:eastAsia="Times New Roman" w:hAnsi="Arial" w:cs="Arial"/>
          <w:sz w:val="20"/>
          <w:szCs w:val="20"/>
        </w:rPr>
      </w:pPr>
      <w:r w:rsidRPr="00BB615B">
        <w:rPr>
          <w:rFonts w:ascii="Arial" w:eastAsia="Times New Roman" w:hAnsi="Arial" w:cs="Arial"/>
          <w:sz w:val="20"/>
          <w:szCs w:val="20"/>
        </w:rPr>
        <w:t xml:space="preserve">5) </w:t>
      </w:r>
      <w:r w:rsidRPr="00BB615B">
        <w:rPr>
          <w:rFonts w:ascii="Arial" w:hAnsi="Arial" w:cs="Arial"/>
          <w:sz w:val="20"/>
          <w:szCs w:val="20"/>
        </w:rPr>
        <w:t xml:space="preserve">Образац изјаве о поштовању обавеза које произилазе из важећих прописа </w:t>
      </w:r>
      <w:r w:rsidRPr="00BB615B">
        <w:rPr>
          <w:rFonts w:ascii="Arial" w:eastAsia="Times New Roman" w:hAnsi="Arial" w:cs="Arial"/>
          <w:sz w:val="20"/>
          <w:szCs w:val="20"/>
        </w:rPr>
        <w:t>(Образац 5);</w:t>
      </w:r>
    </w:p>
    <w:p w:rsidR="00214AC2" w:rsidRPr="00BB615B" w:rsidRDefault="00214AC2" w:rsidP="00214AC2">
      <w:pPr>
        <w:spacing w:line="276" w:lineRule="auto"/>
        <w:ind w:left="720"/>
        <w:rPr>
          <w:rFonts w:ascii="Arial" w:eastAsia="Times New Roman" w:hAnsi="Arial" w:cs="Arial"/>
          <w:color w:val="auto"/>
          <w:sz w:val="20"/>
          <w:szCs w:val="20"/>
        </w:rPr>
      </w:pPr>
      <w:r w:rsidRPr="00BB615B">
        <w:rPr>
          <w:rFonts w:ascii="Arial" w:eastAsia="Times New Roman" w:hAnsi="Arial" w:cs="Arial"/>
          <w:color w:val="auto"/>
          <w:sz w:val="20"/>
          <w:szCs w:val="20"/>
        </w:rPr>
        <w:t>7) Модел Уговора попуњен, печатиран и потписан од стране овлашћеног лица понуђача, за сваку партију посебно;</w:t>
      </w:r>
    </w:p>
    <w:p w:rsidR="00214AC2" w:rsidRPr="00BB615B" w:rsidRDefault="00214AC2" w:rsidP="00214AC2">
      <w:pPr>
        <w:pStyle w:val="ListParagraph"/>
        <w:numPr>
          <w:ilvl w:val="0"/>
          <w:numId w:val="9"/>
        </w:numPr>
        <w:autoSpaceDE w:val="0"/>
        <w:autoSpaceDN w:val="0"/>
        <w:adjustRightInd w:val="0"/>
        <w:spacing w:line="240" w:lineRule="auto"/>
        <w:jc w:val="both"/>
        <w:rPr>
          <w:rFonts w:ascii="Arial" w:hAnsi="Arial" w:cs="Arial"/>
          <w:sz w:val="20"/>
          <w:szCs w:val="20"/>
        </w:rPr>
      </w:pPr>
      <w:r w:rsidRPr="00BB615B">
        <w:rPr>
          <w:rFonts w:ascii="Arial" w:hAnsi="Arial" w:cs="Arial"/>
          <w:sz w:val="20"/>
          <w:szCs w:val="20"/>
        </w:rPr>
        <w:t>Доказе о испуњености услова за учешће у поступку јавне набавке - чл. 75. и 76. ЗЈН (предвиђене у поглављу 4.);</w:t>
      </w:r>
    </w:p>
    <w:p w:rsidR="00214AC2" w:rsidRPr="00BB615B" w:rsidRDefault="00214AC2" w:rsidP="00214AC2">
      <w:pPr>
        <w:pStyle w:val="ListParagraph"/>
        <w:numPr>
          <w:ilvl w:val="0"/>
          <w:numId w:val="9"/>
        </w:numPr>
        <w:jc w:val="both"/>
        <w:rPr>
          <w:rFonts w:ascii="Arial" w:hAnsi="Arial" w:cs="Arial"/>
          <w:sz w:val="20"/>
          <w:szCs w:val="20"/>
        </w:rPr>
      </w:pPr>
      <w:r w:rsidRPr="00BB615B">
        <w:rPr>
          <w:rFonts w:ascii="Arial" w:hAnsi="Arial" w:cs="Arial"/>
          <w:sz w:val="20"/>
          <w:szCs w:val="20"/>
        </w:rPr>
        <w:t>Доказе да понуда испуњава техничке спецификације наведене у поглављу II конкурсне документације;</w:t>
      </w:r>
    </w:p>
    <w:p w:rsidR="00214AC2" w:rsidRPr="00BB615B" w:rsidRDefault="00214AC2" w:rsidP="00214AC2">
      <w:pPr>
        <w:pStyle w:val="Default"/>
        <w:numPr>
          <w:ilvl w:val="0"/>
          <w:numId w:val="9"/>
        </w:numPr>
        <w:jc w:val="both"/>
        <w:rPr>
          <w:rFonts w:ascii="Arial" w:hAnsi="Arial" w:cs="Arial"/>
          <w:color w:val="auto"/>
          <w:sz w:val="20"/>
          <w:szCs w:val="20"/>
          <w:lang w:val="ru-RU"/>
        </w:rPr>
      </w:pPr>
      <w:r w:rsidRPr="00BB615B">
        <w:rPr>
          <w:rFonts w:ascii="Arial" w:eastAsia="Arial Unicode MS" w:hAnsi="Arial" w:cs="Arial"/>
          <w:kern w:val="1"/>
          <w:sz w:val="20"/>
          <w:szCs w:val="20"/>
          <w:lang w:eastAsia="ar-SA"/>
        </w:rPr>
        <w:t>у случају подношења заједничке понуде, доставити споразум којим</w:t>
      </w:r>
      <w:r w:rsidRPr="00BB615B">
        <w:rPr>
          <w:rFonts w:ascii="Arial" w:hAnsi="Arial" w:cs="Arial"/>
          <w:color w:val="auto"/>
          <w:sz w:val="20"/>
          <w:szCs w:val="20"/>
          <w:lang w:val="ru-RU"/>
        </w:rPr>
        <w:t xml:space="preserve"> се</w:t>
      </w:r>
    </w:p>
    <w:p w:rsidR="00214AC2" w:rsidRPr="00BB615B" w:rsidRDefault="00214AC2" w:rsidP="00214AC2">
      <w:pPr>
        <w:pStyle w:val="Default"/>
        <w:ind w:left="360"/>
        <w:jc w:val="both"/>
        <w:rPr>
          <w:rFonts w:ascii="Arial" w:hAnsi="Arial" w:cs="Arial"/>
          <w:color w:val="auto"/>
          <w:sz w:val="20"/>
          <w:szCs w:val="20"/>
          <w:lang w:val="ru-RU"/>
        </w:rPr>
      </w:pPr>
      <w:r w:rsidRPr="00BB615B">
        <w:rPr>
          <w:rFonts w:ascii="Arial" w:hAnsi="Arial" w:cs="Arial"/>
          <w:color w:val="auto"/>
          <w:sz w:val="20"/>
          <w:szCs w:val="20"/>
          <w:lang w:val="ru-RU"/>
        </w:rPr>
        <w:t xml:space="preserve"> понуђачи из групе међусобно и према наручиоцу обавезују на извршење предметне јавне набавке, а који обавезно садржи делове прецизно наведене у тач.8. овог Упутства;</w:t>
      </w:r>
    </w:p>
    <w:p w:rsidR="00214AC2" w:rsidRPr="00BB615B" w:rsidRDefault="00214AC2" w:rsidP="00214AC2">
      <w:pPr>
        <w:pStyle w:val="ListParagraph"/>
        <w:autoSpaceDE w:val="0"/>
        <w:autoSpaceDN w:val="0"/>
        <w:adjustRightInd w:val="0"/>
        <w:spacing w:line="240" w:lineRule="auto"/>
        <w:ind w:left="1140"/>
        <w:jc w:val="both"/>
        <w:rPr>
          <w:rFonts w:ascii="Arial" w:hAnsi="Arial" w:cs="Arial"/>
          <w:sz w:val="20"/>
          <w:szCs w:val="20"/>
        </w:rPr>
      </w:pPr>
    </w:p>
    <w:p w:rsidR="00214AC2" w:rsidRPr="00BB615B" w:rsidRDefault="00214AC2" w:rsidP="00214AC2">
      <w:pPr>
        <w:autoSpaceDE w:val="0"/>
        <w:autoSpaceDN w:val="0"/>
        <w:adjustRightInd w:val="0"/>
        <w:spacing w:line="240" w:lineRule="auto"/>
        <w:jc w:val="both"/>
        <w:rPr>
          <w:rFonts w:ascii="Arial" w:hAnsi="Arial" w:cs="Arial"/>
          <w:color w:val="auto"/>
          <w:sz w:val="20"/>
          <w:szCs w:val="20"/>
        </w:rPr>
      </w:pPr>
      <w:r w:rsidRPr="00BB615B">
        <w:rPr>
          <w:rFonts w:ascii="Arial" w:hAnsi="Arial" w:cs="Arial"/>
          <w:iCs/>
          <w:color w:val="auto"/>
          <w:sz w:val="20"/>
          <w:szCs w:val="20"/>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Изјава о испуњавању услова из чл. 75 и 76. ЗЈН),</w:t>
      </w:r>
      <w:r w:rsidRPr="00BB615B">
        <w:rPr>
          <w:rFonts w:ascii="Arial" w:hAnsi="Arial" w:cs="Arial"/>
          <w:iCs/>
          <w:color w:val="FF0000"/>
          <w:sz w:val="20"/>
          <w:szCs w:val="20"/>
        </w:rPr>
        <w:t xml:space="preserve"> </w:t>
      </w:r>
      <w:r w:rsidRPr="00BB615B">
        <w:rPr>
          <w:rFonts w:ascii="Arial" w:hAnsi="Arial" w:cs="Arial"/>
          <w:iCs/>
          <w:color w:val="auto"/>
          <w:sz w:val="20"/>
          <w:szCs w:val="20"/>
        </w:rPr>
        <w:t>који морају бити потписани и оверени печатом од стране сваког понуђача из групе понуђача</w:t>
      </w:r>
    </w:p>
    <w:p w:rsidR="00214AC2" w:rsidRPr="00BB615B" w:rsidRDefault="00214AC2" w:rsidP="00214AC2">
      <w:pPr>
        <w:jc w:val="both"/>
        <w:rPr>
          <w:rFonts w:ascii="Arial" w:eastAsia="TimesNewRomanPSMT" w:hAnsi="Arial" w:cs="Arial"/>
          <w:bCs/>
          <w:sz w:val="20"/>
          <w:szCs w:val="20"/>
        </w:rPr>
      </w:pPr>
      <w:r w:rsidRPr="00BB615B">
        <w:rPr>
          <w:rFonts w:ascii="Arial" w:hAnsi="Arial" w:cs="Arial"/>
          <w:b/>
          <w:sz w:val="20"/>
          <w:szCs w:val="20"/>
        </w:rPr>
        <w:t xml:space="preserve"> </w:t>
      </w: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b/>
          <w:bCs/>
          <w:i/>
          <w:iCs/>
          <w:sz w:val="22"/>
          <w:szCs w:val="22"/>
        </w:rPr>
      </w:pPr>
      <w:r w:rsidRPr="003F0AC5">
        <w:rPr>
          <w:rFonts w:ascii="Arial" w:hAnsi="Arial" w:cs="Arial"/>
          <w:b/>
          <w:i/>
          <w:iCs/>
          <w:sz w:val="22"/>
          <w:szCs w:val="22"/>
        </w:rPr>
        <w:t>3.</w:t>
      </w:r>
      <w:r w:rsidRPr="003F0AC5">
        <w:rPr>
          <w:rFonts w:ascii="Arial" w:hAnsi="Arial" w:cs="Arial"/>
          <w:b/>
          <w:bCs/>
          <w:i/>
          <w:iCs/>
          <w:sz w:val="22"/>
          <w:szCs w:val="22"/>
        </w:rPr>
        <w:t xml:space="preserve"> ПАРТИЈЕ</w:t>
      </w:r>
    </w:p>
    <w:p w:rsidR="00214AC2" w:rsidRPr="00BB615B" w:rsidRDefault="00214AC2" w:rsidP="00214AC2">
      <w:pPr>
        <w:pStyle w:val="ListParagraph"/>
        <w:numPr>
          <w:ilvl w:val="0"/>
          <w:numId w:val="3"/>
        </w:numPr>
        <w:suppressAutoHyphens w:val="0"/>
        <w:spacing w:line="276" w:lineRule="auto"/>
        <w:ind w:left="360"/>
        <w:contextualSpacing/>
        <w:rPr>
          <w:rFonts w:ascii="Arial" w:eastAsia="TimesNewRomanPSMT" w:hAnsi="Arial" w:cs="Arial"/>
          <w:bCs/>
          <w:color w:val="auto"/>
          <w:sz w:val="20"/>
          <w:szCs w:val="20"/>
        </w:rPr>
      </w:pPr>
      <w:r w:rsidRPr="00BB615B">
        <w:rPr>
          <w:rFonts w:ascii="Arial" w:eastAsia="TimesNewRomanPSMT" w:hAnsi="Arial" w:cs="Arial"/>
          <w:bCs/>
          <w:color w:val="auto"/>
          <w:sz w:val="20"/>
          <w:szCs w:val="20"/>
        </w:rPr>
        <w:t>Понуђач може да поднесе понуду за једну или више партија.</w:t>
      </w:r>
    </w:p>
    <w:p w:rsidR="00214AC2" w:rsidRPr="00BB615B" w:rsidRDefault="00214AC2" w:rsidP="00214AC2">
      <w:pPr>
        <w:pStyle w:val="ListParagraph"/>
        <w:numPr>
          <w:ilvl w:val="0"/>
          <w:numId w:val="3"/>
        </w:numPr>
        <w:suppressAutoHyphens w:val="0"/>
        <w:spacing w:line="276" w:lineRule="auto"/>
        <w:ind w:left="360"/>
        <w:contextualSpacing/>
        <w:rPr>
          <w:rFonts w:ascii="Arial" w:eastAsia="TimesNewRomanPSMT" w:hAnsi="Arial" w:cs="Arial"/>
          <w:bCs/>
          <w:color w:val="auto"/>
          <w:sz w:val="20"/>
          <w:szCs w:val="20"/>
        </w:rPr>
      </w:pPr>
      <w:r w:rsidRPr="00BB615B">
        <w:rPr>
          <w:rFonts w:ascii="Arial" w:eastAsia="TimesNewRomanPSMT" w:hAnsi="Arial" w:cs="Arial"/>
          <w:bCs/>
          <w:color w:val="auto"/>
          <w:sz w:val="20"/>
          <w:szCs w:val="20"/>
        </w:rPr>
        <w:t xml:space="preserve"> </w:t>
      </w:r>
      <w:r w:rsidRPr="00BB615B">
        <w:rPr>
          <w:rFonts w:ascii="Arial" w:eastAsia="TimesNewRomanPSMT" w:hAnsi="Arial" w:cs="Arial"/>
          <w:b/>
          <w:bCs/>
          <w:color w:val="auto"/>
          <w:sz w:val="20"/>
          <w:szCs w:val="20"/>
        </w:rPr>
        <w:t>Понуда мора да обухвати најмање једну целокупну партију.</w:t>
      </w:r>
      <w:r w:rsidRPr="00BB615B">
        <w:rPr>
          <w:rFonts w:ascii="Arial" w:hAnsi="Arial" w:cs="Arial"/>
          <w:b/>
          <w:sz w:val="20"/>
          <w:szCs w:val="20"/>
        </w:rPr>
        <w:t xml:space="preserve"> </w:t>
      </w:r>
      <w:r w:rsidRPr="00BB615B">
        <w:rPr>
          <w:rFonts w:ascii="Arial" w:eastAsia="TimesNewRomanPSMT" w:hAnsi="Arial" w:cs="Arial"/>
          <w:bCs/>
          <w:color w:val="auto"/>
          <w:sz w:val="20"/>
          <w:szCs w:val="20"/>
        </w:rPr>
        <w:t>У случају да понуђач поднесе понуду за две или више партија, она мора бити поднета тако да се може оцењивати за сваку партију посебно.</w:t>
      </w:r>
    </w:p>
    <w:p w:rsidR="00214AC2" w:rsidRPr="00BB615B" w:rsidRDefault="00214AC2" w:rsidP="00214AC2">
      <w:pPr>
        <w:pStyle w:val="ListParagraph"/>
        <w:numPr>
          <w:ilvl w:val="0"/>
          <w:numId w:val="3"/>
        </w:numPr>
        <w:suppressAutoHyphens w:val="0"/>
        <w:spacing w:line="276" w:lineRule="auto"/>
        <w:ind w:left="360"/>
        <w:contextualSpacing/>
        <w:rPr>
          <w:rFonts w:ascii="Arial" w:eastAsia="TimesNewRomanPSMT" w:hAnsi="Arial" w:cs="Arial"/>
          <w:bCs/>
          <w:color w:val="auto"/>
          <w:sz w:val="20"/>
          <w:szCs w:val="20"/>
        </w:rPr>
      </w:pPr>
      <w:r w:rsidRPr="00BB615B">
        <w:rPr>
          <w:rFonts w:ascii="Arial" w:hAnsi="Arial" w:cs="Arial"/>
          <w:b/>
          <w:sz w:val="20"/>
          <w:szCs w:val="20"/>
        </w:rPr>
        <w:t>У случају да понудом нису обухваћене све ставке, тј. сви тражени елементи једне партије, понуда се одбија као неприхватљива.</w:t>
      </w:r>
    </w:p>
    <w:p w:rsidR="00214AC2" w:rsidRPr="00BB615B" w:rsidRDefault="00214AC2" w:rsidP="00214AC2">
      <w:pPr>
        <w:jc w:val="both"/>
        <w:rPr>
          <w:rFonts w:ascii="Arial" w:hAnsi="Arial" w:cs="Arial"/>
          <w:b/>
          <w:sz w:val="20"/>
          <w:szCs w:val="20"/>
        </w:rPr>
      </w:pPr>
      <w:r w:rsidRPr="00BB615B">
        <w:rPr>
          <w:rFonts w:ascii="Arial" w:eastAsia="TimesNewRomanPSMT" w:hAnsi="Arial" w:cs="Arial"/>
          <w:bCs/>
          <w:color w:val="auto"/>
          <w:sz w:val="20"/>
          <w:szCs w:val="20"/>
        </w:rPr>
        <w:t xml:space="preserve">Обрасци  3, 4 и 5 као и докази из чл. 75. и 76. ЗЈН, у случају да понуђач поднесе понуду </w:t>
      </w:r>
      <w:r w:rsidRPr="00BB615B">
        <w:rPr>
          <w:rFonts w:ascii="Arial" w:eastAsia="TimesNewRomanPSMT" w:hAnsi="Arial" w:cs="Arial"/>
          <w:b/>
          <w:bCs/>
          <w:color w:val="auto"/>
          <w:sz w:val="20"/>
          <w:szCs w:val="20"/>
        </w:rPr>
        <w:t>за две или више партија, не морају бити достављени за сваку партију посебно, односно могу бити достављени у једном примерку за све партије.</w:t>
      </w:r>
    </w:p>
    <w:p w:rsidR="00214AC2" w:rsidRPr="00BB615B" w:rsidRDefault="00214AC2" w:rsidP="00214AC2">
      <w:pPr>
        <w:jc w:val="both"/>
        <w:rPr>
          <w:rFonts w:ascii="Arial" w:hAnsi="Arial" w:cs="Arial"/>
          <w:sz w:val="20"/>
          <w:szCs w:val="20"/>
        </w:rPr>
      </w:pPr>
    </w:p>
    <w:p w:rsidR="00214AC2" w:rsidRPr="003F0AC5" w:rsidRDefault="00214AC2" w:rsidP="00214AC2">
      <w:pPr>
        <w:jc w:val="both"/>
        <w:rPr>
          <w:rFonts w:ascii="Arial" w:hAnsi="Arial" w:cs="Arial"/>
          <w:bCs/>
          <w:iCs/>
          <w:sz w:val="22"/>
          <w:szCs w:val="22"/>
        </w:rPr>
      </w:pPr>
      <w:r w:rsidRPr="003F0AC5">
        <w:rPr>
          <w:rFonts w:ascii="Arial" w:hAnsi="Arial" w:cs="Arial"/>
          <w:b/>
          <w:i/>
          <w:iCs/>
          <w:sz w:val="22"/>
          <w:szCs w:val="22"/>
        </w:rPr>
        <w:t>4.</w:t>
      </w:r>
      <w:r w:rsidRPr="003F0AC5">
        <w:rPr>
          <w:rFonts w:ascii="Arial" w:hAnsi="Arial" w:cs="Arial"/>
          <w:b/>
          <w:bCs/>
          <w:i/>
          <w:iCs/>
          <w:sz w:val="22"/>
          <w:szCs w:val="22"/>
        </w:rPr>
        <w:t xml:space="preserve">  ПОНУДА СА ВАРИЈАНТАМА</w:t>
      </w:r>
    </w:p>
    <w:p w:rsidR="00214AC2" w:rsidRPr="003F0AC5" w:rsidRDefault="00214AC2" w:rsidP="00214AC2">
      <w:pPr>
        <w:jc w:val="both"/>
        <w:rPr>
          <w:rFonts w:ascii="Arial" w:hAnsi="Arial" w:cs="Arial"/>
          <w:b/>
          <w:bCs/>
          <w:i/>
          <w:iCs/>
          <w:sz w:val="22"/>
          <w:szCs w:val="22"/>
        </w:rPr>
      </w:pPr>
      <w:r w:rsidRPr="003F0AC5">
        <w:rPr>
          <w:rFonts w:ascii="Arial" w:hAnsi="Arial" w:cs="Arial"/>
          <w:bCs/>
          <w:iCs/>
          <w:sz w:val="22"/>
          <w:szCs w:val="22"/>
        </w:rPr>
        <w:t>Подношење понуде са варијантама није дозвољено.</w:t>
      </w: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r w:rsidRPr="003F0AC5">
        <w:rPr>
          <w:rFonts w:ascii="Arial" w:hAnsi="Arial" w:cs="Arial"/>
          <w:b/>
          <w:bCs/>
          <w:i/>
          <w:iCs/>
          <w:sz w:val="22"/>
          <w:szCs w:val="22"/>
        </w:rPr>
        <w:t xml:space="preserve">5. </w:t>
      </w:r>
      <w:r w:rsidRPr="003F0AC5">
        <w:rPr>
          <w:rFonts w:ascii="Arial" w:hAnsi="Arial" w:cs="Arial"/>
          <w:b/>
          <w:i/>
          <w:iCs/>
          <w:sz w:val="22"/>
          <w:szCs w:val="22"/>
        </w:rPr>
        <w:t>НАЧИН ИЗМЕНЕ, ДОПУНЕ И ОПОЗИВА ПОНУДЕ</w:t>
      </w:r>
    </w:p>
    <w:p w:rsidR="00214AC2" w:rsidRPr="00BB615B" w:rsidRDefault="00214AC2" w:rsidP="00214AC2">
      <w:pPr>
        <w:jc w:val="both"/>
        <w:rPr>
          <w:rFonts w:ascii="Arial" w:hAnsi="Arial" w:cs="Arial"/>
          <w:sz w:val="20"/>
          <w:szCs w:val="20"/>
        </w:rPr>
      </w:pPr>
      <w:r w:rsidRPr="00BB615B">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214AC2" w:rsidRPr="00BB615B" w:rsidRDefault="00214AC2" w:rsidP="00214AC2">
      <w:pPr>
        <w:jc w:val="both"/>
        <w:rPr>
          <w:rFonts w:ascii="Arial" w:eastAsia="TimesNewRomanPSMT" w:hAnsi="Arial" w:cs="Arial"/>
          <w:bCs/>
          <w:iCs/>
          <w:sz w:val="20"/>
          <w:szCs w:val="20"/>
        </w:rPr>
      </w:pPr>
      <w:r w:rsidRPr="00BB615B">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214AC2" w:rsidRPr="00BB615B" w:rsidRDefault="00214AC2" w:rsidP="00214AC2">
      <w:pPr>
        <w:jc w:val="both"/>
        <w:rPr>
          <w:rFonts w:ascii="Arial" w:eastAsia="TimesNewRomanPSMT" w:hAnsi="Arial" w:cs="Arial"/>
          <w:bCs/>
          <w:iCs/>
          <w:sz w:val="20"/>
          <w:szCs w:val="20"/>
        </w:rPr>
      </w:pPr>
      <w:r w:rsidRPr="00BB615B">
        <w:rPr>
          <w:rFonts w:ascii="Arial" w:eastAsia="TimesNewRomanPSMT" w:hAnsi="Arial" w:cs="Arial"/>
          <w:bCs/>
          <w:iCs/>
          <w:sz w:val="20"/>
          <w:szCs w:val="20"/>
        </w:rPr>
        <w:t xml:space="preserve">Измену, допуну или опозив понуде треба доставити на адресу: </w:t>
      </w:r>
      <w:r w:rsidRPr="00BB615B">
        <w:rPr>
          <w:rFonts w:ascii="Arial" w:eastAsia="TimesNewRomanPSMT" w:hAnsi="Arial" w:cs="Arial"/>
          <w:bCs/>
          <w:sz w:val="20"/>
          <w:szCs w:val="20"/>
        </w:rPr>
        <w:t>Медицински факултет  у Нишу, Булевар др Зорана Ђинђића 81, 18000 Ниш</w:t>
      </w:r>
      <w:r w:rsidRPr="00BB615B">
        <w:rPr>
          <w:rFonts w:ascii="Arial" w:hAnsi="Arial" w:cs="Arial"/>
          <w:i/>
          <w:iCs/>
          <w:sz w:val="20"/>
          <w:szCs w:val="20"/>
        </w:rPr>
        <w:t xml:space="preserve">, </w:t>
      </w:r>
      <w:r w:rsidRPr="00BB615B">
        <w:rPr>
          <w:rFonts w:ascii="Arial" w:eastAsia="TimesNewRomanPSMT" w:hAnsi="Arial" w:cs="Arial"/>
          <w:bCs/>
          <w:iCs/>
          <w:color w:val="FF0000"/>
          <w:sz w:val="20"/>
          <w:szCs w:val="20"/>
        </w:rPr>
        <w:t xml:space="preserve"> </w:t>
      </w:r>
      <w:r w:rsidRPr="00BB615B">
        <w:rPr>
          <w:rFonts w:ascii="Arial" w:eastAsia="TimesNewRomanPSMT" w:hAnsi="Arial" w:cs="Arial"/>
          <w:bCs/>
          <w:iCs/>
          <w:sz w:val="20"/>
          <w:szCs w:val="20"/>
        </w:rPr>
        <w:t>са назнаком:</w:t>
      </w:r>
    </w:p>
    <w:p w:rsidR="00214AC2" w:rsidRPr="00BB615B" w:rsidRDefault="00214AC2" w:rsidP="00214AC2">
      <w:pPr>
        <w:rPr>
          <w:rFonts w:ascii="Arial" w:eastAsia="TimesNewRomanPSMT" w:hAnsi="Arial" w:cs="Arial"/>
          <w:b/>
          <w:bCs/>
          <w:iCs/>
          <w:sz w:val="20"/>
          <w:szCs w:val="20"/>
        </w:rPr>
      </w:pPr>
      <w:r w:rsidRPr="00BB615B">
        <w:rPr>
          <w:rFonts w:ascii="Arial" w:eastAsia="TimesNewRomanPSMT" w:hAnsi="Arial" w:cs="Arial"/>
          <w:bCs/>
          <w:iCs/>
          <w:sz w:val="20"/>
          <w:szCs w:val="20"/>
        </w:rPr>
        <w:t>„</w:t>
      </w:r>
      <w:r w:rsidRPr="00BB615B">
        <w:rPr>
          <w:rFonts w:ascii="Arial" w:eastAsia="TimesNewRomanPSMT" w:hAnsi="Arial" w:cs="Arial"/>
          <w:b/>
          <w:bCs/>
          <w:iCs/>
          <w:sz w:val="20"/>
          <w:szCs w:val="20"/>
        </w:rPr>
        <w:t>Измена понуде</w:t>
      </w:r>
      <w:r w:rsidRPr="00BB615B">
        <w:rPr>
          <w:rFonts w:ascii="Arial" w:eastAsia="TimesNewRomanPS-BoldMT" w:hAnsi="Arial" w:cs="Arial"/>
          <w:b/>
          <w:bCs/>
          <w:sz w:val="20"/>
          <w:szCs w:val="20"/>
        </w:rPr>
        <w:t xml:space="preserve"> за јавну набавку</w:t>
      </w:r>
      <w:r w:rsidRPr="00BB615B">
        <w:rPr>
          <w:rFonts w:ascii="Arial" w:hAnsi="Arial" w:cs="Arial"/>
          <w:b/>
          <w:sz w:val="20"/>
          <w:szCs w:val="20"/>
        </w:rPr>
        <w:t xml:space="preserve"> добара - </w:t>
      </w:r>
      <w:r w:rsidRPr="00BB615B">
        <w:rPr>
          <w:rFonts w:ascii="Arial" w:eastAsia="TimesNewRomanPSMT" w:hAnsi="Arial" w:cs="Arial"/>
          <w:sz w:val="20"/>
          <w:szCs w:val="20"/>
        </w:rPr>
        <w:t xml:space="preserve">Хемикалије за потребе </w:t>
      </w:r>
      <w:r w:rsidR="000C78AE">
        <w:rPr>
          <w:rFonts w:ascii="Arial" w:eastAsia="TimesNewRomanPSMT" w:hAnsi="Arial" w:cs="Arial"/>
          <w:sz w:val="20"/>
          <w:szCs w:val="20"/>
        </w:rPr>
        <w:t>екстерних пројеката</w:t>
      </w:r>
      <w:r w:rsidRPr="00BB615B">
        <w:rPr>
          <w:rFonts w:ascii="Arial" w:eastAsia="TimesNewRomanPSMT" w:hAnsi="Arial" w:cs="Arial"/>
          <w:sz w:val="20"/>
          <w:szCs w:val="20"/>
        </w:rPr>
        <w:t xml:space="preserve">, </w:t>
      </w:r>
      <w:r w:rsidR="000C78AE">
        <w:rPr>
          <w:rFonts w:ascii="Arial" w:eastAsia="TimesNewRomanPSMT" w:hAnsi="Arial" w:cs="Arial"/>
          <w:sz w:val="20"/>
          <w:szCs w:val="20"/>
        </w:rPr>
        <w:t>ЈН 12/20</w:t>
      </w:r>
      <w:r w:rsidRPr="00BB615B">
        <w:rPr>
          <w:rFonts w:ascii="Arial" w:hAnsi="Arial" w:cs="Arial"/>
          <w:iCs/>
          <w:sz w:val="20"/>
          <w:szCs w:val="20"/>
        </w:rPr>
        <w:t xml:space="preserve">, партија/е _______, </w:t>
      </w:r>
      <w:r w:rsidRPr="00BB615B">
        <w:rPr>
          <w:rFonts w:ascii="Arial" w:eastAsia="TimesNewRomanPS-BoldMT" w:hAnsi="Arial" w:cs="Arial"/>
          <w:b/>
          <w:bCs/>
          <w:sz w:val="20"/>
          <w:szCs w:val="20"/>
        </w:rPr>
        <w:t xml:space="preserve"> </w:t>
      </w:r>
      <w:r w:rsidRPr="00BB615B">
        <w:rPr>
          <w:rFonts w:ascii="Arial" w:eastAsia="TimesNewRomanPSMT" w:hAnsi="Arial" w:cs="Arial"/>
          <w:b/>
          <w:bCs/>
          <w:sz w:val="20"/>
          <w:szCs w:val="20"/>
        </w:rPr>
        <w:t xml:space="preserve">- </w:t>
      </w:r>
      <w:r w:rsidRPr="00BB615B">
        <w:rPr>
          <w:rFonts w:ascii="Arial" w:eastAsia="TimesNewRomanPS-BoldMT" w:hAnsi="Arial" w:cs="Arial"/>
          <w:b/>
          <w:bCs/>
          <w:sz w:val="20"/>
          <w:szCs w:val="20"/>
        </w:rPr>
        <w:t>НЕ ОТВАРАТИ”</w:t>
      </w:r>
      <w:r w:rsidRPr="00BB615B">
        <w:rPr>
          <w:rFonts w:ascii="Arial" w:eastAsia="TimesNewRomanPSMT" w:hAnsi="Arial" w:cs="Arial"/>
          <w:b/>
          <w:bCs/>
          <w:iCs/>
          <w:sz w:val="20"/>
          <w:szCs w:val="20"/>
        </w:rPr>
        <w:t xml:space="preserve"> или</w:t>
      </w:r>
    </w:p>
    <w:p w:rsidR="00214AC2" w:rsidRPr="00BB615B" w:rsidRDefault="00214AC2" w:rsidP="00214AC2">
      <w:pPr>
        <w:rPr>
          <w:rFonts w:ascii="Arial" w:eastAsia="TimesNewRomanPSMT" w:hAnsi="Arial" w:cs="Arial"/>
          <w:b/>
          <w:bCs/>
          <w:iCs/>
          <w:sz w:val="20"/>
          <w:szCs w:val="20"/>
        </w:rPr>
      </w:pPr>
      <w:r w:rsidRPr="00BB615B">
        <w:rPr>
          <w:rFonts w:ascii="Arial" w:eastAsia="TimesNewRomanPSMT" w:hAnsi="Arial" w:cs="Arial"/>
          <w:b/>
          <w:bCs/>
          <w:iCs/>
          <w:sz w:val="20"/>
          <w:szCs w:val="20"/>
        </w:rPr>
        <w:t xml:space="preserve">„Допуна понуде </w:t>
      </w:r>
      <w:r w:rsidRPr="00BB615B">
        <w:rPr>
          <w:rFonts w:ascii="Arial" w:eastAsia="TimesNewRomanPS-BoldMT" w:hAnsi="Arial" w:cs="Arial"/>
          <w:b/>
          <w:bCs/>
          <w:sz w:val="20"/>
          <w:szCs w:val="20"/>
        </w:rPr>
        <w:t>за јавну набавку</w:t>
      </w:r>
      <w:r w:rsidRPr="00BB615B">
        <w:rPr>
          <w:rFonts w:ascii="Arial" w:hAnsi="Arial" w:cs="Arial"/>
          <w:b/>
          <w:sz w:val="20"/>
          <w:szCs w:val="20"/>
        </w:rPr>
        <w:t xml:space="preserve"> добара - </w:t>
      </w:r>
      <w:r w:rsidRPr="00BB615B">
        <w:rPr>
          <w:rFonts w:ascii="Arial" w:eastAsia="TimesNewRomanPSMT" w:hAnsi="Arial" w:cs="Arial"/>
          <w:sz w:val="20"/>
          <w:szCs w:val="20"/>
        </w:rPr>
        <w:t xml:space="preserve">Хемикалије за потребе </w:t>
      </w:r>
      <w:r w:rsidR="000C78AE">
        <w:rPr>
          <w:rFonts w:ascii="Arial" w:eastAsia="TimesNewRomanPSMT" w:hAnsi="Arial" w:cs="Arial"/>
          <w:sz w:val="20"/>
          <w:szCs w:val="20"/>
        </w:rPr>
        <w:t>екстерних пројеката</w:t>
      </w:r>
      <w:r w:rsidRPr="00BB615B">
        <w:rPr>
          <w:rFonts w:ascii="Arial" w:eastAsia="TimesNewRomanPSMT" w:hAnsi="Arial" w:cs="Arial"/>
          <w:sz w:val="20"/>
          <w:szCs w:val="20"/>
        </w:rPr>
        <w:t xml:space="preserve">, </w:t>
      </w:r>
      <w:r w:rsidR="000C78AE">
        <w:rPr>
          <w:rFonts w:ascii="Arial" w:eastAsia="TimesNewRomanPSMT" w:hAnsi="Arial" w:cs="Arial"/>
          <w:sz w:val="20"/>
          <w:szCs w:val="20"/>
        </w:rPr>
        <w:t>ЈН 12/20</w:t>
      </w:r>
      <w:r w:rsidRPr="00BB615B">
        <w:rPr>
          <w:rFonts w:ascii="Arial" w:hAnsi="Arial" w:cs="Arial"/>
          <w:iCs/>
          <w:sz w:val="20"/>
          <w:szCs w:val="20"/>
        </w:rPr>
        <w:t xml:space="preserve">, партија/е _______, </w:t>
      </w:r>
      <w:r w:rsidRPr="00BB615B">
        <w:rPr>
          <w:rFonts w:ascii="Arial" w:eastAsia="TimesNewRomanPS-BoldMT" w:hAnsi="Arial" w:cs="Arial"/>
          <w:b/>
          <w:bCs/>
          <w:sz w:val="20"/>
          <w:szCs w:val="20"/>
        </w:rPr>
        <w:t xml:space="preserve"> </w:t>
      </w:r>
      <w:r w:rsidRPr="00BB615B">
        <w:rPr>
          <w:rFonts w:ascii="Arial" w:eastAsia="TimesNewRomanPSMT" w:hAnsi="Arial" w:cs="Arial"/>
          <w:b/>
          <w:bCs/>
          <w:sz w:val="20"/>
          <w:szCs w:val="20"/>
        </w:rPr>
        <w:t xml:space="preserve">- </w:t>
      </w:r>
      <w:r w:rsidRPr="00BB615B">
        <w:rPr>
          <w:rFonts w:ascii="Arial" w:eastAsia="TimesNewRomanPS-BoldMT" w:hAnsi="Arial" w:cs="Arial"/>
          <w:b/>
          <w:bCs/>
          <w:sz w:val="20"/>
          <w:szCs w:val="20"/>
        </w:rPr>
        <w:t>НЕ ОТВАРАТИ”</w:t>
      </w:r>
      <w:r w:rsidRPr="00BB615B">
        <w:rPr>
          <w:rFonts w:ascii="Arial" w:eastAsia="TimesNewRomanPSMT" w:hAnsi="Arial" w:cs="Arial"/>
          <w:b/>
          <w:bCs/>
          <w:iCs/>
          <w:sz w:val="20"/>
          <w:szCs w:val="20"/>
        </w:rPr>
        <w:t xml:space="preserve"> или</w:t>
      </w:r>
    </w:p>
    <w:p w:rsidR="00214AC2" w:rsidRPr="00BB615B" w:rsidRDefault="00214AC2" w:rsidP="00214AC2">
      <w:pPr>
        <w:rPr>
          <w:rFonts w:ascii="Arial" w:eastAsia="TimesNewRomanPSMT" w:hAnsi="Arial" w:cs="Arial"/>
          <w:b/>
          <w:bCs/>
          <w:iCs/>
          <w:sz w:val="20"/>
          <w:szCs w:val="20"/>
        </w:rPr>
      </w:pPr>
      <w:r w:rsidRPr="00BB615B">
        <w:rPr>
          <w:rFonts w:ascii="Arial" w:eastAsia="TimesNewRomanPSMT" w:hAnsi="Arial" w:cs="Arial"/>
          <w:b/>
          <w:bCs/>
          <w:iCs/>
          <w:sz w:val="20"/>
          <w:szCs w:val="20"/>
        </w:rPr>
        <w:t xml:space="preserve">„Опозив понуде </w:t>
      </w:r>
      <w:r w:rsidRPr="00BB615B">
        <w:rPr>
          <w:rFonts w:ascii="Arial" w:eastAsia="TimesNewRomanPS-BoldMT" w:hAnsi="Arial" w:cs="Arial"/>
          <w:b/>
          <w:bCs/>
          <w:sz w:val="20"/>
          <w:szCs w:val="20"/>
        </w:rPr>
        <w:t>за јавну набавку</w:t>
      </w:r>
      <w:r w:rsidRPr="00BB615B">
        <w:rPr>
          <w:rFonts w:ascii="Arial" w:hAnsi="Arial" w:cs="Arial"/>
          <w:b/>
          <w:sz w:val="20"/>
          <w:szCs w:val="20"/>
        </w:rPr>
        <w:t xml:space="preserve"> добара - </w:t>
      </w:r>
      <w:r w:rsidRPr="00BB615B">
        <w:rPr>
          <w:rFonts w:ascii="Arial" w:eastAsia="TimesNewRomanPSMT" w:hAnsi="Arial" w:cs="Arial"/>
          <w:sz w:val="20"/>
          <w:szCs w:val="20"/>
        </w:rPr>
        <w:t xml:space="preserve">Хемикалије за потребе </w:t>
      </w:r>
      <w:r w:rsidR="000C78AE">
        <w:rPr>
          <w:rFonts w:ascii="Arial" w:eastAsia="TimesNewRomanPSMT" w:hAnsi="Arial" w:cs="Arial"/>
          <w:sz w:val="20"/>
          <w:szCs w:val="20"/>
        </w:rPr>
        <w:t>екстерних пројеката</w:t>
      </w:r>
      <w:r w:rsidRPr="00BB615B">
        <w:rPr>
          <w:rFonts w:ascii="Arial" w:eastAsia="TimesNewRomanPSMT" w:hAnsi="Arial" w:cs="Arial"/>
          <w:sz w:val="20"/>
          <w:szCs w:val="20"/>
        </w:rPr>
        <w:t xml:space="preserve">, </w:t>
      </w:r>
      <w:r w:rsidR="000C78AE">
        <w:rPr>
          <w:rFonts w:ascii="Arial" w:eastAsia="TimesNewRomanPSMT" w:hAnsi="Arial" w:cs="Arial"/>
          <w:sz w:val="20"/>
          <w:szCs w:val="20"/>
        </w:rPr>
        <w:t>ЈН 12/20</w:t>
      </w:r>
      <w:r w:rsidRPr="00BB615B">
        <w:rPr>
          <w:rFonts w:ascii="Arial" w:hAnsi="Arial" w:cs="Arial"/>
          <w:iCs/>
          <w:sz w:val="20"/>
          <w:szCs w:val="20"/>
        </w:rPr>
        <w:t xml:space="preserve">, партија/е _______, </w:t>
      </w:r>
      <w:r w:rsidRPr="00BB615B">
        <w:rPr>
          <w:rFonts w:ascii="Arial" w:eastAsia="TimesNewRomanPS-BoldMT" w:hAnsi="Arial" w:cs="Arial"/>
          <w:b/>
          <w:bCs/>
          <w:sz w:val="20"/>
          <w:szCs w:val="20"/>
        </w:rPr>
        <w:t xml:space="preserve"> </w:t>
      </w:r>
      <w:r w:rsidRPr="00BB615B">
        <w:rPr>
          <w:rFonts w:ascii="Arial" w:eastAsia="TimesNewRomanPSMT" w:hAnsi="Arial" w:cs="Arial"/>
          <w:b/>
          <w:bCs/>
          <w:sz w:val="20"/>
          <w:szCs w:val="20"/>
        </w:rPr>
        <w:t xml:space="preserve">- </w:t>
      </w:r>
      <w:r w:rsidRPr="00BB615B">
        <w:rPr>
          <w:rFonts w:ascii="Arial" w:eastAsia="TimesNewRomanPS-BoldMT" w:hAnsi="Arial" w:cs="Arial"/>
          <w:b/>
          <w:bCs/>
          <w:sz w:val="20"/>
          <w:szCs w:val="20"/>
        </w:rPr>
        <w:t>НЕ ОТВАРАТИ”</w:t>
      </w:r>
      <w:r w:rsidRPr="00BB615B">
        <w:rPr>
          <w:rFonts w:ascii="Arial" w:eastAsia="TimesNewRomanPSMT" w:hAnsi="Arial" w:cs="Arial"/>
          <w:b/>
          <w:bCs/>
          <w:iCs/>
          <w:sz w:val="20"/>
          <w:szCs w:val="20"/>
        </w:rPr>
        <w:t xml:space="preserve"> или</w:t>
      </w:r>
    </w:p>
    <w:p w:rsidR="00214AC2" w:rsidRPr="00BB615B" w:rsidRDefault="00214AC2" w:rsidP="00214AC2">
      <w:pPr>
        <w:rPr>
          <w:rFonts w:ascii="Arial" w:eastAsia="TimesNewRomanPSMT" w:hAnsi="Arial" w:cs="Arial"/>
          <w:b/>
          <w:bCs/>
          <w:iCs/>
          <w:sz w:val="20"/>
          <w:szCs w:val="20"/>
        </w:rPr>
      </w:pPr>
      <w:r w:rsidRPr="00BB615B">
        <w:rPr>
          <w:rFonts w:ascii="Arial" w:eastAsia="TimesNewRomanPSMT" w:hAnsi="Arial" w:cs="Arial"/>
          <w:b/>
          <w:bCs/>
          <w:iCs/>
          <w:sz w:val="20"/>
          <w:szCs w:val="20"/>
        </w:rPr>
        <w:t>„Измена и допуна понуде</w:t>
      </w:r>
      <w:r w:rsidRPr="00BB615B">
        <w:rPr>
          <w:rFonts w:ascii="Arial" w:eastAsia="TimesNewRomanPS-BoldMT" w:hAnsi="Arial" w:cs="Arial"/>
          <w:b/>
          <w:bCs/>
          <w:sz w:val="20"/>
          <w:szCs w:val="20"/>
        </w:rPr>
        <w:t xml:space="preserve"> за јавну </w:t>
      </w:r>
      <w:r w:rsidRPr="00BB615B">
        <w:rPr>
          <w:rFonts w:ascii="Arial" w:hAnsi="Arial" w:cs="Arial"/>
          <w:b/>
          <w:sz w:val="20"/>
          <w:szCs w:val="20"/>
        </w:rPr>
        <w:t xml:space="preserve">добара - </w:t>
      </w:r>
      <w:r w:rsidRPr="00BB615B">
        <w:rPr>
          <w:rFonts w:ascii="Arial" w:eastAsia="TimesNewRomanPSMT" w:hAnsi="Arial" w:cs="Arial"/>
          <w:sz w:val="20"/>
          <w:szCs w:val="20"/>
        </w:rPr>
        <w:t xml:space="preserve">Хемикалије за потребе </w:t>
      </w:r>
      <w:r w:rsidR="000C78AE">
        <w:rPr>
          <w:rFonts w:ascii="Arial" w:eastAsia="TimesNewRomanPSMT" w:hAnsi="Arial" w:cs="Arial"/>
          <w:sz w:val="20"/>
          <w:szCs w:val="20"/>
        </w:rPr>
        <w:t>екстерних пројеката</w:t>
      </w:r>
      <w:r w:rsidRPr="00BB615B">
        <w:rPr>
          <w:rFonts w:ascii="Arial" w:eastAsia="TimesNewRomanPSMT" w:hAnsi="Arial" w:cs="Arial"/>
          <w:sz w:val="20"/>
          <w:szCs w:val="20"/>
        </w:rPr>
        <w:t xml:space="preserve">, </w:t>
      </w:r>
      <w:r w:rsidR="000C78AE">
        <w:rPr>
          <w:rFonts w:ascii="Arial" w:eastAsia="TimesNewRomanPSMT" w:hAnsi="Arial" w:cs="Arial"/>
          <w:sz w:val="20"/>
          <w:szCs w:val="20"/>
        </w:rPr>
        <w:t>ЈН 12/20</w:t>
      </w:r>
      <w:r w:rsidRPr="00BB615B">
        <w:rPr>
          <w:rFonts w:ascii="Arial" w:hAnsi="Arial" w:cs="Arial"/>
          <w:iCs/>
          <w:sz w:val="20"/>
          <w:szCs w:val="20"/>
        </w:rPr>
        <w:t xml:space="preserve">, партија/е _______, </w:t>
      </w:r>
      <w:r w:rsidRPr="00BB615B">
        <w:rPr>
          <w:rFonts w:ascii="Arial" w:eastAsia="TimesNewRomanPS-BoldMT" w:hAnsi="Arial" w:cs="Arial"/>
          <w:b/>
          <w:bCs/>
          <w:sz w:val="20"/>
          <w:szCs w:val="20"/>
        </w:rPr>
        <w:t xml:space="preserve"> </w:t>
      </w:r>
      <w:r w:rsidRPr="00BB615B">
        <w:rPr>
          <w:rFonts w:ascii="Arial" w:eastAsia="TimesNewRomanPSMT" w:hAnsi="Arial" w:cs="Arial"/>
          <w:b/>
          <w:bCs/>
          <w:sz w:val="20"/>
          <w:szCs w:val="20"/>
        </w:rPr>
        <w:t xml:space="preserve">- </w:t>
      </w:r>
      <w:r w:rsidRPr="00BB615B">
        <w:rPr>
          <w:rFonts w:ascii="Arial" w:eastAsia="TimesNewRomanPS-BoldMT" w:hAnsi="Arial" w:cs="Arial"/>
          <w:b/>
          <w:bCs/>
          <w:sz w:val="20"/>
          <w:szCs w:val="20"/>
        </w:rPr>
        <w:t>НЕ ОТВАРАТИ”.</w:t>
      </w:r>
      <w:r w:rsidRPr="00BB615B">
        <w:rPr>
          <w:rFonts w:ascii="Arial" w:eastAsia="TimesNewRomanPSMT" w:hAnsi="Arial" w:cs="Arial"/>
          <w:b/>
          <w:bCs/>
          <w:iCs/>
          <w:sz w:val="20"/>
          <w:szCs w:val="20"/>
        </w:rPr>
        <w:t>.</w:t>
      </w:r>
    </w:p>
    <w:p w:rsidR="00214AC2" w:rsidRPr="00BB615B" w:rsidRDefault="00214AC2" w:rsidP="00214AC2">
      <w:pPr>
        <w:jc w:val="both"/>
        <w:rPr>
          <w:rFonts w:ascii="Arial" w:eastAsia="TimesNewRomanPSMT" w:hAnsi="Arial" w:cs="Arial"/>
          <w:b/>
          <w:bCs/>
          <w:iCs/>
          <w:sz w:val="20"/>
          <w:szCs w:val="20"/>
        </w:rPr>
      </w:pPr>
    </w:p>
    <w:p w:rsidR="00214AC2" w:rsidRPr="00BB615B" w:rsidRDefault="00214AC2" w:rsidP="00214AC2">
      <w:pPr>
        <w:jc w:val="both"/>
        <w:rPr>
          <w:rFonts w:ascii="Arial" w:hAnsi="Arial" w:cs="Arial"/>
          <w:sz w:val="20"/>
          <w:szCs w:val="20"/>
        </w:rPr>
      </w:pPr>
      <w:r w:rsidRPr="00BB615B">
        <w:rPr>
          <w:rFonts w:ascii="Arial" w:eastAsia="TimesNewRomanPSMT" w:hAnsi="Arial" w:cs="Arial"/>
          <w:bCs/>
          <w:sz w:val="20"/>
          <w:szCs w:val="20"/>
        </w:rPr>
        <w:t>На полеђини коверте или на кутији навести назив</w:t>
      </w:r>
      <w:r w:rsidRPr="00BB615B">
        <w:rPr>
          <w:rFonts w:ascii="Arial" w:eastAsia="TimesNewRomanPSMT" w:hAnsi="Arial" w:cs="Arial"/>
          <w:bCs/>
          <w:sz w:val="20"/>
          <w:szCs w:val="20"/>
          <w:lang w:val="sr-Cyrl-CS"/>
        </w:rPr>
        <w:t xml:space="preserve"> и адресу</w:t>
      </w:r>
      <w:r w:rsidRPr="00BB615B">
        <w:rPr>
          <w:rFonts w:ascii="Arial" w:eastAsia="TimesNewRomanPSMT" w:hAnsi="Arial" w:cs="Arial"/>
          <w:bCs/>
          <w:sz w:val="20"/>
          <w:szCs w:val="2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14AC2" w:rsidRPr="003F0AC5" w:rsidRDefault="00214AC2" w:rsidP="00214AC2">
      <w:pPr>
        <w:jc w:val="both"/>
        <w:rPr>
          <w:rFonts w:ascii="Arial" w:hAnsi="Arial" w:cs="Arial"/>
          <w:b/>
          <w:i/>
          <w:iCs/>
          <w:sz w:val="22"/>
          <w:szCs w:val="22"/>
        </w:rPr>
      </w:pPr>
      <w:r w:rsidRPr="003F0AC5">
        <w:rPr>
          <w:rFonts w:ascii="Arial" w:hAnsi="Arial" w:cs="Arial"/>
          <w:sz w:val="22"/>
          <w:szCs w:val="22"/>
        </w:rPr>
        <w:t>По истеку рока за подношење понуда понуђач не може да повуче нити да мења своју понуду.</w:t>
      </w:r>
    </w:p>
    <w:p w:rsidR="00214AC2" w:rsidRPr="003F0AC5" w:rsidRDefault="00214AC2" w:rsidP="00214AC2">
      <w:pPr>
        <w:jc w:val="both"/>
        <w:rPr>
          <w:rFonts w:ascii="Arial" w:hAnsi="Arial" w:cs="Arial"/>
          <w:b/>
          <w:i/>
          <w:iCs/>
          <w:sz w:val="22"/>
          <w:szCs w:val="22"/>
        </w:rPr>
      </w:pPr>
    </w:p>
    <w:p w:rsidR="00214AC2" w:rsidRPr="003F0AC5" w:rsidRDefault="00214AC2" w:rsidP="00214AC2">
      <w:pPr>
        <w:jc w:val="both"/>
        <w:rPr>
          <w:rFonts w:ascii="Arial" w:hAnsi="Arial" w:cs="Arial"/>
          <w:bCs/>
          <w:iCs/>
          <w:sz w:val="22"/>
          <w:szCs w:val="22"/>
        </w:rPr>
      </w:pPr>
      <w:r w:rsidRPr="003F0AC5">
        <w:rPr>
          <w:rFonts w:ascii="Arial" w:hAnsi="Arial" w:cs="Arial"/>
          <w:b/>
          <w:bCs/>
          <w:i/>
          <w:iCs/>
          <w:sz w:val="22"/>
          <w:szCs w:val="22"/>
        </w:rPr>
        <w:lastRenderedPageBreak/>
        <w:t xml:space="preserve">6. УЧЕСТВОВАЊЕ У ЗАЈЕДНИЧКОЈ ПОНУДИ ИЛИ КАО ПОДИЗВОЂАЧ </w:t>
      </w:r>
    </w:p>
    <w:p w:rsidR="00214AC2" w:rsidRPr="003F0AC5" w:rsidRDefault="00214AC2" w:rsidP="00214AC2">
      <w:pPr>
        <w:jc w:val="both"/>
        <w:rPr>
          <w:rFonts w:ascii="Arial" w:hAnsi="Arial" w:cs="Arial"/>
          <w:bCs/>
          <w:iCs/>
          <w:sz w:val="22"/>
          <w:szCs w:val="22"/>
        </w:rPr>
      </w:pPr>
    </w:p>
    <w:p w:rsidR="00214AC2" w:rsidRPr="00BB615B" w:rsidRDefault="00214AC2" w:rsidP="00214AC2">
      <w:pPr>
        <w:jc w:val="both"/>
        <w:rPr>
          <w:rFonts w:ascii="Arial" w:hAnsi="Arial" w:cs="Arial"/>
          <w:iCs/>
          <w:sz w:val="20"/>
          <w:szCs w:val="20"/>
        </w:rPr>
      </w:pPr>
      <w:r w:rsidRPr="00BB615B">
        <w:rPr>
          <w:rFonts w:ascii="Arial" w:hAnsi="Arial" w:cs="Arial"/>
          <w:bCs/>
          <w:iCs/>
          <w:sz w:val="20"/>
          <w:szCs w:val="20"/>
        </w:rPr>
        <w:t>Понуђач може да поднесе само једну понуду.</w:t>
      </w:r>
      <w:r w:rsidRPr="00BB615B">
        <w:rPr>
          <w:rFonts w:ascii="Arial" w:hAnsi="Arial" w:cs="Arial"/>
          <w:i/>
          <w:iCs/>
          <w:sz w:val="20"/>
          <w:szCs w:val="20"/>
        </w:rPr>
        <w:t xml:space="preserve"> </w:t>
      </w:r>
    </w:p>
    <w:p w:rsidR="00214AC2" w:rsidRPr="00BB615B" w:rsidRDefault="00214AC2" w:rsidP="00214AC2">
      <w:pPr>
        <w:jc w:val="both"/>
        <w:rPr>
          <w:rFonts w:ascii="Arial" w:hAnsi="Arial" w:cs="Arial"/>
          <w:iCs/>
          <w:sz w:val="20"/>
          <w:szCs w:val="20"/>
        </w:rPr>
      </w:pPr>
      <w:r w:rsidRPr="00BB615B">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14AC2" w:rsidRPr="00BB615B" w:rsidRDefault="00214AC2" w:rsidP="00214AC2">
      <w:pPr>
        <w:jc w:val="both"/>
        <w:rPr>
          <w:rFonts w:ascii="Arial" w:hAnsi="Arial" w:cs="Arial"/>
          <w:i/>
          <w:iCs/>
          <w:color w:val="FF0000"/>
          <w:sz w:val="20"/>
          <w:szCs w:val="20"/>
        </w:rPr>
      </w:pPr>
      <w:r w:rsidRPr="00BB615B">
        <w:rPr>
          <w:rFonts w:ascii="Arial" w:hAnsi="Arial" w:cs="Arial"/>
          <w:iCs/>
          <w:sz w:val="20"/>
          <w:szCs w:val="20"/>
        </w:rPr>
        <w:t xml:space="preserve">У Обрасцу понуде </w:t>
      </w:r>
      <w:r w:rsidRPr="00BB615B">
        <w:rPr>
          <w:rFonts w:ascii="Arial" w:hAnsi="Arial" w:cs="Arial"/>
          <w:iCs/>
          <w:sz w:val="20"/>
          <w:szCs w:val="20"/>
          <w:lang w:val="sr-Cyrl-CS"/>
        </w:rPr>
        <w:t xml:space="preserve">(Образац 1 у поглављу </w:t>
      </w:r>
      <w:r w:rsidRPr="00BB615B">
        <w:rPr>
          <w:rFonts w:ascii="Arial" w:hAnsi="Arial" w:cs="Arial"/>
          <w:iCs/>
          <w:sz w:val="20"/>
          <w:szCs w:val="20"/>
        </w:rPr>
        <w:t>VI</w:t>
      </w:r>
      <w:r w:rsidRPr="00BB615B">
        <w:rPr>
          <w:rFonts w:ascii="Arial" w:hAnsi="Arial" w:cs="Arial"/>
          <w:iCs/>
          <w:sz w:val="20"/>
          <w:szCs w:val="20"/>
          <w:lang w:val="ru-RU"/>
        </w:rPr>
        <w:t>)</w:t>
      </w:r>
      <w:r w:rsidRPr="00BB615B">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iCs/>
          <w:sz w:val="22"/>
          <w:szCs w:val="22"/>
        </w:rPr>
      </w:pPr>
      <w:r w:rsidRPr="003F0AC5">
        <w:rPr>
          <w:rFonts w:ascii="Arial" w:hAnsi="Arial" w:cs="Arial"/>
          <w:b/>
          <w:bCs/>
          <w:i/>
          <w:iCs/>
          <w:sz w:val="22"/>
          <w:szCs w:val="22"/>
        </w:rPr>
        <w:t>7. ПОНУДА СА ПОДИЗВОЂАЧЕМ</w:t>
      </w:r>
    </w:p>
    <w:p w:rsidR="00214AC2" w:rsidRPr="003F0AC5" w:rsidRDefault="00214AC2" w:rsidP="00214AC2">
      <w:pPr>
        <w:jc w:val="both"/>
        <w:rPr>
          <w:rFonts w:ascii="Arial" w:hAnsi="Arial" w:cs="Arial"/>
          <w:iCs/>
          <w:sz w:val="22"/>
          <w:szCs w:val="22"/>
        </w:rPr>
      </w:pPr>
    </w:p>
    <w:p w:rsidR="00214AC2" w:rsidRPr="00BB615B" w:rsidRDefault="00214AC2" w:rsidP="00214AC2">
      <w:pPr>
        <w:jc w:val="both"/>
        <w:rPr>
          <w:rFonts w:ascii="Arial" w:hAnsi="Arial" w:cs="Arial"/>
          <w:iCs/>
          <w:sz w:val="20"/>
          <w:szCs w:val="20"/>
        </w:rPr>
      </w:pPr>
      <w:r w:rsidRPr="00BB615B">
        <w:rPr>
          <w:rFonts w:ascii="Arial" w:hAnsi="Arial" w:cs="Arial"/>
          <w:iCs/>
          <w:sz w:val="20"/>
          <w:szCs w:val="20"/>
        </w:rPr>
        <w:t>Уколико понуђач подноси понуду са подизвођачем дужан је да у Обрасцу понуде</w:t>
      </w:r>
      <w:r w:rsidRPr="00BB615B">
        <w:rPr>
          <w:rFonts w:ascii="Arial" w:hAnsi="Arial" w:cs="Arial"/>
          <w:iCs/>
          <w:sz w:val="20"/>
          <w:szCs w:val="20"/>
          <w:lang w:val="sr-Cyrl-CS"/>
        </w:rPr>
        <w:t xml:space="preserve"> (Образац 1 у поглављу </w:t>
      </w:r>
      <w:r w:rsidRPr="00BB615B">
        <w:rPr>
          <w:rFonts w:ascii="Arial" w:hAnsi="Arial" w:cs="Arial"/>
          <w:iCs/>
          <w:sz w:val="20"/>
          <w:szCs w:val="20"/>
        </w:rPr>
        <w:t>VI</w:t>
      </w:r>
      <w:r w:rsidRPr="00BB615B">
        <w:rPr>
          <w:rFonts w:ascii="Arial" w:hAnsi="Arial" w:cs="Arial"/>
          <w:iCs/>
          <w:sz w:val="20"/>
          <w:szCs w:val="20"/>
          <w:lang w:val="ru-RU"/>
        </w:rPr>
        <w:t>)</w:t>
      </w:r>
      <w:r w:rsidRPr="00BB615B">
        <w:rPr>
          <w:rFonts w:ascii="Arial" w:hAnsi="Arial" w:cs="Arial"/>
          <w:iCs/>
          <w:sz w:val="20"/>
          <w:szCs w:val="2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14AC2" w:rsidRPr="00BB615B" w:rsidRDefault="00214AC2" w:rsidP="00214AC2">
      <w:pPr>
        <w:jc w:val="both"/>
        <w:rPr>
          <w:rFonts w:ascii="Arial" w:hAnsi="Arial" w:cs="Arial"/>
          <w:iCs/>
          <w:sz w:val="20"/>
          <w:szCs w:val="20"/>
        </w:rPr>
      </w:pPr>
      <w:r w:rsidRPr="00BB615B">
        <w:rPr>
          <w:rFonts w:ascii="Arial" w:hAnsi="Arial" w:cs="Arial"/>
          <w:iCs/>
          <w:sz w:val="20"/>
          <w:szCs w:val="20"/>
        </w:rPr>
        <w:t xml:space="preserve">Понуђач </w:t>
      </w:r>
      <w:r w:rsidRPr="00BB615B">
        <w:rPr>
          <w:rFonts w:ascii="Arial" w:hAnsi="Arial" w:cs="Arial"/>
          <w:iCs/>
          <w:color w:val="auto"/>
          <w:sz w:val="20"/>
          <w:szCs w:val="20"/>
        </w:rPr>
        <w:t>у Обрасцу понуде</w:t>
      </w:r>
      <w:r w:rsidRPr="00BB615B">
        <w:rPr>
          <w:rFonts w:ascii="Arial" w:hAnsi="Arial" w:cs="Arial"/>
          <w:i/>
          <w:iCs/>
          <w:sz w:val="20"/>
          <w:szCs w:val="20"/>
        </w:rPr>
        <w:t xml:space="preserve"> </w:t>
      </w:r>
      <w:r w:rsidRPr="00BB615B">
        <w:rPr>
          <w:rFonts w:ascii="Arial" w:hAnsi="Arial" w:cs="Arial"/>
          <w:iCs/>
          <w:sz w:val="20"/>
          <w:szCs w:val="20"/>
        </w:rPr>
        <w:t xml:space="preserve">наводи назив и седиште подизвођача, уколико ће делимично извршење набавке поверити подизвођачу. </w:t>
      </w:r>
    </w:p>
    <w:p w:rsidR="00214AC2" w:rsidRPr="00BB615B" w:rsidRDefault="00214AC2" w:rsidP="00214AC2">
      <w:pPr>
        <w:jc w:val="both"/>
        <w:rPr>
          <w:rFonts w:ascii="Arial" w:eastAsia="TimesNewRomanPSMT" w:hAnsi="Arial" w:cs="Arial"/>
          <w:bCs/>
          <w:sz w:val="20"/>
          <w:szCs w:val="20"/>
        </w:rPr>
      </w:pPr>
      <w:r w:rsidRPr="00BB615B">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B615B">
        <w:rPr>
          <w:rFonts w:ascii="Arial" w:eastAsia="TimesNewRomanPSMT" w:hAnsi="Arial" w:cs="Arial"/>
          <w:bCs/>
          <w:sz w:val="20"/>
          <w:szCs w:val="20"/>
        </w:rPr>
        <w:t xml:space="preserve"> </w:t>
      </w:r>
    </w:p>
    <w:p w:rsidR="00214AC2" w:rsidRPr="00BB615B" w:rsidRDefault="00214AC2" w:rsidP="00214AC2">
      <w:pPr>
        <w:jc w:val="both"/>
        <w:rPr>
          <w:rFonts w:ascii="Arial" w:hAnsi="Arial" w:cs="Arial"/>
          <w:iCs/>
          <w:color w:val="FF0000"/>
          <w:sz w:val="20"/>
          <w:szCs w:val="20"/>
        </w:rPr>
      </w:pPr>
      <w:r w:rsidRPr="00BB615B">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w:t>
      </w:r>
      <w:r w:rsidRPr="00BB615B">
        <w:rPr>
          <w:rFonts w:ascii="Arial" w:eastAsia="TimesNewRomanPSMT" w:hAnsi="Arial" w:cs="Arial"/>
          <w:bCs/>
          <w:sz w:val="20"/>
          <w:szCs w:val="20"/>
          <w:lang w:val="sr-Cyrl-CS"/>
        </w:rPr>
        <w:t>поглављу</w:t>
      </w:r>
      <w:r w:rsidRPr="00BB615B">
        <w:rPr>
          <w:rFonts w:ascii="Arial" w:eastAsia="TimesNewRomanPSMT" w:hAnsi="Arial" w:cs="Arial"/>
          <w:bCs/>
          <w:sz w:val="20"/>
          <w:szCs w:val="20"/>
        </w:rPr>
        <w:t xml:space="preserve"> </w:t>
      </w:r>
      <w:r w:rsidRPr="00BB615B">
        <w:rPr>
          <w:rFonts w:ascii="Arial" w:eastAsia="TimesNewRomanPSMT" w:hAnsi="Arial" w:cs="Arial"/>
          <w:bCs/>
          <w:color w:val="auto"/>
          <w:sz w:val="20"/>
          <w:szCs w:val="20"/>
        </w:rPr>
        <w:t>IV</w:t>
      </w:r>
      <w:r w:rsidRPr="00BB615B">
        <w:rPr>
          <w:rFonts w:ascii="Arial" w:eastAsia="TimesNewRomanPSMT" w:hAnsi="Arial" w:cs="Arial"/>
          <w:bCs/>
          <w:color w:val="auto"/>
          <w:sz w:val="20"/>
          <w:szCs w:val="20"/>
          <w:lang w:val="ru-RU"/>
        </w:rPr>
        <w:t xml:space="preserve"> </w:t>
      </w:r>
      <w:r w:rsidRPr="00BB615B">
        <w:rPr>
          <w:rFonts w:ascii="Arial" w:eastAsia="TimesNewRomanPSMT" w:hAnsi="Arial" w:cs="Arial"/>
          <w:bCs/>
          <w:color w:val="auto"/>
          <w:sz w:val="20"/>
          <w:szCs w:val="20"/>
        </w:rPr>
        <w:t>конкурсне документације, у складу са упутством како се доказује испуњеност услова.</w:t>
      </w:r>
    </w:p>
    <w:p w:rsidR="00214AC2" w:rsidRPr="00BB615B" w:rsidRDefault="00214AC2" w:rsidP="00214AC2">
      <w:pPr>
        <w:jc w:val="both"/>
        <w:rPr>
          <w:rFonts w:ascii="Arial" w:hAnsi="Arial" w:cs="Arial"/>
          <w:iCs/>
          <w:sz w:val="20"/>
          <w:szCs w:val="20"/>
        </w:rPr>
      </w:pPr>
      <w:r w:rsidRPr="00BB615B">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4AC2" w:rsidRPr="00BB615B" w:rsidRDefault="00214AC2" w:rsidP="00214AC2">
      <w:pPr>
        <w:jc w:val="both"/>
        <w:rPr>
          <w:rFonts w:ascii="Arial" w:hAnsi="Arial" w:cs="Arial"/>
          <w:sz w:val="20"/>
          <w:szCs w:val="20"/>
        </w:rPr>
      </w:pPr>
      <w:r w:rsidRPr="00BB615B">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214AC2" w:rsidRPr="00BB615B" w:rsidRDefault="00214AC2" w:rsidP="00214AC2">
      <w:pPr>
        <w:jc w:val="both"/>
        <w:rPr>
          <w:rFonts w:ascii="Arial" w:hAnsi="Arial" w:cs="Arial"/>
          <w:b/>
          <w:i/>
          <w:sz w:val="20"/>
          <w:szCs w:val="20"/>
        </w:rPr>
      </w:pPr>
    </w:p>
    <w:p w:rsidR="00214AC2" w:rsidRPr="003F0AC5" w:rsidRDefault="00214AC2" w:rsidP="00214AC2">
      <w:pPr>
        <w:jc w:val="both"/>
        <w:rPr>
          <w:rFonts w:ascii="Arial" w:hAnsi="Arial" w:cs="Arial"/>
          <w:sz w:val="22"/>
          <w:szCs w:val="22"/>
        </w:rPr>
      </w:pPr>
      <w:r w:rsidRPr="003F0AC5">
        <w:rPr>
          <w:rFonts w:ascii="Arial" w:hAnsi="Arial" w:cs="Arial"/>
          <w:b/>
          <w:i/>
          <w:sz w:val="22"/>
          <w:szCs w:val="22"/>
        </w:rPr>
        <w:t>8. ЗАЈЕДНИЧКА ПОНУДА</w:t>
      </w:r>
    </w:p>
    <w:p w:rsidR="00214AC2" w:rsidRPr="003F0AC5" w:rsidRDefault="00214AC2" w:rsidP="00214AC2">
      <w:pPr>
        <w:jc w:val="both"/>
        <w:rPr>
          <w:rFonts w:ascii="Arial" w:hAnsi="Arial" w:cs="Arial"/>
          <w:sz w:val="22"/>
          <w:szCs w:val="22"/>
        </w:rPr>
      </w:pPr>
    </w:p>
    <w:p w:rsidR="00214AC2" w:rsidRPr="00BB615B" w:rsidRDefault="00214AC2" w:rsidP="00214AC2">
      <w:pPr>
        <w:jc w:val="both"/>
        <w:rPr>
          <w:rFonts w:ascii="Arial" w:hAnsi="Arial" w:cs="Arial"/>
          <w:sz w:val="20"/>
          <w:szCs w:val="20"/>
        </w:rPr>
      </w:pPr>
      <w:r w:rsidRPr="00BB615B">
        <w:rPr>
          <w:rFonts w:ascii="Arial" w:hAnsi="Arial" w:cs="Arial"/>
          <w:sz w:val="20"/>
          <w:szCs w:val="20"/>
        </w:rPr>
        <w:t>Понуду може поднети група понуђача.</w:t>
      </w:r>
    </w:p>
    <w:p w:rsidR="00214AC2" w:rsidRPr="00BB615B" w:rsidRDefault="00214AC2" w:rsidP="00214AC2">
      <w:pPr>
        <w:jc w:val="both"/>
        <w:rPr>
          <w:rFonts w:ascii="Arial" w:hAnsi="Arial" w:cs="Arial"/>
          <w:sz w:val="20"/>
          <w:szCs w:val="20"/>
        </w:rPr>
      </w:pPr>
      <w:r w:rsidRPr="00BB615B">
        <w:rPr>
          <w:rFonts w:ascii="Arial" w:hAnsi="Arial" w:cs="Arial"/>
          <w:sz w:val="20"/>
          <w:szCs w:val="20"/>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B615B">
        <w:rPr>
          <w:rFonts w:ascii="Arial" w:hAnsi="Arial" w:cs="Arial"/>
          <w:sz w:val="20"/>
          <w:szCs w:val="20"/>
          <w:lang w:val="sr-Cyrl-CS"/>
        </w:rPr>
        <w:t>.</w:t>
      </w:r>
      <w:r w:rsidRPr="00BB615B">
        <w:rPr>
          <w:rFonts w:ascii="Arial" w:hAnsi="Arial" w:cs="Arial"/>
          <w:sz w:val="20"/>
          <w:szCs w:val="20"/>
        </w:rPr>
        <w:t xml:space="preserve"> 4. тач</w:t>
      </w:r>
      <w:r w:rsidRPr="00BB615B">
        <w:rPr>
          <w:rFonts w:ascii="Arial" w:hAnsi="Arial" w:cs="Arial"/>
          <w:sz w:val="20"/>
          <w:szCs w:val="20"/>
          <w:lang w:val="sr-Cyrl-CS"/>
        </w:rPr>
        <w:t>.</w:t>
      </w:r>
      <w:r w:rsidRPr="00BB615B">
        <w:rPr>
          <w:rFonts w:ascii="Arial" w:hAnsi="Arial" w:cs="Arial"/>
          <w:sz w:val="20"/>
          <w:szCs w:val="20"/>
        </w:rPr>
        <w:t xml:space="preserve"> 1</w:t>
      </w:r>
      <w:r w:rsidRPr="00BB615B">
        <w:rPr>
          <w:rFonts w:ascii="Arial" w:hAnsi="Arial" w:cs="Arial"/>
          <w:sz w:val="20"/>
          <w:szCs w:val="20"/>
          <w:lang w:val="sr-Cyrl-CS"/>
        </w:rPr>
        <w:t>)</w:t>
      </w:r>
      <w:r w:rsidRPr="00BB615B">
        <w:rPr>
          <w:rFonts w:ascii="Arial" w:hAnsi="Arial" w:cs="Arial"/>
          <w:sz w:val="20"/>
          <w:szCs w:val="20"/>
        </w:rPr>
        <w:t xml:space="preserve"> и 2</w:t>
      </w:r>
      <w:r w:rsidRPr="00BB615B">
        <w:rPr>
          <w:rFonts w:ascii="Arial" w:hAnsi="Arial" w:cs="Arial"/>
          <w:sz w:val="20"/>
          <w:szCs w:val="20"/>
          <w:lang w:val="sr-Cyrl-CS"/>
        </w:rPr>
        <w:t>)</w:t>
      </w:r>
      <w:r w:rsidRPr="00BB615B">
        <w:rPr>
          <w:rFonts w:ascii="Arial" w:hAnsi="Arial" w:cs="Arial"/>
          <w:sz w:val="20"/>
          <w:szCs w:val="20"/>
        </w:rPr>
        <w:t xml:space="preserve"> ЗЈН и то податке о: </w:t>
      </w:r>
    </w:p>
    <w:p w:rsidR="00214AC2" w:rsidRPr="00BB615B" w:rsidRDefault="00214AC2" w:rsidP="00214AC2">
      <w:pPr>
        <w:numPr>
          <w:ilvl w:val="0"/>
          <w:numId w:val="1"/>
        </w:numPr>
        <w:jc w:val="both"/>
        <w:rPr>
          <w:rFonts w:ascii="Arial" w:hAnsi="Arial" w:cs="Arial"/>
          <w:sz w:val="20"/>
          <w:szCs w:val="20"/>
        </w:rPr>
      </w:pPr>
      <w:r w:rsidRPr="00BB615B">
        <w:rPr>
          <w:rFonts w:ascii="Arial" w:hAnsi="Arial" w:cs="Arial"/>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214AC2" w:rsidRPr="00BB615B" w:rsidRDefault="00214AC2" w:rsidP="00214AC2">
      <w:pPr>
        <w:pStyle w:val="ListParagraph"/>
        <w:numPr>
          <w:ilvl w:val="0"/>
          <w:numId w:val="1"/>
        </w:numPr>
        <w:jc w:val="both"/>
        <w:rPr>
          <w:rFonts w:ascii="Arial" w:eastAsia="TimesNewRomanPSMT" w:hAnsi="Arial" w:cs="Arial"/>
          <w:bCs/>
          <w:sz w:val="20"/>
          <w:szCs w:val="20"/>
        </w:rPr>
      </w:pPr>
      <w:r w:rsidRPr="00BB615B">
        <w:rPr>
          <w:rFonts w:ascii="Arial" w:hAnsi="Arial" w:cs="Arial"/>
          <w:sz w:val="20"/>
          <w:szCs w:val="20"/>
        </w:rPr>
        <w:t>опису послова сваког од понуђача из групе понуђача у извршењу уговора</w:t>
      </w:r>
    </w:p>
    <w:p w:rsidR="00214AC2" w:rsidRPr="00BB615B" w:rsidRDefault="00214AC2" w:rsidP="00214AC2">
      <w:pPr>
        <w:pStyle w:val="ListParagraph"/>
        <w:jc w:val="both"/>
        <w:rPr>
          <w:rFonts w:ascii="Arial" w:eastAsia="TimesNewRomanPSMT" w:hAnsi="Arial" w:cs="Arial"/>
          <w:bCs/>
          <w:sz w:val="20"/>
          <w:szCs w:val="20"/>
        </w:rPr>
      </w:pPr>
    </w:p>
    <w:p w:rsidR="00214AC2" w:rsidRPr="00BB615B" w:rsidRDefault="00214AC2" w:rsidP="00214AC2">
      <w:pPr>
        <w:jc w:val="both"/>
        <w:rPr>
          <w:rFonts w:ascii="Arial" w:hAnsi="Arial" w:cs="Arial"/>
          <w:color w:val="FF0000"/>
          <w:sz w:val="20"/>
          <w:szCs w:val="20"/>
        </w:rPr>
      </w:pPr>
      <w:r w:rsidRPr="00BB615B">
        <w:rPr>
          <w:rFonts w:ascii="Arial" w:eastAsia="TimesNewRomanPSMT" w:hAnsi="Arial" w:cs="Arial"/>
          <w:bCs/>
          <w:sz w:val="20"/>
          <w:szCs w:val="20"/>
        </w:rPr>
        <w:t xml:space="preserve">Група </w:t>
      </w:r>
      <w:r w:rsidRPr="00BB615B">
        <w:rPr>
          <w:rFonts w:ascii="Arial" w:eastAsia="TimesNewRomanPSMT" w:hAnsi="Arial" w:cs="Arial"/>
          <w:bCs/>
          <w:color w:val="auto"/>
          <w:sz w:val="20"/>
          <w:szCs w:val="20"/>
        </w:rPr>
        <w:t xml:space="preserve">понуђача је дужна да достави све доказе о испуњености услова који су наведени у </w:t>
      </w:r>
      <w:r w:rsidRPr="00BB615B">
        <w:rPr>
          <w:rFonts w:ascii="Arial" w:eastAsia="TimesNewRomanPSMT" w:hAnsi="Arial" w:cs="Arial"/>
          <w:bCs/>
          <w:color w:val="auto"/>
          <w:sz w:val="20"/>
          <w:szCs w:val="20"/>
          <w:lang w:val="sr-Cyrl-CS"/>
        </w:rPr>
        <w:t>поглављу</w:t>
      </w:r>
      <w:r w:rsidRPr="00BB615B">
        <w:rPr>
          <w:rFonts w:ascii="Arial" w:eastAsia="TimesNewRomanPSMT" w:hAnsi="Arial" w:cs="Arial"/>
          <w:bCs/>
          <w:color w:val="auto"/>
          <w:sz w:val="20"/>
          <w:szCs w:val="20"/>
        </w:rPr>
        <w:t xml:space="preserve"> IV</w:t>
      </w:r>
      <w:r w:rsidRPr="00BB615B">
        <w:rPr>
          <w:rFonts w:ascii="Arial" w:eastAsia="TimesNewRomanPSMT" w:hAnsi="Arial" w:cs="Arial"/>
          <w:b/>
          <w:bCs/>
          <w:color w:val="auto"/>
          <w:sz w:val="20"/>
          <w:szCs w:val="20"/>
          <w:lang w:val="ru-RU"/>
        </w:rPr>
        <w:t xml:space="preserve"> </w:t>
      </w:r>
      <w:r w:rsidRPr="00BB615B">
        <w:rPr>
          <w:rFonts w:ascii="Arial" w:eastAsia="TimesNewRomanPSMT" w:hAnsi="Arial" w:cs="Arial"/>
          <w:bCs/>
          <w:color w:val="auto"/>
          <w:sz w:val="20"/>
          <w:szCs w:val="20"/>
        </w:rPr>
        <w:t>конкурсне документације, у складу са упутством како се доказује испуњеност услова.</w:t>
      </w:r>
    </w:p>
    <w:p w:rsidR="00214AC2" w:rsidRPr="00BB615B" w:rsidRDefault="00214AC2" w:rsidP="00214AC2">
      <w:pPr>
        <w:jc w:val="both"/>
        <w:rPr>
          <w:rFonts w:ascii="Arial" w:hAnsi="Arial" w:cs="Arial"/>
          <w:color w:val="auto"/>
          <w:sz w:val="20"/>
          <w:szCs w:val="20"/>
        </w:rPr>
      </w:pPr>
      <w:r w:rsidRPr="00BB615B">
        <w:rPr>
          <w:rFonts w:ascii="Arial" w:hAnsi="Arial" w:cs="Arial"/>
          <w:sz w:val="20"/>
          <w:szCs w:val="20"/>
        </w:rPr>
        <w:t xml:space="preserve">Понуђачи из групе понуђача одговарају неограничено солидарно према наручиоцу. </w:t>
      </w:r>
    </w:p>
    <w:p w:rsidR="00214AC2" w:rsidRPr="00BB615B" w:rsidRDefault="00214AC2" w:rsidP="00214AC2">
      <w:pPr>
        <w:jc w:val="both"/>
        <w:rPr>
          <w:rFonts w:ascii="Arial" w:hAnsi="Arial" w:cs="Arial"/>
          <w:color w:val="auto"/>
          <w:sz w:val="20"/>
          <w:szCs w:val="20"/>
        </w:rPr>
      </w:pPr>
      <w:r w:rsidRPr="00BB615B">
        <w:rPr>
          <w:rFonts w:ascii="Arial" w:hAnsi="Arial" w:cs="Arial"/>
          <w:color w:val="auto"/>
          <w:sz w:val="20"/>
          <w:szCs w:val="20"/>
        </w:rPr>
        <w:t>Задруга може поднети понуду самостално, у своје име, а за рачун задругара или заједничку понуду у име задругара.</w:t>
      </w:r>
    </w:p>
    <w:p w:rsidR="00214AC2" w:rsidRPr="00BB615B" w:rsidRDefault="00214AC2" w:rsidP="00214AC2">
      <w:pPr>
        <w:jc w:val="both"/>
        <w:rPr>
          <w:rFonts w:ascii="Arial" w:hAnsi="Arial" w:cs="Arial"/>
          <w:color w:val="auto"/>
          <w:sz w:val="20"/>
          <w:szCs w:val="20"/>
        </w:rPr>
      </w:pPr>
      <w:r w:rsidRPr="00BB615B">
        <w:rPr>
          <w:rFonts w:ascii="Arial" w:hAnsi="Arial" w:cs="Arial"/>
          <w:color w:val="auto"/>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14AC2" w:rsidRPr="003F0AC5" w:rsidRDefault="00214AC2" w:rsidP="00214AC2">
      <w:pPr>
        <w:jc w:val="both"/>
        <w:rPr>
          <w:rFonts w:ascii="Arial" w:hAnsi="Arial" w:cs="Arial"/>
          <w:sz w:val="22"/>
          <w:szCs w:val="22"/>
        </w:rPr>
      </w:pPr>
      <w:r w:rsidRPr="00BB615B">
        <w:rPr>
          <w:rFonts w:ascii="Arial" w:hAnsi="Arial" w:cs="Arial"/>
          <w:color w:val="auto"/>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r w:rsidRPr="003F0AC5">
        <w:rPr>
          <w:rFonts w:ascii="Arial" w:hAnsi="Arial" w:cs="Arial"/>
          <w:b/>
          <w:bCs/>
          <w:i/>
          <w:iCs/>
          <w:sz w:val="22"/>
          <w:szCs w:val="22"/>
        </w:rPr>
        <w:t>9. НАЧИН И УСЛОВ</w:t>
      </w:r>
      <w:r w:rsidRPr="003F0AC5">
        <w:rPr>
          <w:rFonts w:ascii="Arial" w:hAnsi="Arial" w:cs="Arial"/>
          <w:b/>
          <w:bCs/>
          <w:i/>
          <w:iCs/>
          <w:sz w:val="22"/>
          <w:szCs w:val="22"/>
          <w:lang w:val="sr-Cyrl-CS"/>
        </w:rPr>
        <w:t>И</w:t>
      </w:r>
      <w:r w:rsidRPr="003F0AC5">
        <w:rPr>
          <w:rFonts w:ascii="Arial" w:hAnsi="Arial" w:cs="Arial"/>
          <w:b/>
          <w:bCs/>
          <w:i/>
          <w:iCs/>
          <w:sz w:val="22"/>
          <w:szCs w:val="22"/>
        </w:rPr>
        <w:t xml:space="preserve"> ПЛАЋАЊА, ГАРАНТНИ РОК, КАО И ДРУГЕ ОКОЛНОСТИ ОД КОЈИХ ЗАВИСИ ПРИХВАТЉИВОСТ ПОНУДЕ</w:t>
      </w: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iCs/>
          <w:sz w:val="22"/>
          <w:szCs w:val="22"/>
        </w:rPr>
      </w:pPr>
      <w:r w:rsidRPr="003F0AC5">
        <w:rPr>
          <w:rFonts w:ascii="Arial" w:hAnsi="Arial" w:cs="Arial"/>
          <w:b/>
          <w:bCs/>
          <w:i/>
          <w:iCs/>
          <w:sz w:val="22"/>
          <w:szCs w:val="22"/>
        </w:rPr>
        <w:t>9.1</w:t>
      </w:r>
      <w:r w:rsidRPr="003F0AC5">
        <w:rPr>
          <w:rFonts w:ascii="Arial" w:hAnsi="Arial" w:cs="Arial"/>
          <w:b/>
          <w:bCs/>
          <w:i/>
          <w:iCs/>
          <w:sz w:val="22"/>
          <w:szCs w:val="22"/>
          <w:u w:val="single"/>
        </w:rPr>
        <w:t xml:space="preserve">. </w:t>
      </w:r>
      <w:r w:rsidRPr="003F0AC5">
        <w:rPr>
          <w:rFonts w:ascii="Arial" w:hAnsi="Arial" w:cs="Arial"/>
          <w:iCs/>
          <w:sz w:val="22"/>
          <w:szCs w:val="22"/>
          <w:u w:val="single"/>
        </w:rPr>
        <w:t>Захтеви у погледу начина, рока и услова плаћања</w:t>
      </w:r>
      <w:r w:rsidRPr="003F0AC5">
        <w:rPr>
          <w:rFonts w:ascii="Arial" w:hAnsi="Arial" w:cs="Arial"/>
          <w:i/>
          <w:iCs/>
          <w:sz w:val="22"/>
          <w:szCs w:val="22"/>
          <w:u w:val="single"/>
        </w:rPr>
        <w:t>.</w:t>
      </w:r>
    </w:p>
    <w:p w:rsidR="00214AC2" w:rsidRPr="0022056A" w:rsidRDefault="00214AC2" w:rsidP="00214AC2">
      <w:pPr>
        <w:pStyle w:val="NoSpacing"/>
        <w:jc w:val="both"/>
        <w:rPr>
          <w:rFonts w:ascii="Arial" w:hAnsi="Arial" w:cs="Arial"/>
          <w:b/>
          <w:sz w:val="20"/>
          <w:szCs w:val="20"/>
        </w:rPr>
      </w:pPr>
      <w:r w:rsidRPr="0022056A">
        <w:rPr>
          <w:rFonts w:ascii="Arial" w:hAnsi="Arial" w:cs="Arial"/>
          <w:sz w:val="20"/>
          <w:szCs w:val="20"/>
        </w:rPr>
        <w:t xml:space="preserve">Плаћање се врши уплатом на рачун Продавца у року који не може бити </w:t>
      </w:r>
      <w:r w:rsidRPr="0022056A">
        <w:rPr>
          <w:rFonts w:ascii="Arial" w:hAnsi="Arial" w:cs="Arial"/>
          <w:iCs/>
          <w:sz w:val="20"/>
          <w:szCs w:val="20"/>
        </w:rPr>
        <w:t>дужи од 45 дана</w:t>
      </w:r>
      <w:r w:rsidRPr="0022056A">
        <w:rPr>
          <w:rFonts w:ascii="Arial" w:hAnsi="Arial" w:cs="Arial"/>
          <w:sz w:val="20"/>
          <w:szCs w:val="20"/>
        </w:rPr>
        <w:t xml:space="preserve"> од дана пријема исправне фактуре Продавца, након извршене испоруке добара. </w:t>
      </w:r>
    </w:p>
    <w:p w:rsidR="00214AC2" w:rsidRDefault="00214AC2" w:rsidP="00214AC2">
      <w:pPr>
        <w:jc w:val="both"/>
        <w:rPr>
          <w:rFonts w:ascii="Arial" w:eastAsia="Calibri" w:hAnsi="Arial" w:cs="Arial"/>
          <w:sz w:val="20"/>
          <w:szCs w:val="20"/>
        </w:rPr>
      </w:pPr>
    </w:p>
    <w:p w:rsidR="00214AC2" w:rsidRPr="00853742" w:rsidRDefault="00214AC2" w:rsidP="00214AC2">
      <w:pPr>
        <w:jc w:val="both"/>
        <w:rPr>
          <w:rFonts w:ascii="Arial" w:eastAsia="Calibri" w:hAnsi="Arial" w:cs="Arial"/>
          <w:sz w:val="20"/>
          <w:szCs w:val="20"/>
        </w:rPr>
      </w:pPr>
      <w:r w:rsidRPr="0022056A">
        <w:rPr>
          <w:rFonts w:ascii="Arial" w:eastAsia="Calibri" w:hAnsi="Arial" w:cs="Arial"/>
          <w:sz w:val="20"/>
          <w:szCs w:val="20"/>
        </w:rPr>
        <w:t>Наручилац  задржава право да, уколико ликвидне могућности дозвољавају</w:t>
      </w:r>
      <w:r>
        <w:rPr>
          <w:rFonts w:ascii="Arial" w:eastAsia="Calibri" w:hAnsi="Arial" w:cs="Arial"/>
          <w:sz w:val="20"/>
          <w:szCs w:val="20"/>
        </w:rPr>
        <w:t xml:space="preserve">, </w:t>
      </w:r>
      <w:r w:rsidRPr="0022056A">
        <w:rPr>
          <w:rFonts w:ascii="Arial" w:eastAsia="Calibri" w:hAnsi="Arial" w:cs="Arial"/>
          <w:sz w:val="20"/>
          <w:szCs w:val="20"/>
        </w:rPr>
        <w:t xml:space="preserve"> понуди добављачу авансну уплату у ком случају добављач има обавезу достављања средства  финансијског обезбеђења -  менице за повраћај уплаћеног аванса под условима из ове конкурсне документације.</w:t>
      </w:r>
    </w:p>
    <w:p w:rsidR="00214AC2" w:rsidRPr="00853742" w:rsidRDefault="00214AC2" w:rsidP="00214AC2">
      <w:pPr>
        <w:jc w:val="both"/>
        <w:rPr>
          <w:rFonts w:ascii="Arial" w:eastAsia="Calibri" w:hAnsi="Arial" w:cs="Arial"/>
          <w:sz w:val="20"/>
          <w:szCs w:val="20"/>
        </w:rPr>
      </w:pPr>
    </w:p>
    <w:p w:rsidR="00214AC2" w:rsidRPr="003D14ED" w:rsidRDefault="00214AC2" w:rsidP="00214AC2">
      <w:pPr>
        <w:jc w:val="both"/>
        <w:rPr>
          <w:rFonts w:ascii="Arial" w:eastAsia="Calibri" w:hAnsi="Arial" w:cs="Arial"/>
          <w:sz w:val="22"/>
          <w:szCs w:val="22"/>
        </w:rPr>
      </w:pPr>
    </w:p>
    <w:p w:rsidR="00214AC2" w:rsidRPr="003F0AC5" w:rsidRDefault="00214AC2" w:rsidP="00214AC2">
      <w:pPr>
        <w:jc w:val="both"/>
        <w:rPr>
          <w:rFonts w:ascii="Arial" w:hAnsi="Arial" w:cs="Arial"/>
          <w:iCs/>
          <w:sz w:val="22"/>
          <w:szCs w:val="22"/>
          <w:u w:val="single"/>
        </w:rPr>
      </w:pPr>
      <w:r w:rsidRPr="003F0AC5">
        <w:rPr>
          <w:rFonts w:ascii="Arial" w:hAnsi="Arial" w:cs="Arial"/>
          <w:b/>
          <w:bCs/>
          <w:i/>
          <w:iCs/>
          <w:sz w:val="22"/>
          <w:szCs w:val="22"/>
        </w:rPr>
        <w:t xml:space="preserve">9.2. </w:t>
      </w:r>
      <w:r w:rsidRPr="003F0AC5">
        <w:rPr>
          <w:rFonts w:ascii="Arial" w:hAnsi="Arial" w:cs="Arial"/>
          <w:iCs/>
          <w:sz w:val="22"/>
          <w:szCs w:val="22"/>
          <w:u w:val="single"/>
        </w:rPr>
        <w:t>Захтев у погледу рока испоруке добара</w:t>
      </w:r>
    </w:p>
    <w:p w:rsidR="00214AC2" w:rsidRPr="002B4D94" w:rsidRDefault="00214AC2" w:rsidP="00214AC2">
      <w:pPr>
        <w:pStyle w:val="NoSpacing"/>
        <w:jc w:val="both"/>
        <w:rPr>
          <w:rFonts w:ascii="Arial" w:eastAsia="Arial" w:hAnsi="Arial" w:cs="Arial"/>
          <w:sz w:val="20"/>
          <w:szCs w:val="20"/>
        </w:rPr>
      </w:pPr>
      <w:r w:rsidRPr="002B4D94">
        <w:rPr>
          <w:rFonts w:ascii="Arial" w:eastAsia="Arial" w:hAnsi="Arial" w:cs="Arial"/>
          <w:sz w:val="20"/>
          <w:szCs w:val="20"/>
        </w:rPr>
        <w:lastRenderedPageBreak/>
        <w:t>Продавац  се  обавезује да испоруку добара врши сукцесивно, у количинама назначеним у сваком појединачном захтеву  Наручиоца.</w:t>
      </w:r>
    </w:p>
    <w:p w:rsidR="00214AC2" w:rsidRPr="002B4D94" w:rsidRDefault="00214AC2" w:rsidP="00214AC2">
      <w:pPr>
        <w:pStyle w:val="NoSpacing"/>
        <w:jc w:val="both"/>
        <w:rPr>
          <w:rFonts w:ascii="Arial" w:eastAsia="Arial" w:hAnsi="Arial" w:cs="Arial"/>
          <w:sz w:val="20"/>
          <w:szCs w:val="20"/>
        </w:rPr>
      </w:pPr>
    </w:p>
    <w:p w:rsidR="00214AC2" w:rsidRPr="002B4D94" w:rsidRDefault="00214AC2" w:rsidP="00214AC2">
      <w:pPr>
        <w:pStyle w:val="NoSpacing"/>
        <w:jc w:val="both"/>
        <w:rPr>
          <w:rFonts w:ascii="Arial" w:hAnsi="Arial" w:cs="Arial"/>
          <w:i/>
          <w:iCs/>
          <w:sz w:val="20"/>
          <w:szCs w:val="20"/>
        </w:rPr>
      </w:pPr>
      <w:r w:rsidRPr="002B4D94">
        <w:rPr>
          <w:rFonts w:ascii="Arial" w:eastAsia="Arial" w:hAnsi="Arial" w:cs="Arial"/>
          <w:sz w:val="20"/>
          <w:szCs w:val="20"/>
        </w:rPr>
        <w:t xml:space="preserve">Испоруку добара, која су предмет уговора, Продавац ће извршити  у року од  најдуже </w:t>
      </w:r>
      <w:r w:rsidR="007403C2">
        <w:rPr>
          <w:rFonts w:ascii="Arial" w:eastAsia="Arial" w:hAnsi="Arial" w:cs="Arial"/>
          <w:sz w:val="20"/>
          <w:szCs w:val="20"/>
        </w:rPr>
        <w:t xml:space="preserve">120 </w:t>
      </w:r>
      <w:r w:rsidRPr="002B4D94">
        <w:rPr>
          <w:rFonts w:ascii="Arial" w:eastAsia="Arial" w:hAnsi="Arial" w:cs="Arial"/>
          <w:sz w:val="20"/>
          <w:szCs w:val="20"/>
        </w:rPr>
        <w:t>дана од дана од дана пријема писаног захтева наручиоца или, у случају авансног плаћања, од дана  уплате аванса .</w:t>
      </w:r>
    </w:p>
    <w:p w:rsidR="00214AC2" w:rsidRPr="003D14ED" w:rsidRDefault="00214AC2" w:rsidP="00214AC2">
      <w:pPr>
        <w:jc w:val="both"/>
        <w:rPr>
          <w:rFonts w:ascii="Arial" w:hAnsi="Arial" w:cs="Arial"/>
          <w:iCs/>
          <w:sz w:val="22"/>
          <w:szCs w:val="22"/>
        </w:rPr>
      </w:pPr>
    </w:p>
    <w:p w:rsidR="00214AC2" w:rsidRPr="003F0AC5" w:rsidRDefault="00214AC2" w:rsidP="00214AC2">
      <w:pPr>
        <w:jc w:val="both"/>
        <w:rPr>
          <w:rFonts w:ascii="Arial" w:hAnsi="Arial" w:cs="Arial"/>
          <w:iCs/>
          <w:sz w:val="22"/>
          <w:szCs w:val="22"/>
          <w:u w:val="single"/>
        </w:rPr>
      </w:pPr>
      <w:r w:rsidRPr="003F0AC5">
        <w:rPr>
          <w:rFonts w:ascii="Arial" w:hAnsi="Arial" w:cs="Arial"/>
          <w:iCs/>
          <w:sz w:val="22"/>
          <w:szCs w:val="22"/>
          <w:u w:val="single"/>
        </w:rPr>
        <w:t>9.3. Место испоруке  – на адресу наручиоца:</w:t>
      </w:r>
    </w:p>
    <w:p w:rsidR="00214AC2" w:rsidRPr="00853742" w:rsidRDefault="00214AC2" w:rsidP="00214AC2">
      <w:pPr>
        <w:jc w:val="both"/>
        <w:rPr>
          <w:rFonts w:ascii="Arial" w:hAnsi="Arial" w:cs="Arial"/>
          <w:iCs/>
          <w:sz w:val="20"/>
          <w:szCs w:val="20"/>
        </w:rPr>
      </w:pPr>
      <w:r w:rsidRPr="003F0AC5">
        <w:rPr>
          <w:rFonts w:ascii="Arial" w:hAnsi="Arial" w:cs="Arial"/>
          <w:iCs/>
          <w:sz w:val="22"/>
          <w:szCs w:val="22"/>
        </w:rPr>
        <w:t xml:space="preserve">Медицински факултет у Нишу, Булевар др Зорана Ђинђића 81, 18 000 Ниш </w:t>
      </w:r>
      <w:r w:rsidRPr="00EF2CEA">
        <w:rPr>
          <w:rFonts w:ascii="Arial" w:hAnsi="Arial" w:cs="Arial"/>
          <w:sz w:val="20"/>
          <w:szCs w:val="20"/>
          <w:lang w:val="sr-Cyrl-CS"/>
        </w:rPr>
        <w:t>или  друго  место   по  диспозицији наручиоца</w:t>
      </w:r>
      <w:r>
        <w:rPr>
          <w:rFonts w:ascii="Arial" w:hAnsi="Arial" w:cs="Arial"/>
          <w:sz w:val="20"/>
          <w:szCs w:val="20"/>
          <w:lang w:val="sr-Cyrl-CS"/>
        </w:rPr>
        <w:t xml:space="preserve"> на адреси наручиоца.</w:t>
      </w:r>
    </w:p>
    <w:p w:rsidR="00214AC2" w:rsidRPr="003D14ED" w:rsidRDefault="00214AC2" w:rsidP="00214AC2">
      <w:pPr>
        <w:jc w:val="both"/>
        <w:rPr>
          <w:rFonts w:ascii="Arial" w:hAnsi="Arial" w:cs="Arial"/>
          <w:sz w:val="22"/>
          <w:szCs w:val="22"/>
        </w:rPr>
      </w:pPr>
    </w:p>
    <w:p w:rsidR="00214AC2" w:rsidRPr="003F0AC5" w:rsidRDefault="00214AC2" w:rsidP="00214AC2">
      <w:pPr>
        <w:jc w:val="both"/>
        <w:rPr>
          <w:rFonts w:ascii="Arial" w:hAnsi="Arial" w:cs="Arial"/>
          <w:iCs/>
          <w:sz w:val="22"/>
          <w:szCs w:val="22"/>
        </w:rPr>
      </w:pPr>
      <w:r w:rsidRPr="003F0AC5">
        <w:rPr>
          <w:rFonts w:ascii="Arial" w:hAnsi="Arial" w:cs="Arial"/>
          <w:b/>
          <w:bCs/>
          <w:iCs/>
          <w:sz w:val="22"/>
          <w:szCs w:val="22"/>
          <w:u w:val="single"/>
        </w:rPr>
        <w:t xml:space="preserve">9.4. </w:t>
      </w:r>
      <w:r w:rsidRPr="003F0AC5">
        <w:rPr>
          <w:rFonts w:ascii="Arial" w:hAnsi="Arial" w:cs="Arial"/>
          <w:iCs/>
          <w:sz w:val="22"/>
          <w:szCs w:val="22"/>
          <w:u w:val="single"/>
        </w:rPr>
        <w:t>Захтев у погледу рока важења понуде</w:t>
      </w:r>
    </w:p>
    <w:p w:rsidR="00214AC2" w:rsidRPr="003F0AC5" w:rsidRDefault="00214AC2" w:rsidP="00214AC2">
      <w:pPr>
        <w:jc w:val="both"/>
        <w:rPr>
          <w:rFonts w:ascii="Arial" w:hAnsi="Arial" w:cs="Arial"/>
          <w:iCs/>
          <w:sz w:val="22"/>
          <w:szCs w:val="22"/>
        </w:rPr>
      </w:pPr>
      <w:r w:rsidRPr="003F0AC5">
        <w:rPr>
          <w:rFonts w:ascii="Arial" w:hAnsi="Arial" w:cs="Arial"/>
          <w:iCs/>
          <w:sz w:val="22"/>
          <w:szCs w:val="22"/>
        </w:rPr>
        <w:t>Рок важења понуде не може бити краћи од 60 дана од дана отварања понуда.</w:t>
      </w:r>
    </w:p>
    <w:p w:rsidR="00214AC2" w:rsidRDefault="00214AC2" w:rsidP="00214AC2">
      <w:pPr>
        <w:jc w:val="both"/>
        <w:rPr>
          <w:rFonts w:ascii="Arial" w:hAnsi="Arial" w:cs="Arial"/>
          <w:iCs/>
          <w:sz w:val="22"/>
          <w:szCs w:val="22"/>
        </w:rPr>
      </w:pPr>
    </w:p>
    <w:p w:rsidR="00214AC2" w:rsidRPr="003F0AC5" w:rsidRDefault="00214AC2" w:rsidP="00214AC2">
      <w:pPr>
        <w:jc w:val="both"/>
        <w:rPr>
          <w:rFonts w:ascii="Arial" w:hAnsi="Arial" w:cs="Arial"/>
          <w:iCs/>
          <w:sz w:val="22"/>
          <w:szCs w:val="22"/>
        </w:rPr>
      </w:pPr>
      <w:r w:rsidRPr="003F0AC5">
        <w:rPr>
          <w:rFonts w:ascii="Arial" w:hAnsi="Arial" w:cs="Arial"/>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214AC2" w:rsidRDefault="00214AC2" w:rsidP="00214AC2">
      <w:pPr>
        <w:jc w:val="both"/>
        <w:rPr>
          <w:rFonts w:ascii="Arial" w:hAnsi="Arial" w:cs="Arial"/>
          <w:iCs/>
          <w:sz w:val="22"/>
          <w:szCs w:val="22"/>
        </w:rPr>
      </w:pPr>
    </w:p>
    <w:p w:rsidR="00214AC2" w:rsidRPr="003F0AC5" w:rsidRDefault="00214AC2" w:rsidP="00214AC2">
      <w:pPr>
        <w:jc w:val="both"/>
        <w:rPr>
          <w:rFonts w:ascii="Arial" w:hAnsi="Arial" w:cs="Arial"/>
          <w:b/>
          <w:bCs/>
          <w:i/>
          <w:iCs/>
          <w:sz w:val="22"/>
          <w:szCs w:val="22"/>
        </w:rPr>
      </w:pPr>
      <w:r w:rsidRPr="003F0AC5">
        <w:rPr>
          <w:rFonts w:ascii="Arial" w:hAnsi="Arial" w:cs="Arial"/>
          <w:iCs/>
          <w:sz w:val="22"/>
          <w:szCs w:val="22"/>
        </w:rPr>
        <w:t xml:space="preserve">Понуђач који прихвати захтев за продужење рока важења понуде не може мењати понуду.  </w:t>
      </w:r>
    </w:p>
    <w:p w:rsidR="00214AC2" w:rsidRPr="003F0AC5" w:rsidRDefault="00214AC2" w:rsidP="00214AC2">
      <w:pPr>
        <w:jc w:val="both"/>
        <w:rPr>
          <w:rFonts w:ascii="Arial" w:hAnsi="Arial" w:cs="Arial"/>
          <w:b/>
          <w:bCs/>
          <w:i/>
          <w:iCs/>
          <w:sz w:val="22"/>
          <w:szCs w:val="22"/>
        </w:rPr>
      </w:pPr>
    </w:p>
    <w:p w:rsidR="00214AC2" w:rsidRPr="003F0AC5" w:rsidRDefault="00214AC2" w:rsidP="00214AC2">
      <w:pPr>
        <w:jc w:val="both"/>
        <w:rPr>
          <w:rFonts w:ascii="Arial" w:hAnsi="Arial" w:cs="Arial"/>
          <w:b/>
          <w:bCs/>
          <w:i/>
          <w:iCs/>
          <w:sz w:val="22"/>
          <w:szCs w:val="22"/>
        </w:rPr>
      </w:pPr>
      <w:r w:rsidRPr="003F0AC5">
        <w:rPr>
          <w:rFonts w:ascii="Arial" w:hAnsi="Arial" w:cs="Arial"/>
          <w:b/>
          <w:bCs/>
          <w:i/>
          <w:iCs/>
          <w:sz w:val="22"/>
          <w:szCs w:val="22"/>
        </w:rPr>
        <w:t>10. ВАЛУТА И НАЧИН НА КОЈИ МОРА ДА БУДЕ НАВЕДЕНА И ИЗРАЖЕНА ЦЕНА У ПОНУДИ</w:t>
      </w:r>
    </w:p>
    <w:p w:rsidR="00214AC2" w:rsidRPr="003F0AC5" w:rsidRDefault="00214AC2" w:rsidP="00214AC2">
      <w:pPr>
        <w:jc w:val="both"/>
        <w:rPr>
          <w:rFonts w:ascii="Arial" w:hAnsi="Arial" w:cs="Arial"/>
          <w:b/>
          <w:bCs/>
          <w:i/>
          <w:iCs/>
          <w:sz w:val="22"/>
          <w:szCs w:val="22"/>
        </w:rPr>
      </w:pPr>
    </w:p>
    <w:p w:rsidR="00214AC2" w:rsidRPr="00BB615B" w:rsidRDefault="00214AC2" w:rsidP="00214AC2">
      <w:pPr>
        <w:jc w:val="both"/>
        <w:rPr>
          <w:rFonts w:ascii="Arial" w:hAnsi="Arial" w:cs="Arial"/>
          <w:iCs/>
          <w:sz w:val="20"/>
          <w:szCs w:val="20"/>
        </w:rPr>
      </w:pPr>
      <w:r w:rsidRPr="00BB615B">
        <w:rPr>
          <w:rFonts w:ascii="Arial" w:hAnsi="Arial" w:cs="Arial"/>
          <w:iCs/>
          <w:sz w:val="20"/>
          <w:szCs w:val="20"/>
        </w:rPr>
        <w:t xml:space="preserve">Цена мора бити исказана у динарима, са и </w:t>
      </w:r>
      <w:r w:rsidRPr="00BB615B">
        <w:rPr>
          <w:rFonts w:ascii="Arial" w:hAnsi="Arial" w:cs="Arial"/>
          <w:iCs/>
          <w:color w:val="00000A"/>
          <w:sz w:val="20"/>
          <w:szCs w:val="20"/>
        </w:rPr>
        <w:t>без пореза на додату вредност,</w:t>
      </w:r>
      <w:r w:rsidRPr="00BB615B">
        <w:rPr>
          <w:rFonts w:ascii="Arial" w:hAnsi="Arial" w:cs="Arial"/>
          <w:color w:val="00000A"/>
          <w:sz w:val="20"/>
          <w:szCs w:val="20"/>
        </w:rPr>
        <w:t xml:space="preserve"> </w:t>
      </w:r>
      <w:r w:rsidRPr="00BB615B">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14AC2" w:rsidRPr="00BB615B" w:rsidRDefault="00214AC2" w:rsidP="00214AC2">
      <w:pPr>
        <w:pStyle w:val="NoSpacing"/>
        <w:jc w:val="both"/>
        <w:rPr>
          <w:rFonts w:ascii="Arial" w:hAnsi="Arial" w:cs="Arial"/>
          <w:color w:val="000000"/>
          <w:sz w:val="20"/>
          <w:szCs w:val="20"/>
          <w:shd w:val="clear" w:color="auto" w:fill="FFFFFF"/>
        </w:rPr>
      </w:pPr>
      <w:r w:rsidRPr="00BB615B">
        <w:rPr>
          <w:rFonts w:ascii="Arial" w:hAnsi="Arial" w:cs="Arial"/>
          <w:sz w:val="20"/>
          <w:szCs w:val="20"/>
        </w:rPr>
        <w:t>Осим вредности добара и услуга неопходних за извршење набавке, цена обухвата и све остале зависне трошкове (</w:t>
      </w:r>
      <w:r w:rsidRPr="00BB615B">
        <w:rPr>
          <w:rFonts w:ascii="Arial" w:hAnsi="Arial" w:cs="Arial"/>
          <w:color w:val="000000"/>
          <w:sz w:val="20"/>
          <w:szCs w:val="20"/>
          <w:shd w:val="clear" w:color="auto" w:fill="FFFFFF"/>
        </w:rPr>
        <w:t>трошкови превоза, истовара, утовара, шпедиције - код увозне робе</w:t>
      </w:r>
      <w:r w:rsidRPr="00BB615B">
        <w:rPr>
          <w:rFonts w:ascii="Arial" w:hAnsi="Arial" w:cs="Arial"/>
          <w:sz w:val="20"/>
          <w:szCs w:val="20"/>
        </w:rPr>
        <w:t>, сва паковања и заштитна средства потребна да се спрече оштећења или губитак робе</w:t>
      </w:r>
      <w:r w:rsidRPr="00BB615B">
        <w:rPr>
          <w:rFonts w:ascii="Arial" w:hAnsi="Arial" w:cs="Arial"/>
          <w:color w:val="000000"/>
          <w:sz w:val="20"/>
          <w:szCs w:val="20"/>
          <w:shd w:val="clear" w:color="auto" w:fill="FFFFFF"/>
        </w:rPr>
        <w:t xml:space="preserve"> и друге трошкове). </w:t>
      </w:r>
    </w:p>
    <w:p w:rsidR="00214AC2" w:rsidRPr="00BB615B" w:rsidRDefault="00214AC2" w:rsidP="00214AC2">
      <w:pPr>
        <w:jc w:val="both"/>
        <w:rPr>
          <w:rFonts w:ascii="Arial" w:hAnsi="Arial" w:cs="Arial"/>
          <w:sz w:val="20"/>
          <w:szCs w:val="20"/>
        </w:rPr>
      </w:pPr>
      <w:r w:rsidRPr="00BB615B">
        <w:rPr>
          <w:rFonts w:ascii="Arial" w:hAnsi="Arial" w:cs="Arial"/>
          <w:iCs/>
          <w:sz w:val="20"/>
          <w:szCs w:val="20"/>
        </w:rPr>
        <w:t>Цена је фиксна и не може се мењати.</w:t>
      </w:r>
      <w:r w:rsidRPr="00BB615B">
        <w:rPr>
          <w:rFonts w:ascii="Arial" w:hAnsi="Arial" w:cs="Arial"/>
          <w:sz w:val="20"/>
          <w:szCs w:val="20"/>
        </w:rPr>
        <w:t xml:space="preserve"> </w:t>
      </w:r>
    </w:p>
    <w:p w:rsidR="00214AC2" w:rsidRPr="00BB615B" w:rsidRDefault="00214AC2" w:rsidP="00214AC2">
      <w:pPr>
        <w:jc w:val="both"/>
        <w:rPr>
          <w:rFonts w:ascii="Arial" w:hAnsi="Arial" w:cs="Arial"/>
          <w:iCs/>
          <w:sz w:val="20"/>
          <w:szCs w:val="20"/>
        </w:rPr>
      </w:pPr>
      <w:r w:rsidRPr="00BB615B">
        <w:rPr>
          <w:rFonts w:ascii="Arial" w:hAnsi="Arial" w:cs="Arial"/>
          <w:sz w:val="20"/>
          <w:szCs w:val="20"/>
        </w:rPr>
        <w:t>Ако је у понуди исказана неуобичајено ниска цена, наручилац ће поступити у складу са чланом 92. ЗЈН.</w:t>
      </w:r>
    </w:p>
    <w:p w:rsidR="00214AC2" w:rsidRPr="00BB615B" w:rsidRDefault="00214AC2" w:rsidP="00214AC2">
      <w:pPr>
        <w:jc w:val="both"/>
        <w:rPr>
          <w:rFonts w:ascii="Arial" w:hAnsi="Arial" w:cs="Arial"/>
          <w:b/>
          <w:i/>
          <w:iCs/>
          <w:sz w:val="20"/>
          <w:szCs w:val="20"/>
        </w:rPr>
      </w:pPr>
      <w:r w:rsidRPr="00BB615B">
        <w:rPr>
          <w:rFonts w:ascii="Arial" w:hAnsi="Arial" w:cs="Arial"/>
          <w:iCs/>
          <w:sz w:val="20"/>
          <w:szCs w:val="20"/>
        </w:rPr>
        <w:t>Ако понуђена цена укључује увозну царину и друге дажбине, понуђач је дужан да тај део одвојено искаже у динарима.</w:t>
      </w:r>
    </w:p>
    <w:p w:rsidR="00214AC2" w:rsidRPr="00BB615B" w:rsidRDefault="00214AC2" w:rsidP="00214AC2">
      <w:pPr>
        <w:jc w:val="both"/>
        <w:rPr>
          <w:rFonts w:ascii="Arial" w:hAnsi="Arial" w:cs="Arial"/>
          <w:sz w:val="20"/>
          <w:szCs w:val="20"/>
        </w:rPr>
      </w:pPr>
    </w:p>
    <w:p w:rsidR="00214AC2" w:rsidRDefault="00214AC2" w:rsidP="00214AC2">
      <w:pPr>
        <w:jc w:val="both"/>
        <w:rPr>
          <w:rFonts w:ascii="Arial" w:hAnsi="Arial" w:cs="Arial"/>
          <w:b/>
          <w:i/>
          <w:iCs/>
          <w:sz w:val="22"/>
          <w:szCs w:val="22"/>
        </w:rPr>
      </w:pPr>
    </w:p>
    <w:p w:rsidR="00214AC2" w:rsidRPr="003F0AC5" w:rsidRDefault="00214AC2" w:rsidP="00214AC2">
      <w:pPr>
        <w:jc w:val="both"/>
        <w:rPr>
          <w:rFonts w:ascii="Arial" w:hAnsi="Arial" w:cs="Arial"/>
          <w:b/>
          <w:i/>
          <w:iCs/>
          <w:sz w:val="22"/>
          <w:szCs w:val="22"/>
        </w:rPr>
      </w:pPr>
      <w:r w:rsidRPr="003F0AC5">
        <w:rPr>
          <w:rFonts w:ascii="Arial" w:hAnsi="Arial" w:cs="Arial"/>
          <w:b/>
          <w:i/>
          <w:iCs/>
          <w:sz w:val="22"/>
          <w:szCs w:val="22"/>
        </w:rPr>
        <w:t>11. ПОДАЦИ О ВРСТИ, САДРЖИНИ, НАЧИНУ ПОДНОШЕЊА, ВИСИНИ И РОКОВИМА ОБЕЗБЕЂЕЊА</w:t>
      </w:r>
      <w:r w:rsidRPr="003F0AC5">
        <w:rPr>
          <w:rFonts w:ascii="Arial" w:hAnsi="Arial" w:cs="Arial"/>
          <w:b/>
          <w:i/>
          <w:iCs/>
          <w:color w:val="FF0000"/>
          <w:sz w:val="22"/>
          <w:szCs w:val="22"/>
        </w:rPr>
        <w:t xml:space="preserve"> </w:t>
      </w:r>
      <w:r w:rsidRPr="003F0AC5">
        <w:rPr>
          <w:rFonts w:ascii="Arial" w:hAnsi="Arial" w:cs="Arial"/>
          <w:b/>
          <w:i/>
          <w:iCs/>
          <w:color w:val="auto"/>
          <w:sz w:val="22"/>
          <w:szCs w:val="22"/>
        </w:rPr>
        <w:t>ФИНАНСИЈСКОГ</w:t>
      </w:r>
      <w:r w:rsidRPr="003F0AC5">
        <w:rPr>
          <w:rFonts w:ascii="Arial" w:hAnsi="Arial" w:cs="Arial"/>
          <w:b/>
          <w:i/>
          <w:iCs/>
          <w:sz w:val="22"/>
          <w:szCs w:val="22"/>
        </w:rPr>
        <w:t xml:space="preserve"> ИСПУЊЕЊА ОБАВЕЗА ПОНУЂАЧА</w:t>
      </w:r>
    </w:p>
    <w:p w:rsidR="00214AC2" w:rsidRPr="00785340" w:rsidRDefault="00214AC2" w:rsidP="00214AC2">
      <w:pPr>
        <w:pStyle w:val="NoSpacing"/>
        <w:jc w:val="both"/>
        <w:rPr>
          <w:rFonts w:ascii="Arial" w:hAnsi="Arial" w:cs="Arial"/>
        </w:rPr>
      </w:pPr>
    </w:p>
    <w:p w:rsidR="00214AC2" w:rsidRPr="00E010C7" w:rsidRDefault="00214AC2" w:rsidP="00214AC2">
      <w:pPr>
        <w:shd w:val="clear" w:color="auto" w:fill="FFFFFF"/>
        <w:rPr>
          <w:rFonts w:ascii="Arial" w:hAnsi="Arial" w:cs="Arial"/>
          <w:b/>
          <w:sz w:val="22"/>
          <w:szCs w:val="22"/>
          <w:u w:val="single"/>
          <w:lang w:val="sr-Cyrl-CS"/>
        </w:rPr>
      </w:pPr>
      <w:r>
        <w:rPr>
          <w:rFonts w:ascii="Arial" w:hAnsi="Arial" w:cs="Arial"/>
          <w:b/>
          <w:sz w:val="22"/>
          <w:szCs w:val="22"/>
          <w:u w:val="single"/>
          <w:lang w:val="sr-Cyrl-CS"/>
        </w:rPr>
        <w:t xml:space="preserve">Меница са </w:t>
      </w:r>
      <w:r w:rsidRPr="00E010C7">
        <w:rPr>
          <w:rFonts w:ascii="Arial" w:hAnsi="Arial" w:cs="Arial"/>
          <w:b/>
          <w:sz w:val="22"/>
          <w:szCs w:val="22"/>
          <w:u w:val="single"/>
          <w:lang w:val="sr-Cyrl-CS"/>
        </w:rPr>
        <w:t>меничним овлашћењем за добро извршење посла</w:t>
      </w:r>
      <w:r>
        <w:rPr>
          <w:rFonts w:ascii="Arial" w:hAnsi="Arial" w:cs="Arial"/>
          <w:b/>
          <w:sz w:val="22"/>
          <w:szCs w:val="22"/>
          <w:u w:val="single"/>
          <w:lang w:val="sr-Cyrl-CS"/>
        </w:rPr>
        <w:t xml:space="preserve"> за Партије </w:t>
      </w:r>
      <w:r w:rsidR="005A623A">
        <w:rPr>
          <w:rFonts w:ascii="Arial" w:hAnsi="Arial" w:cs="Arial"/>
          <w:b/>
          <w:sz w:val="22"/>
          <w:szCs w:val="22"/>
          <w:u w:val="single"/>
          <w:lang w:val="sr-Cyrl-CS"/>
        </w:rPr>
        <w:t xml:space="preserve">18,24 и 34 </w:t>
      </w:r>
    </w:p>
    <w:p w:rsidR="00214AC2" w:rsidRDefault="00214AC2" w:rsidP="00214AC2">
      <w:pPr>
        <w:pStyle w:val="Default"/>
        <w:jc w:val="both"/>
        <w:rPr>
          <w:rFonts w:ascii="Arial" w:hAnsi="Arial" w:cs="Arial"/>
          <w:sz w:val="22"/>
          <w:szCs w:val="22"/>
        </w:rPr>
      </w:pPr>
      <w:r>
        <w:rPr>
          <w:rFonts w:ascii="Arial" w:hAnsi="Arial" w:cs="Arial"/>
          <w:sz w:val="22"/>
          <w:szCs w:val="22"/>
          <w:lang w:val="sr-Cyrl-CS"/>
        </w:rPr>
        <w:t>Продавац</w:t>
      </w:r>
      <w:r w:rsidRPr="00E010C7">
        <w:rPr>
          <w:rFonts w:ascii="Arial" w:hAnsi="Arial" w:cs="Arial"/>
          <w:sz w:val="22"/>
          <w:szCs w:val="22"/>
          <w:lang w:val="sr-Cyrl-CS"/>
        </w:rPr>
        <w:t xml:space="preserve"> се обавезује да</w:t>
      </w:r>
      <w:r>
        <w:rPr>
          <w:rFonts w:ascii="Arial" w:hAnsi="Arial" w:cs="Arial"/>
          <w:sz w:val="22"/>
          <w:szCs w:val="22"/>
          <w:lang w:val="sr-Cyrl-CS"/>
        </w:rPr>
        <w:t>,</w:t>
      </w:r>
      <w:r w:rsidRPr="00E010C7">
        <w:rPr>
          <w:rFonts w:ascii="Arial" w:hAnsi="Arial" w:cs="Arial"/>
          <w:sz w:val="22"/>
          <w:szCs w:val="22"/>
          <w:lang w:val="sr-Cyrl-CS"/>
        </w:rPr>
        <w:t xml:space="preserve"> </w:t>
      </w:r>
      <w:r>
        <w:rPr>
          <w:rFonts w:ascii="Arial" w:hAnsi="Arial" w:cs="Arial"/>
          <w:sz w:val="22"/>
          <w:szCs w:val="22"/>
        </w:rPr>
        <w:t>истовремено са достављањем уговора,</w:t>
      </w:r>
      <w:r w:rsidRPr="00E010C7">
        <w:rPr>
          <w:rFonts w:ascii="Arial" w:hAnsi="Arial" w:cs="Arial"/>
          <w:sz w:val="22"/>
          <w:szCs w:val="22"/>
          <w:lang w:val="sr-Cyrl-CS"/>
        </w:rPr>
        <w:t xml:space="preserve"> достави Наручиоцу </w:t>
      </w:r>
      <w:r w:rsidRPr="00E010C7">
        <w:rPr>
          <w:rFonts w:ascii="Arial" w:hAnsi="Arial" w:cs="Arial"/>
          <w:sz w:val="22"/>
          <w:szCs w:val="22"/>
        </w:rPr>
        <w:t>уредно</w:t>
      </w:r>
      <w:r w:rsidRPr="00E010C7">
        <w:rPr>
          <w:rFonts w:ascii="Arial" w:hAnsi="Arial" w:cs="Arial"/>
          <w:sz w:val="22"/>
          <w:szCs w:val="22"/>
          <w:lang w:val="sr-Latn-CS"/>
        </w:rPr>
        <w:t xml:space="preserve"> </w:t>
      </w:r>
      <w:r w:rsidRPr="00E010C7">
        <w:rPr>
          <w:rFonts w:ascii="Arial" w:hAnsi="Arial" w:cs="Arial"/>
          <w:sz w:val="22"/>
          <w:szCs w:val="22"/>
        </w:rPr>
        <w:t>потписану</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sz w:val="22"/>
          <w:szCs w:val="22"/>
        </w:rPr>
        <w:t>регистровану</w:t>
      </w:r>
      <w:r w:rsidRPr="00E010C7">
        <w:rPr>
          <w:rFonts w:ascii="Arial" w:hAnsi="Arial" w:cs="Arial"/>
          <w:sz w:val="22"/>
          <w:szCs w:val="22"/>
          <w:lang w:val="sr-Latn-CS"/>
        </w:rPr>
        <w:t xml:space="preserve"> </w:t>
      </w:r>
      <w:r w:rsidRPr="00E010C7">
        <w:rPr>
          <w:rFonts w:ascii="Arial" w:hAnsi="Arial" w:cs="Arial"/>
          <w:sz w:val="22"/>
          <w:szCs w:val="22"/>
        </w:rPr>
        <w:t>сопствену</w:t>
      </w:r>
      <w:r w:rsidRPr="00E010C7">
        <w:rPr>
          <w:rFonts w:ascii="Arial" w:hAnsi="Arial" w:cs="Arial"/>
          <w:sz w:val="22"/>
          <w:szCs w:val="22"/>
          <w:lang w:val="sr-Latn-CS"/>
        </w:rPr>
        <w:t xml:space="preserve"> </w:t>
      </w:r>
      <w:r w:rsidRPr="00E010C7">
        <w:rPr>
          <w:rFonts w:ascii="Arial" w:hAnsi="Arial" w:cs="Arial"/>
          <w:sz w:val="22"/>
          <w:szCs w:val="22"/>
        </w:rPr>
        <w:t>бланко</w:t>
      </w:r>
      <w:r w:rsidRPr="00E010C7">
        <w:rPr>
          <w:rFonts w:ascii="Arial" w:hAnsi="Arial" w:cs="Arial"/>
          <w:sz w:val="22"/>
          <w:szCs w:val="22"/>
          <w:lang w:val="sr-Latn-CS"/>
        </w:rPr>
        <w:t xml:space="preserve"> </w:t>
      </w:r>
      <w:r w:rsidRPr="00E010C7">
        <w:rPr>
          <w:rFonts w:ascii="Arial" w:hAnsi="Arial" w:cs="Arial"/>
          <w:b/>
          <w:color w:val="auto"/>
          <w:sz w:val="22"/>
          <w:szCs w:val="22"/>
          <w:u w:val="single"/>
        </w:rPr>
        <w:t>меницу</w:t>
      </w:r>
      <w:r w:rsidRPr="00E010C7">
        <w:rPr>
          <w:rFonts w:ascii="Arial" w:hAnsi="Arial" w:cs="Arial"/>
          <w:sz w:val="22"/>
          <w:szCs w:val="22"/>
          <w:lang w:val="sr-Latn-CS"/>
        </w:rPr>
        <w:t xml:space="preserve">, </w:t>
      </w:r>
      <w:r w:rsidRPr="00E010C7">
        <w:rPr>
          <w:rFonts w:ascii="Arial" w:hAnsi="Arial" w:cs="Arial"/>
          <w:sz w:val="22"/>
          <w:szCs w:val="22"/>
        </w:rPr>
        <w:t>без</w:t>
      </w:r>
      <w:r w:rsidRPr="00E010C7">
        <w:rPr>
          <w:rFonts w:ascii="Arial" w:hAnsi="Arial" w:cs="Arial"/>
          <w:sz w:val="22"/>
          <w:szCs w:val="22"/>
          <w:lang w:val="sr-Latn-CS"/>
        </w:rPr>
        <w:t xml:space="preserve"> </w:t>
      </w:r>
      <w:r w:rsidRPr="00E010C7">
        <w:rPr>
          <w:rFonts w:ascii="Arial" w:hAnsi="Arial" w:cs="Arial"/>
          <w:sz w:val="22"/>
          <w:szCs w:val="22"/>
        </w:rPr>
        <w:t>жираната</w:t>
      </w:r>
      <w:r w:rsidRPr="00E010C7">
        <w:rPr>
          <w:rFonts w:ascii="Arial" w:hAnsi="Arial" w:cs="Arial"/>
          <w:sz w:val="22"/>
          <w:szCs w:val="22"/>
          <w:lang w:val="sr-Latn-CS"/>
        </w:rPr>
        <w:t xml:space="preserve"> </w:t>
      </w:r>
      <w:r w:rsidRPr="00E010C7">
        <w:rPr>
          <w:rFonts w:ascii="Arial" w:hAnsi="Arial" w:cs="Arial"/>
          <w:sz w:val="22"/>
          <w:szCs w:val="22"/>
        </w:rPr>
        <w:t>у</w:t>
      </w:r>
      <w:r w:rsidRPr="00E010C7">
        <w:rPr>
          <w:rFonts w:ascii="Arial" w:hAnsi="Arial" w:cs="Arial"/>
          <w:sz w:val="22"/>
          <w:szCs w:val="22"/>
          <w:lang w:val="sr-Latn-CS"/>
        </w:rPr>
        <w:t xml:space="preserve"> </w:t>
      </w:r>
      <w:r w:rsidRPr="00E010C7">
        <w:rPr>
          <w:rFonts w:ascii="Arial" w:hAnsi="Arial" w:cs="Arial"/>
          <w:sz w:val="22"/>
          <w:szCs w:val="22"/>
        </w:rPr>
        <w:t>корист</w:t>
      </w:r>
      <w:r w:rsidRPr="00E010C7">
        <w:rPr>
          <w:rFonts w:ascii="Arial" w:hAnsi="Arial" w:cs="Arial"/>
          <w:sz w:val="22"/>
          <w:szCs w:val="22"/>
          <w:lang w:val="sr-Latn-CS"/>
        </w:rPr>
        <w:t xml:space="preserve"> </w:t>
      </w:r>
      <w:r w:rsidRPr="00E010C7">
        <w:rPr>
          <w:rFonts w:ascii="Arial" w:hAnsi="Arial" w:cs="Arial"/>
          <w:sz w:val="22"/>
          <w:szCs w:val="22"/>
        </w:rPr>
        <w:t>Наручиоца</w:t>
      </w:r>
      <w:r w:rsidRPr="00E010C7">
        <w:rPr>
          <w:rFonts w:ascii="Arial" w:hAnsi="Arial" w:cs="Arial"/>
          <w:sz w:val="22"/>
          <w:szCs w:val="22"/>
          <w:lang w:val="sr-Latn-CS"/>
        </w:rPr>
        <w:t xml:space="preserve">, </w:t>
      </w:r>
      <w:r w:rsidRPr="00E010C7">
        <w:rPr>
          <w:rFonts w:ascii="Arial" w:hAnsi="Arial" w:cs="Arial"/>
          <w:sz w:val="22"/>
          <w:szCs w:val="22"/>
        </w:rPr>
        <w:t>са</w:t>
      </w:r>
      <w:r w:rsidRPr="00E010C7">
        <w:rPr>
          <w:rFonts w:ascii="Arial" w:hAnsi="Arial" w:cs="Arial"/>
          <w:sz w:val="22"/>
          <w:szCs w:val="22"/>
          <w:lang w:val="sr-Latn-CS"/>
        </w:rPr>
        <w:t xml:space="preserve"> </w:t>
      </w:r>
      <w:r w:rsidRPr="00E010C7">
        <w:rPr>
          <w:rFonts w:ascii="Arial" w:hAnsi="Arial" w:cs="Arial"/>
          <w:sz w:val="22"/>
          <w:szCs w:val="22"/>
        </w:rPr>
        <w:t>меничним</w:t>
      </w:r>
      <w:r w:rsidRPr="00E010C7">
        <w:rPr>
          <w:rFonts w:ascii="Arial" w:hAnsi="Arial" w:cs="Arial"/>
          <w:sz w:val="22"/>
          <w:szCs w:val="22"/>
          <w:lang w:val="sr-Latn-CS"/>
        </w:rPr>
        <w:t xml:space="preserve"> </w:t>
      </w:r>
      <w:r w:rsidRPr="00E010C7">
        <w:rPr>
          <w:rFonts w:ascii="Arial" w:hAnsi="Arial" w:cs="Arial"/>
          <w:sz w:val="22"/>
          <w:szCs w:val="22"/>
        </w:rPr>
        <w:t>овлашћењем</w:t>
      </w:r>
      <w:r w:rsidRPr="00E010C7">
        <w:rPr>
          <w:rFonts w:ascii="Arial" w:hAnsi="Arial" w:cs="Arial"/>
          <w:sz w:val="22"/>
          <w:szCs w:val="22"/>
          <w:lang w:val="sr-Latn-CS"/>
        </w:rPr>
        <w:t xml:space="preserve"> </w:t>
      </w:r>
      <w:r w:rsidRPr="00E010C7">
        <w:rPr>
          <w:rFonts w:ascii="Arial" w:hAnsi="Arial" w:cs="Arial"/>
          <w:sz w:val="22"/>
          <w:szCs w:val="22"/>
        </w:rPr>
        <w:t>за</w:t>
      </w:r>
      <w:r w:rsidRPr="00E010C7">
        <w:rPr>
          <w:rFonts w:ascii="Arial" w:hAnsi="Arial" w:cs="Arial"/>
          <w:sz w:val="22"/>
          <w:szCs w:val="22"/>
          <w:lang w:val="sr-Latn-CS"/>
        </w:rPr>
        <w:t xml:space="preserve"> </w:t>
      </w:r>
      <w:r w:rsidRPr="00E010C7">
        <w:rPr>
          <w:rFonts w:ascii="Arial" w:hAnsi="Arial" w:cs="Arial"/>
          <w:sz w:val="22"/>
          <w:szCs w:val="22"/>
        </w:rPr>
        <w:t>попуну</w:t>
      </w:r>
      <w:r w:rsidRPr="00E010C7">
        <w:rPr>
          <w:rFonts w:ascii="Arial" w:hAnsi="Arial" w:cs="Arial"/>
          <w:sz w:val="22"/>
          <w:szCs w:val="22"/>
          <w:lang w:val="sr-Latn-CS"/>
        </w:rPr>
        <w:t xml:space="preserve"> </w:t>
      </w:r>
      <w:r w:rsidRPr="00E010C7">
        <w:rPr>
          <w:rFonts w:ascii="Arial" w:hAnsi="Arial" w:cs="Arial"/>
          <w:sz w:val="22"/>
          <w:szCs w:val="22"/>
        </w:rPr>
        <w:t>у</w:t>
      </w:r>
      <w:r w:rsidRPr="00E010C7">
        <w:rPr>
          <w:rFonts w:ascii="Arial" w:hAnsi="Arial" w:cs="Arial"/>
          <w:sz w:val="22"/>
          <w:szCs w:val="22"/>
          <w:lang w:val="sr-Latn-CS"/>
        </w:rPr>
        <w:t xml:space="preserve"> </w:t>
      </w:r>
      <w:r w:rsidRPr="00E010C7">
        <w:rPr>
          <w:rFonts w:ascii="Arial" w:hAnsi="Arial" w:cs="Arial"/>
          <w:sz w:val="22"/>
          <w:szCs w:val="22"/>
        </w:rPr>
        <w:t>висини</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b/>
          <w:sz w:val="22"/>
          <w:szCs w:val="22"/>
          <w:lang w:val="sr-Latn-CS"/>
        </w:rPr>
        <w:t>10%</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sz w:val="22"/>
          <w:szCs w:val="22"/>
        </w:rPr>
        <w:t>уговорене</w:t>
      </w:r>
      <w:r w:rsidRPr="00E010C7">
        <w:rPr>
          <w:rFonts w:ascii="Arial" w:hAnsi="Arial" w:cs="Arial"/>
          <w:sz w:val="22"/>
          <w:szCs w:val="22"/>
          <w:lang w:val="sr-Latn-CS"/>
        </w:rPr>
        <w:t xml:space="preserve"> </w:t>
      </w:r>
      <w:r w:rsidRPr="00E010C7">
        <w:rPr>
          <w:rFonts w:ascii="Arial" w:hAnsi="Arial" w:cs="Arial"/>
          <w:sz w:val="22"/>
          <w:szCs w:val="22"/>
        </w:rPr>
        <w:t>вредности</w:t>
      </w:r>
      <w:r w:rsidRPr="00E010C7">
        <w:rPr>
          <w:rFonts w:ascii="Arial" w:hAnsi="Arial" w:cs="Arial"/>
          <w:sz w:val="22"/>
          <w:szCs w:val="22"/>
          <w:lang w:val="sr-Latn-CS"/>
        </w:rPr>
        <w:t xml:space="preserve">, </w:t>
      </w:r>
      <w:r w:rsidRPr="00E010C7">
        <w:rPr>
          <w:rFonts w:ascii="Arial" w:hAnsi="Arial" w:cs="Arial"/>
          <w:sz w:val="22"/>
          <w:szCs w:val="22"/>
        </w:rPr>
        <w:t>са</w:t>
      </w:r>
      <w:r w:rsidRPr="00E010C7">
        <w:rPr>
          <w:rFonts w:ascii="Arial" w:hAnsi="Arial" w:cs="Arial"/>
          <w:sz w:val="22"/>
          <w:szCs w:val="22"/>
          <w:lang w:val="sr-Latn-CS"/>
        </w:rPr>
        <w:t xml:space="preserve"> </w:t>
      </w:r>
      <w:r w:rsidRPr="00E010C7">
        <w:rPr>
          <w:rFonts w:ascii="Arial" w:hAnsi="Arial" w:cs="Arial"/>
          <w:sz w:val="22"/>
          <w:szCs w:val="22"/>
        </w:rPr>
        <w:t>клаузулом</w:t>
      </w:r>
      <w:r w:rsidRPr="00E010C7">
        <w:rPr>
          <w:rFonts w:ascii="Arial" w:hAnsi="Arial" w:cs="Arial"/>
          <w:sz w:val="22"/>
          <w:szCs w:val="22"/>
          <w:lang w:val="sr-Latn-CS"/>
        </w:rPr>
        <w:t xml:space="preserve"> „</w:t>
      </w:r>
      <w:r w:rsidRPr="00E010C7">
        <w:rPr>
          <w:rFonts w:ascii="Arial" w:hAnsi="Arial" w:cs="Arial"/>
          <w:sz w:val="22"/>
          <w:szCs w:val="22"/>
        </w:rPr>
        <w:t>без</w:t>
      </w:r>
      <w:r w:rsidRPr="00E010C7">
        <w:rPr>
          <w:rFonts w:ascii="Arial" w:hAnsi="Arial" w:cs="Arial"/>
          <w:sz w:val="22"/>
          <w:szCs w:val="22"/>
          <w:lang w:val="sr-Latn-CS"/>
        </w:rPr>
        <w:t xml:space="preserve"> </w:t>
      </w:r>
      <w:r w:rsidRPr="00E010C7">
        <w:rPr>
          <w:rFonts w:ascii="Arial" w:hAnsi="Arial" w:cs="Arial"/>
          <w:sz w:val="22"/>
          <w:szCs w:val="22"/>
        </w:rPr>
        <w:t>протеста</w:t>
      </w:r>
      <w:r w:rsidRPr="00E010C7">
        <w:rPr>
          <w:rFonts w:ascii="Arial" w:hAnsi="Arial" w:cs="Arial"/>
          <w:sz w:val="22"/>
          <w:szCs w:val="22"/>
          <w:lang w:val="sr-Latn-CS"/>
        </w:rPr>
        <w:t>“</w:t>
      </w:r>
      <w:r w:rsidRPr="00E010C7">
        <w:rPr>
          <w:rFonts w:ascii="Arial" w:hAnsi="Arial" w:cs="Arial"/>
          <w:sz w:val="22"/>
          <w:szCs w:val="22"/>
          <w:lang w:val="sr-Cyrl-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sz w:val="22"/>
          <w:szCs w:val="22"/>
        </w:rPr>
        <w:t>по</w:t>
      </w:r>
      <w:r w:rsidRPr="00E010C7">
        <w:rPr>
          <w:rFonts w:ascii="Arial" w:hAnsi="Arial" w:cs="Arial"/>
          <w:sz w:val="22"/>
          <w:szCs w:val="22"/>
          <w:lang w:val="sr-Latn-CS"/>
        </w:rPr>
        <w:t xml:space="preserve"> </w:t>
      </w:r>
      <w:r w:rsidRPr="00E010C7">
        <w:rPr>
          <w:rFonts w:ascii="Arial" w:hAnsi="Arial" w:cs="Arial"/>
          <w:sz w:val="22"/>
          <w:szCs w:val="22"/>
        </w:rPr>
        <w:t>виђењу</w:t>
      </w:r>
      <w:r w:rsidRPr="00E010C7">
        <w:rPr>
          <w:rFonts w:ascii="Arial" w:hAnsi="Arial" w:cs="Arial"/>
          <w:b/>
          <w:sz w:val="22"/>
          <w:szCs w:val="22"/>
          <w:lang w:val="sr-Latn-CS"/>
        </w:rPr>
        <w:t xml:space="preserve">“ </w:t>
      </w:r>
      <w:r w:rsidRPr="00E010C7">
        <w:rPr>
          <w:rFonts w:ascii="Arial" w:hAnsi="Arial" w:cs="Arial"/>
          <w:b/>
          <w:sz w:val="22"/>
          <w:szCs w:val="22"/>
          <w:u w:val="single"/>
        </w:rPr>
        <w:t>на</w:t>
      </w:r>
      <w:r w:rsidRPr="00E010C7">
        <w:rPr>
          <w:rFonts w:ascii="Arial" w:hAnsi="Arial" w:cs="Arial"/>
          <w:b/>
          <w:sz w:val="22"/>
          <w:szCs w:val="22"/>
          <w:u w:val="single"/>
          <w:lang w:val="sr-Latn-CS"/>
        </w:rPr>
        <w:t xml:space="preserve"> </w:t>
      </w:r>
      <w:r w:rsidRPr="00E010C7">
        <w:rPr>
          <w:rFonts w:ascii="Arial" w:hAnsi="Arial" w:cs="Arial"/>
          <w:b/>
          <w:sz w:val="22"/>
          <w:szCs w:val="22"/>
          <w:u w:val="single"/>
        </w:rPr>
        <w:t>име</w:t>
      </w:r>
      <w:r w:rsidRPr="00E010C7">
        <w:rPr>
          <w:rFonts w:ascii="Arial" w:hAnsi="Arial" w:cs="Arial"/>
          <w:b/>
          <w:sz w:val="22"/>
          <w:szCs w:val="22"/>
          <w:u w:val="single"/>
          <w:lang w:val="sr-Latn-CS"/>
        </w:rPr>
        <w:t xml:space="preserve"> </w:t>
      </w:r>
      <w:r w:rsidRPr="00E010C7">
        <w:rPr>
          <w:rFonts w:ascii="Arial" w:hAnsi="Arial" w:cs="Arial"/>
          <w:b/>
          <w:sz w:val="22"/>
          <w:szCs w:val="22"/>
          <w:u w:val="single"/>
        </w:rPr>
        <w:t>доброг</w:t>
      </w:r>
      <w:r w:rsidRPr="00E010C7">
        <w:rPr>
          <w:rFonts w:ascii="Arial" w:hAnsi="Arial" w:cs="Arial"/>
          <w:b/>
          <w:sz w:val="22"/>
          <w:szCs w:val="22"/>
          <w:u w:val="single"/>
          <w:lang w:val="sr-Latn-CS"/>
        </w:rPr>
        <w:t xml:space="preserve"> </w:t>
      </w:r>
      <w:r w:rsidRPr="00E010C7">
        <w:rPr>
          <w:rFonts w:ascii="Arial" w:hAnsi="Arial" w:cs="Arial"/>
          <w:b/>
          <w:sz w:val="22"/>
          <w:szCs w:val="22"/>
          <w:u w:val="single"/>
        </w:rPr>
        <w:t>извршења</w:t>
      </w:r>
      <w:r w:rsidRPr="00E010C7">
        <w:rPr>
          <w:rFonts w:ascii="Arial" w:hAnsi="Arial" w:cs="Arial"/>
          <w:b/>
          <w:sz w:val="22"/>
          <w:szCs w:val="22"/>
          <w:u w:val="single"/>
          <w:lang w:val="sr-Latn-CS"/>
        </w:rPr>
        <w:t xml:space="preserve"> </w:t>
      </w:r>
      <w:r w:rsidRPr="00E010C7">
        <w:rPr>
          <w:rFonts w:ascii="Arial" w:hAnsi="Arial" w:cs="Arial"/>
          <w:b/>
          <w:sz w:val="22"/>
          <w:szCs w:val="22"/>
          <w:u w:val="single"/>
        </w:rPr>
        <w:t>посла</w:t>
      </w:r>
      <w:r w:rsidRPr="00E010C7">
        <w:rPr>
          <w:rFonts w:ascii="Arial" w:hAnsi="Arial" w:cs="Arial"/>
          <w:sz w:val="22"/>
          <w:szCs w:val="22"/>
          <w:lang w:val="sr-Latn-CS"/>
        </w:rPr>
        <w:t xml:space="preserve">, </w:t>
      </w:r>
      <w:r w:rsidRPr="00E010C7">
        <w:rPr>
          <w:rFonts w:ascii="Arial" w:hAnsi="Arial" w:cs="Arial"/>
          <w:sz w:val="22"/>
          <w:szCs w:val="22"/>
        </w:rPr>
        <w:t>као</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sz w:val="22"/>
          <w:szCs w:val="22"/>
        </w:rPr>
        <w:t>картон</w:t>
      </w:r>
      <w:r w:rsidRPr="00E010C7">
        <w:rPr>
          <w:rFonts w:ascii="Arial" w:hAnsi="Arial" w:cs="Arial"/>
          <w:sz w:val="22"/>
          <w:szCs w:val="22"/>
          <w:lang w:val="sr-Latn-CS"/>
        </w:rPr>
        <w:t xml:space="preserve"> </w:t>
      </w:r>
      <w:r w:rsidRPr="00E010C7">
        <w:rPr>
          <w:rFonts w:ascii="Arial" w:hAnsi="Arial" w:cs="Arial"/>
          <w:sz w:val="22"/>
          <w:szCs w:val="22"/>
        </w:rPr>
        <w:t>депонованих</w:t>
      </w:r>
      <w:r w:rsidRPr="00E010C7">
        <w:rPr>
          <w:rFonts w:ascii="Arial" w:hAnsi="Arial" w:cs="Arial"/>
          <w:sz w:val="22"/>
          <w:szCs w:val="22"/>
          <w:lang w:val="sr-Latn-CS"/>
        </w:rPr>
        <w:t xml:space="preserve"> </w:t>
      </w:r>
      <w:r w:rsidRPr="00E010C7">
        <w:rPr>
          <w:rFonts w:ascii="Arial" w:hAnsi="Arial" w:cs="Arial"/>
          <w:sz w:val="22"/>
          <w:szCs w:val="22"/>
        </w:rPr>
        <w:t>потписа</w:t>
      </w:r>
      <w:r w:rsidRPr="00E010C7">
        <w:rPr>
          <w:rFonts w:ascii="Arial" w:hAnsi="Arial" w:cs="Arial"/>
          <w:sz w:val="22"/>
          <w:szCs w:val="22"/>
          <w:lang w:val="sr-Latn-CS"/>
        </w:rPr>
        <w:t>.</w:t>
      </w:r>
    </w:p>
    <w:p w:rsidR="00214AC2" w:rsidRPr="00E010C7" w:rsidRDefault="00214AC2" w:rsidP="00214AC2">
      <w:pPr>
        <w:pStyle w:val="Default"/>
        <w:jc w:val="both"/>
        <w:rPr>
          <w:rFonts w:ascii="Arial" w:hAnsi="Arial" w:cs="Arial"/>
          <w:sz w:val="22"/>
          <w:szCs w:val="22"/>
          <w:lang w:val="sr-Latn-CS"/>
        </w:rPr>
      </w:pPr>
      <w:r w:rsidRPr="00E010C7">
        <w:rPr>
          <w:rFonts w:ascii="Arial" w:hAnsi="Arial" w:cs="Arial"/>
          <w:sz w:val="22"/>
          <w:szCs w:val="22"/>
          <w:lang w:val="sr-Latn-CS"/>
        </w:rPr>
        <w:t xml:space="preserve"> </w:t>
      </w:r>
    </w:p>
    <w:p w:rsidR="00214AC2" w:rsidRDefault="00214AC2" w:rsidP="00214AC2">
      <w:pPr>
        <w:pStyle w:val="Default"/>
        <w:jc w:val="both"/>
        <w:rPr>
          <w:rFonts w:ascii="Arial" w:hAnsi="Arial" w:cs="Arial"/>
          <w:sz w:val="22"/>
          <w:szCs w:val="22"/>
        </w:rPr>
      </w:pPr>
      <w:r w:rsidRPr="00E010C7">
        <w:rPr>
          <w:rFonts w:ascii="Arial" w:hAnsi="Arial" w:cs="Arial"/>
          <w:sz w:val="22"/>
          <w:szCs w:val="22"/>
        </w:rPr>
        <w:t>Меница</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евидентирана</w:t>
      </w:r>
      <w:r w:rsidRPr="00E010C7">
        <w:rPr>
          <w:rFonts w:ascii="Arial" w:hAnsi="Arial" w:cs="Arial"/>
          <w:sz w:val="22"/>
          <w:szCs w:val="22"/>
          <w:lang w:val="sr-Latn-CS"/>
        </w:rPr>
        <w:t xml:space="preserve"> </w:t>
      </w:r>
      <w:r w:rsidRPr="00E010C7">
        <w:rPr>
          <w:rFonts w:ascii="Arial" w:hAnsi="Arial" w:cs="Arial"/>
          <w:sz w:val="22"/>
          <w:szCs w:val="22"/>
        </w:rPr>
        <w:t>у</w:t>
      </w:r>
      <w:r w:rsidRPr="00E010C7">
        <w:rPr>
          <w:rFonts w:ascii="Arial" w:hAnsi="Arial" w:cs="Arial"/>
          <w:sz w:val="22"/>
          <w:szCs w:val="22"/>
          <w:lang w:val="sr-Latn-CS"/>
        </w:rPr>
        <w:t xml:space="preserve"> </w:t>
      </w:r>
      <w:r w:rsidRPr="00E010C7">
        <w:rPr>
          <w:rFonts w:ascii="Arial" w:hAnsi="Arial" w:cs="Arial"/>
          <w:sz w:val="22"/>
          <w:szCs w:val="22"/>
        </w:rPr>
        <w:t>Регистру</w:t>
      </w:r>
      <w:r w:rsidRPr="00E010C7">
        <w:rPr>
          <w:rFonts w:ascii="Arial" w:hAnsi="Arial" w:cs="Arial"/>
          <w:sz w:val="22"/>
          <w:szCs w:val="22"/>
          <w:lang w:val="sr-Latn-CS"/>
        </w:rPr>
        <w:t xml:space="preserve"> </w:t>
      </w:r>
      <w:r w:rsidRPr="00E010C7">
        <w:rPr>
          <w:rFonts w:ascii="Arial" w:hAnsi="Arial" w:cs="Arial"/>
          <w:sz w:val="22"/>
          <w:szCs w:val="22"/>
        </w:rPr>
        <w:t>меница</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sz w:val="22"/>
          <w:szCs w:val="22"/>
        </w:rPr>
        <w:t>овлашћења</w:t>
      </w:r>
      <w:r w:rsidRPr="00E010C7">
        <w:rPr>
          <w:rFonts w:ascii="Arial" w:hAnsi="Arial" w:cs="Arial"/>
          <w:sz w:val="22"/>
          <w:szCs w:val="22"/>
          <w:lang w:val="sr-Latn-CS"/>
        </w:rPr>
        <w:t xml:space="preserve"> </w:t>
      </w:r>
      <w:r w:rsidRPr="00E010C7">
        <w:rPr>
          <w:rFonts w:ascii="Arial" w:hAnsi="Arial" w:cs="Arial"/>
          <w:sz w:val="22"/>
          <w:szCs w:val="22"/>
        </w:rPr>
        <w:t>Народне</w:t>
      </w:r>
      <w:r w:rsidRPr="00E010C7">
        <w:rPr>
          <w:rFonts w:ascii="Arial" w:hAnsi="Arial" w:cs="Arial"/>
          <w:sz w:val="22"/>
          <w:szCs w:val="22"/>
          <w:lang w:val="sr-Latn-CS"/>
        </w:rPr>
        <w:t xml:space="preserve"> </w:t>
      </w:r>
      <w:r w:rsidRPr="00E010C7">
        <w:rPr>
          <w:rFonts w:ascii="Arial" w:hAnsi="Arial" w:cs="Arial"/>
          <w:sz w:val="22"/>
          <w:szCs w:val="22"/>
        </w:rPr>
        <w:t>банке</w:t>
      </w:r>
      <w:r w:rsidRPr="00E010C7">
        <w:rPr>
          <w:rFonts w:ascii="Arial" w:hAnsi="Arial" w:cs="Arial"/>
          <w:sz w:val="22"/>
          <w:szCs w:val="22"/>
          <w:lang w:val="sr-Latn-CS"/>
        </w:rPr>
        <w:t xml:space="preserve"> </w:t>
      </w:r>
      <w:r w:rsidRPr="00E010C7">
        <w:rPr>
          <w:rFonts w:ascii="Arial" w:hAnsi="Arial" w:cs="Arial"/>
          <w:sz w:val="22"/>
          <w:szCs w:val="22"/>
        </w:rPr>
        <w:t>Србије</w:t>
      </w:r>
      <w:r w:rsidRPr="00E010C7">
        <w:rPr>
          <w:rFonts w:ascii="Arial" w:hAnsi="Arial" w:cs="Arial"/>
          <w:sz w:val="22"/>
          <w:szCs w:val="22"/>
          <w:lang w:val="sr-Latn-CS"/>
        </w:rPr>
        <w:t xml:space="preserve">. </w:t>
      </w:r>
      <w:r w:rsidRPr="00E010C7">
        <w:rPr>
          <w:rFonts w:ascii="Arial" w:hAnsi="Arial" w:cs="Arial"/>
          <w:sz w:val="22"/>
          <w:szCs w:val="22"/>
        </w:rPr>
        <w:t>Меница</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оверена</w:t>
      </w:r>
      <w:r w:rsidRPr="00E010C7">
        <w:rPr>
          <w:rFonts w:ascii="Arial" w:hAnsi="Arial" w:cs="Arial"/>
          <w:sz w:val="22"/>
          <w:szCs w:val="22"/>
          <w:lang w:val="sr-Latn-CS"/>
        </w:rPr>
        <w:t xml:space="preserve"> </w:t>
      </w:r>
      <w:r w:rsidRPr="00E010C7">
        <w:rPr>
          <w:rFonts w:ascii="Arial" w:hAnsi="Arial" w:cs="Arial"/>
          <w:sz w:val="22"/>
          <w:szCs w:val="22"/>
        </w:rPr>
        <w:t>печатом</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sz w:val="22"/>
          <w:szCs w:val="22"/>
        </w:rPr>
        <w:t>потписана</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sz w:val="22"/>
          <w:szCs w:val="22"/>
        </w:rPr>
        <w:t>стране</w:t>
      </w:r>
      <w:r w:rsidRPr="00E010C7">
        <w:rPr>
          <w:rFonts w:ascii="Arial" w:hAnsi="Arial" w:cs="Arial"/>
          <w:sz w:val="22"/>
          <w:szCs w:val="22"/>
          <w:lang w:val="sr-Latn-CS"/>
        </w:rPr>
        <w:t xml:space="preserve"> </w:t>
      </w:r>
      <w:r w:rsidRPr="00E010C7">
        <w:rPr>
          <w:rFonts w:ascii="Arial" w:hAnsi="Arial" w:cs="Arial"/>
          <w:sz w:val="22"/>
          <w:szCs w:val="22"/>
        </w:rPr>
        <w:t>лица</w:t>
      </w:r>
      <w:r w:rsidRPr="00E010C7">
        <w:rPr>
          <w:rFonts w:ascii="Arial" w:hAnsi="Arial" w:cs="Arial"/>
          <w:sz w:val="22"/>
          <w:szCs w:val="22"/>
          <w:lang w:val="sr-Latn-CS"/>
        </w:rPr>
        <w:t xml:space="preserve"> </w:t>
      </w:r>
      <w:r w:rsidRPr="00E010C7">
        <w:rPr>
          <w:rFonts w:ascii="Arial" w:hAnsi="Arial" w:cs="Arial"/>
          <w:sz w:val="22"/>
          <w:szCs w:val="22"/>
        </w:rPr>
        <w:t>овлашћеног</w:t>
      </w:r>
      <w:r w:rsidRPr="00E010C7">
        <w:rPr>
          <w:rFonts w:ascii="Arial" w:hAnsi="Arial" w:cs="Arial"/>
          <w:sz w:val="22"/>
          <w:szCs w:val="22"/>
          <w:lang w:val="sr-Latn-CS"/>
        </w:rPr>
        <w:t xml:space="preserve"> </w:t>
      </w:r>
      <w:r w:rsidRPr="00E010C7">
        <w:rPr>
          <w:rFonts w:ascii="Arial" w:hAnsi="Arial" w:cs="Arial"/>
          <w:sz w:val="22"/>
          <w:szCs w:val="22"/>
        </w:rPr>
        <w:t>за</w:t>
      </w:r>
      <w:r w:rsidRPr="00E010C7">
        <w:rPr>
          <w:rFonts w:ascii="Arial" w:hAnsi="Arial" w:cs="Arial"/>
          <w:sz w:val="22"/>
          <w:szCs w:val="22"/>
          <w:lang w:val="sr-Latn-CS"/>
        </w:rPr>
        <w:t xml:space="preserve"> </w:t>
      </w:r>
      <w:r w:rsidRPr="00E010C7">
        <w:rPr>
          <w:rFonts w:ascii="Arial" w:hAnsi="Arial" w:cs="Arial"/>
          <w:sz w:val="22"/>
          <w:szCs w:val="22"/>
        </w:rPr>
        <w:t>заступање</w:t>
      </w:r>
      <w:r w:rsidRPr="00E010C7">
        <w:rPr>
          <w:rFonts w:ascii="Arial" w:hAnsi="Arial" w:cs="Arial"/>
          <w:sz w:val="22"/>
          <w:szCs w:val="22"/>
          <w:lang w:val="sr-Latn-CS"/>
        </w:rPr>
        <w:t xml:space="preserve">, </w:t>
      </w:r>
      <w:r w:rsidRPr="00E010C7">
        <w:rPr>
          <w:rFonts w:ascii="Arial" w:hAnsi="Arial" w:cs="Arial"/>
          <w:sz w:val="22"/>
          <w:szCs w:val="22"/>
        </w:rPr>
        <w:t>а</w:t>
      </w:r>
      <w:r w:rsidRPr="00E010C7">
        <w:rPr>
          <w:rFonts w:ascii="Arial" w:hAnsi="Arial" w:cs="Arial"/>
          <w:sz w:val="22"/>
          <w:szCs w:val="22"/>
          <w:lang w:val="sr-Latn-CS"/>
        </w:rPr>
        <w:t xml:space="preserve"> </w:t>
      </w:r>
      <w:r w:rsidRPr="00E010C7">
        <w:rPr>
          <w:rFonts w:ascii="Arial" w:hAnsi="Arial" w:cs="Arial"/>
          <w:sz w:val="22"/>
          <w:szCs w:val="22"/>
        </w:rPr>
        <w:t>уз</w:t>
      </w:r>
      <w:r w:rsidRPr="00E010C7">
        <w:rPr>
          <w:rFonts w:ascii="Arial" w:hAnsi="Arial" w:cs="Arial"/>
          <w:sz w:val="22"/>
          <w:szCs w:val="22"/>
          <w:lang w:val="sr-Latn-CS"/>
        </w:rPr>
        <w:t xml:space="preserve"> </w:t>
      </w:r>
      <w:r w:rsidRPr="00E010C7">
        <w:rPr>
          <w:rFonts w:ascii="Arial" w:hAnsi="Arial" w:cs="Arial"/>
          <w:sz w:val="22"/>
          <w:szCs w:val="22"/>
        </w:rPr>
        <w:t>исту</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достављено</w:t>
      </w:r>
      <w:r w:rsidRPr="00E010C7">
        <w:rPr>
          <w:rFonts w:ascii="Arial" w:hAnsi="Arial" w:cs="Arial"/>
          <w:sz w:val="22"/>
          <w:szCs w:val="22"/>
          <w:lang w:val="sr-Latn-CS"/>
        </w:rPr>
        <w:t xml:space="preserve"> </w:t>
      </w:r>
      <w:r w:rsidRPr="00E010C7">
        <w:rPr>
          <w:rFonts w:ascii="Arial" w:hAnsi="Arial" w:cs="Arial"/>
          <w:sz w:val="22"/>
          <w:szCs w:val="22"/>
        </w:rPr>
        <w:t>попуњено</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b/>
          <w:sz w:val="22"/>
          <w:szCs w:val="22"/>
        </w:rPr>
        <w:t>оверено</w:t>
      </w:r>
      <w:r w:rsidRPr="00E010C7">
        <w:rPr>
          <w:rFonts w:ascii="Arial" w:hAnsi="Arial" w:cs="Arial"/>
          <w:b/>
          <w:sz w:val="22"/>
          <w:szCs w:val="22"/>
          <w:lang w:val="sr-Latn-CS"/>
        </w:rPr>
        <w:t xml:space="preserve"> </w:t>
      </w:r>
      <w:r w:rsidRPr="00E010C7">
        <w:rPr>
          <w:rFonts w:ascii="Arial" w:hAnsi="Arial" w:cs="Arial"/>
          <w:b/>
          <w:sz w:val="22"/>
          <w:szCs w:val="22"/>
        </w:rPr>
        <w:t>менично</w:t>
      </w:r>
      <w:r w:rsidRPr="00E010C7">
        <w:rPr>
          <w:rFonts w:ascii="Arial" w:hAnsi="Arial" w:cs="Arial"/>
          <w:b/>
          <w:sz w:val="22"/>
          <w:szCs w:val="22"/>
          <w:lang w:val="sr-Latn-CS"/>
        </w:rPr>
        <w:t xml:space="preserve"> </w:t>
      </w:r>
      <w:r w:rsidRPr="00E010C7">
        <w:rPr>
          <w:rFonts w:ascii="Arial" w:hAnsi="Arial" w:cs="Arial"/>
          <w:b/>
          <w:sz w:val="22"/>
          <w:szCs w:val="22"/>
        </w:rPr>
        <w:t>овлашћење</w:t>
      </w:r>
      <w:r w:rsidRPr="00E010C7">
        <w:rPr>
          <w:rFonts w:ascii="Arial" w:hAnsi="Arial" w:cs="Arial"/>
          <w:b/>
          <w:sz w:val="22"/>
          <w:szCs w:val="22"/>
          <w:lang w:val="sr-Latn-CS"/>
        </w:rPr>
        <w:t xml:space="preserve"> – </w:t>
      </w:r>
      <w:r w:rsidRPr="00E010C7">
        <w:rPr>
          <w:rFonts w:ascii="Arial" w:hAnsi="Arial" w:cs="Arial"/>
          <w:b/>
          <w:sz w:val="22"/>
          <w:szCs w:val="22"/>
        </w:rPr>
        <w:t>писмо</w:t>
      </w:r>
      <w:r w:rsidRPr="00E010C7">
        <w:rPr>
          <w:rFonts w:ascii="Arial" w:hAnsi="Arial" w:cs="Arial"/>
          <w:sz w:val="22"/>
          <w:szCs w:val="22"/>
          <w:lang w:val="sr-Latn-CS"/>
        </w:rPr>
        <w:t xml:space="preserve">, </w:t>
      </w:r>
      <w:r w:rsidRPr="00E010C7">
        <w:rPr>
          <w:rFonts w:ascii="Arial" w:hAnsi="Arial" w:cs="Arial"/>
          <w:sz w:val="22"/>
          <w:szCs w:val="22"/>
        </w:rPr>
        <w:t>са</w:t>
      </w:r>
      <w:r w:rsidRPr="00E010C7">
        <w:rPr>
          <w:rFonts w:ascii="Arial" w:hAnsi="Arial" w:cs="Arial"/>
          <w:sz w:val="22"/>
          <w:szCs w:val="22"/>
          <w:lang w:val="sr-Latn-CS"/>
        </w:rPr>
        <w:t xml:space="preserve"> </w:t>
      </w:r>
      <w:r w:rsidRPr="00E010C7">
        <w:rPr>
          <w:rFonts w:ascii="Arial" w:hAnsi="Arial" w:cs="Arial"/>
          <w:sz w:val="22"/>
          <w:szCs w:val="22"/>
        </w:rPr>
        <w:t>назначеним</w:t>
      </w:r>
      <w:r w:rsidRPr="00E010C7">
        <w:rPr>
          <w:rFonts w:ascii="Arial" w:hAnsi="Arial" w:cs="Arial"/>
          <w:sz w:val="22"/>
          <w:szCs w:val="22"/>
          <w:lang w:val="sr-Latn-CS"/>
        </w:rPr>
        <w:t xml:space="preserve"> </w:t>
      </w:r>
      <w:r w:rsidRPr="00E010C7">
        <w:rPr>
          <w:rFonts w:ascii="Arial" w:hAnsi="Arial" w:cs="Arial"/>
          <w:sz w:val="22"/>
          <w:szCs w:val="22"/>
        </w:rPr>
        <w:t>износом</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b/>
          <w:sz w:val="22"/>
          <w:szCs w:val="22"/>
          <w:lang w:val="sr-Latn-CS"/>
        </w:rPr>
        <w:t>10%</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sz w:val="22"/>
          <w:szCs w:val="22"/>
        </w:rPr>
        <w:t>укупне</w:t>
      </w:r>
      <w:r w:rsidRPr="00E010C7">
        <w:rPr>
          <w:rFonts w:ascii="Arial" w:hAnsi="Arial" w:cs="Arial"/>
          <w:sz w:val="22"/>
          <w:szCs w:val="22"/>
          <w:lang w:val="sr-Latn-CS"/>
        </w:rPr>
        <w:t xml:space="preserve"> </w:t>
      </w:r>
      <w:r w:rsidRPr="00E010C7">
        <w:rPr>
          <w:rFonts w:ascii="Arial" w:hAnsi="Arial" w:cs="Arial"/>
          <w:sz w:val="22"/>
          <w:szCs w:val="22"/>
        </w:rPr>
        <w:t>вредности</w:t>
      </w:r>
      <w:r w:rsidRPr="00E010C7">
        <w:rPr>
          <w:rFonts w:ascii="Arial" w:hAnsi="Arial" w:cs="Arial"/>
          <w:sz w:val="22"/>
          <w:szCs w:val="22"/>
          <w:lang w:val="sr-Latn-CS"/>
        </w:rPr>
        <w:t xml:space="preserve"> </w:t>
      </w:r>
      <w:r w:rsidRPr="00E010C7">
        <w:rPr>
          <w:rFonts w:ascii="Arial" w:hAnsi="Arial" w:cs="Arial"/>
          <w:sz w:val="22"/>
          <w:szCs w:val="22"/>
        </w:rPr>
        <w:t>понуде</w:t>
      </w:r>
      <w:r w:rsidRPr="00E010C7">
        <w:rPr>
          <w:rFonts w:ascii="Arial" w:hAnsi="Arial" w:cs="Arial"/>
          <w:sz w:val="22"/>
          <w:szCs w:val="22"/>
          <w:lang w:val="sr-Latn-CS"/>
        </w:rPr>
        <w:t xml:space="preserve"> </w:t>
      </w:r>
      <w:r w:rsidRPr="00E010C7">
        <w:rPr>
          <w:rFonts w:ascii="Arial" w:hAnsi="Arial" w:cs="Arial"/>
          <w:sz w:val="22"/>
          <w:szCs w:val="22"/>
        </w:rPr>
        <w:t>без</w:t>
      </w:r>
      <w:r w:rsidRPr="00E010C7">
        <w:rPr>
          <w:rFonts w:ascii="Arial" w:hAnsi="Arial" w:cs="Arial"/>
          <w:sz w:val="22"/>
          <w:szCs w:val="22"/>
          <w:lang w:val="sr-Latn-CS"/>
        </w:rPr>
        <w:t xml:space="preserve"> </w:t>
      </w:r>
      <w:r w:rsidRPr="00E010C7">
        <w:rPr>
          <w:rFonts w:ascii="Arial" w:hAnsi="Arial" w:cs="Arial"/>
          <w:sz w:val="22"/>
          <w:szCs w:val="22"/>
        </w:rPr>
        <w:t>ПДВ</w:t>
      </w:r>
      <w:r w:rsidRPr="00E010C7">
        <w:rPr>
          <w:rFonts w:ascii="Arial" w:hAnsi="Arial" w:cs="Arial"/>
          <w:sz w:val="22"/>
          <w:szCs w:val="22"/>
          <w:lang w:val="sr-Latn-CS"/>
        </w:rPr>
        <w:t>-</w:t>
      </w:r>
      <w:r w:rsidRPr="00E010C7">
        <w:rPr>
          <w:rFonts w:ascii="Arial" w:hAnsi="Arial" w:cs="Arial"/>
          <w:sz w:val="22"/>
          <w:szCs w:val="22"/>
        </w:rPr>
        <w:t>а</w:t>
      </w:r>
      <w:r w:rsidRPr="00E010C7">
        <w:rPr>
          <w:rFonts w:ascii="Arial" w:hAnsi="Arial" w:cs="Arial"/>
          <w:sz w:val="22"/>
          <w:szCs w:val="22"/>
          <w:lang w:val="sr-Latn-CS"/>
        </w:rPr>
        <w:t xml:space="preserve">. </w:t>
      </w:r>
      <w:r w:rsidRPr="00E010C7">
        <w:rPr>
          <w:rFonts w:ascii="Arial" w:hAnsi="Arial" w:cs="Arial"/>
          <w:sz w:val="22"/>
          <w:szCs w:val="22"/>
        </w:rPr>
        <w:t>Уз</w:t>
      </w:r>
      <w:r w:rsidRPr="00E010C7">
        <w:rPr>
          <w:rFonts w:ascii="Arial" w:hAnsi="Arial" w:cs="Arial"/>
          <w:sz w:val="22"/>
          <w:szCs w:val="22"/>
          <w:lang w:val="sr-Latn-CS"/>
        </w:rPr>
        <w:t xml:space="preserve"> </w:t>
      </w:r>
      <w:r w:rsidRPr="00E010C7">
        <w:rPr>
          <w:rFonts w:ascii="Arial" w:hAnsi="Arial" w:cs="Arial"/>
          <w:sz w:val="22"/>
          <w:szCs w:val="22"/>
        </w:rPr>
        <w:t>меницу</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достављена</w:t>
      </w:r>
      <w:r w:rsidRPr="00E010C7">
        <w:rPr>
          <w:rFonts w:ascii="Arial" w:hAnsi="Arial" w:cs="Arial"/>
          <w:sz w:val="22"/>
          <w:szCs w:val="22"/>
          <w:lang w:val="sr-Latn-CS"/>
        </w:rPr>
        <w:t xml:space="preserve"> </w:t>
      </w:r>
      <w:r w:rsidRPr="00E010C7">
        <w:rPr>
          <w:rFonts w:ascii="Arial" w:hAnsi="Arial" w:cs="Arial"/>
          <w:sz w:val="22"/>
          <w:szCs w:val="22"/>
        </w:rPr>
        <w:t>копија</w:t>
      </w:r>
      <w:r w:rsidRPr="00E010C7">
        <w:rPr>
          <w:rFonts w:ascii="Arial" w:hAnsi="Arial" w:cs="Arial"/>
          <w:sz w:val="22"/>
          <w:szCs w:val="22"/>
          <w:lang w:val="sr-Latn-CS"/>
        </w:rPr>
        <w:t xml:space="preserve"> </w:t>
      </w:r>
      <w:r w:rsidRPr="00E010C7">
        <w:rPr>
          <w:rFonts w:ascii="Arial" w:hAnsi="Arial" w:cs="Arial"/>
          <w:sz w:val="22"/>
          <w:szCs w:val="22"/>
        </w:rPr>
        <w:t>картона</w:t>
      </w:r>
      <w:r w:rsidRPr="00E010C7">
        <w:rPr>
          <w:rFonts w:ascii="Arial" w:hAnsi="Arial" w:cs="Arial"/>
          <w:sz w:val="22"/>
          <w:szCs w:val="22"/>
          <w:lang w:val="sr-Latn-CS"/>
        </w:rPr>
        <w:t xml:space="preserve"> </w:t>
      </w:r>
      <w:r w:rsidRPr="00E010C7">
        <w:rPr>
          <w:rFonts w:ascii="Arial" w:hAnsi="Arial" w:cs="Arial"/>
          <w:sz w:val="22"/>
          <w:szCs w:val="22"/>
        </w:rPr>
        <w:t>депонованих</w:t>
      </w:r>
      <w:r w:rsidRPr="00E010C7">
        <w:rPr>
          <w:rFonts w:ascii="Arial" w:hAnsi="Arial" w:cs="Arial"/>
          <w:sz w:val="22"/>
          <w:szCs w:val="22"/>
          <w:lang w:val="sr-Latn-CS"/>
        </w:rPr>
        <w:t xml:space="preserve"> </w:t>
      </w:r>
      <w:r w:rsidRPr="00E010C7">
        <w:rPr>
          <w:rFonts w:ascii="Arial" w:hAnsi="Arial" w:cs="Arial"/>
          <w:sz w:val="22"/>
          <w:szCs w:val="22"/>
        </w:rPr>
        <w:t>потписа</w:t>
      </w:r>
      <w:r w:rsidRPr="00E010C7">
        <w:rPr>
          <w:rFonts w:ascii="Arial" w:hAnsi="Arial" w:cs="Arial"/>
          <w:sz w:val="22"/>
          <w:szCs w:val="22"/>
          <w:lang w:val="sr-Latn-CS"/>
        </w:rPr>
        <w:t xml:space="preserve"> </w:t>
      </w:r>
      <w:r w:rsidRPr="00E010C7">
        <w:rPr>
          <w:rFonts w:ascii="Arial" w:hAnsi="Arial" w:cs="Arial"/>
          <w:sz w:val="22"/>
          <w:szCs w:val="22"/>
        </w:rPr>
        <w:t>који</w:t>
      </w:r>
      <w:r w:rsidRPr="00E010C7">
        <w:rPr>
          <w:rFonts w:ascii="Arial" w:hAnsi="Arial" w:cs="Arial"/>
          <w:sz w:val="22"/>
          <w:szCs w:val="22"/>
          <w:lang w:val="sr-Latn-CS"/>
        </w:rPr>
        <w:t xml:space="preserve"> </w:t>
      </w:r>
      <w:r w:rsidRPr="00E010C7">
        <w:rPr>
          <w:rFonts w:ascii="Arial" w:hAnsi="Arial" w:cs="Arial"/>
          <w:sz w:val="22"/>
          <w:szCs w:val="22"/>
        </w:rPr>
        <w:t>је</w:t>
      </w:r>
      <w:r w:rsidRPr="00E010C7">
        <w:rPr>
          <w:rFonts w:ascii="Arial" w:hAnsi="Arial" w:cs="Arial"/>
          <w:sz w:val="22"/>
          <w:szCs w:val="22"/>
          <w:lang w:val="sr-Latn-CS"/>
        </w:rPr>
        <w:t xml:space="preserve"> </w:t>
      </w:r>
      <w:r w:rsidRPr="00E010C7">
        <w:rPr>
          <w:rFonts w:ascii="Arial" w:hAnsi="Arial" w:cs="Arial"/>
          <w:sz w:val="22"/>
          <w:szCs w:val="22"/>
        </w:rPr>
        <w:t>издат</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sz w:val="22"/>
          <w:szCs w:val="22"/>
        </w:rPr>
        <w:t>стране</w:t>
      </w:r>
      <w:r w:rsidRPr="00E010C7">
        <w:rPr>
          <w:rFonts w:ascii="Arial" w:hAnsi="Arial" w:cs="Arial"/>
          <w:sz w:val="22"/>
          <w:szCs w:val="22"/>
          <w:lang w:val="sr-Latn-CS"/>
        </w:rPr>
        <w:t xml:space="preserve"> </w:t>
      </w:r>
      <w:r w:rsidRPr="00E010C7">
        <w:rPr>
          <w:rFonts w:ascii="Arial" w:hAnsi="Arial" w:cs="Arial"/>
          <w:sz w:val="22"/>
          <w:szCs w:val="22"/>
        </w:rPr>
        <w:t>пословне</w:t>
      </w:r>
      <w:r w:rsidRPr="00E010C7">
        <w:rPr>
          <w:rFonts w:ascii="Arial" w:hAnsi="Arial" w:cs="Arial"/>
          <w:sz w:val="22"/>
          <w:szCs w:val="22"/>
          <w:lang w:val="sr-Latn-CS"/>
        </w:rPr>
        <w:t xml:space="preserve"> </w:t>
      </w:r>
      <w:r w:rsidRPr="00E010C7">
        <w:rPr>
          <w:rFonts w:ascii="Arial" w:hAnsi="Arial" w:cs="Arial"/>
          <w:sz w:val="22"/>
          <w:szCs w:val="22"/>
        </w:rPr>
        <w:t>банке</w:t>
      </w:r>
      <w:r w:rsidRPr="00E010C7">
        <w:rPr>
          <w:rFonts w:ascii="Arial" w:hAnsi="Arial" w:cs="Arial"/>
          <w:sz w:val="22"/>
          <w:szCs w:val="22"/>
          <w:lang w:val="sr-Latn-CS"/>
        </w:rPr>
        <w:t xml:space="preserve"> </w:t>
      </w:r>
      <w:r w:rsidRPr="00E010C7">
        <w:rPr>
          <w:rFonts w:ascii="Arial" w:hAnsi="Arial" w:cs="Arial"/>
          <w:sz w:val="22"/>
          <w:szCs w:val="22"/>
        </w:rPr>
        <w:t>коју</w:t>
      </w:r>
      <w:r w:rsidRPr="00E010C7">
        <w:rPr>
          <w:rFonts w:ascii="Arial" w:hAnsi="Arial" w:cs="Arial"/>
          <w:sz w:val="22"/>
          <w:szCs w:val="22"/>
          <w:lang w:val="sr-Latn-CS"/>
        </w:rPr>
        <w:t xml:space="preserve"> </w:t>
      </w:r>
      <w:r w:rsidRPr="00E010C7">
        <w:rPr>
          <w:rFonts w:ascii="Arial" w:hAnsi="Arial" w:cs="Arial"/>
          <w:sz w:val="22"/>
          <w:szCs w:val="22"/>
        </w:rPr>
        <w:t>понуђач</w:t>
      </w:r>
      <w:r w:rsidRPr="00E010C7">
        <w:rPr>
          <w:rFonts w:ascii="Arial" w:hAnsi="Arial" w:cs="Arial"/>
          <w:sz w:val="22"/>
          <w:szCs w:val="22"/>
          <w:lang w:val="sr-Latn-CS"/>
        </w:rPr>
        <w:t xml:space="preserve"> </w:t>
      </w:r>
      <w:r w:rsidRPr="00E010C7">
        <w:rPr>
          <w:rFonts w:ascii="Arial" w:hAnsi="Arial" w:cs="Arial"/>
          <w:sz w:val="22"/>
          <w:szCs w:val="22"/>
        </w:rPr>
        <w:t>наводи</w:t>
      </w:r>
      <w:r w:rsidRPr="00E010C7">
        <w:rPr>
          <w:rFonts w:ascii="Arial" w:hAnsi="Arial" w:cs="Arial"/>
          <w:sz w:val="22"/>
          <w:szCs w:val="22"/>
          <w:lang w:val="sr-Latn-CS"/>
        </w:rPr>
        <w:t xml:space="preserve"> </w:t>
      </w:r>
      <w:r w:rsidRPr="00E010C7">
        <w:rPr>
          <w:rFonts w:ascii="Arial" w:hAnsi="Arial" w:cs="Arial"/>
          <w:sz w:val="22"/>
          <w:szCs w:val="22"/>
        </w:rPr>
        <w:t>у</w:t>
      </w:r>
      <w:r w:rsidRPr="00E010C7">
        <w:rPr>
          <w:rFonts w:ascii="Arial" w:hAnsi="Arial" w:cs="Arial"/>
          <w:sz w:val="22"/>
          <w:szCs w:val="22"/>
          <w:lang w:val="sr-Latn-CS"/>
        </w:rPr>
        <w:t xml:space="preserve"> </w:t>
      </w:r>
      <w:r w:rsidRPr="00E010C7">
        <w:rPr>
          <w:rFonts w:ascii="Arial" w:hAnsi="Arial" w:cs="Arial"/>
          <w:sz w:val="22"/>
          <w:szCs w:val="22"/>
        </w:rPr>
        <w:t>меничном</w:t>
      </w:r>
      <w:r w:rsidRPr="00E010C7">
        <w:rPr>
          <w:rFonts w:ascii="Arial" w:hAnsi="Arial" w:cs="Arial"/>
          <w:sz w:val="22"/>
          <w:szCs w:val="22"/>
          <w:lang w:val="sr-Latn-CS"/>
        </w:rPr>
        <w:t xml:space="preserve"> </w:t>
      </w:r>
      <w:r w:rsidRPr="00E010C7">
        <w:rPr>
          <w:rFonts w:ascii="Arial" w:hAnsi="Arial" w:cs="Arial"/>
          <w:sz w:val="22"/>
          <w:szCs w:val="22"/>
        </w:rPr>
        <w:t>овлашћењу</w:t>
      </w:r>
      <w:r w:rsidRPr="00E010C7">
        <w:rPr>
          <w:rFonts w:ascii="Arial" w:hAnsi="Arial" w:cs="Arial"/>
          <w:sz w:val="22"/>
          <w:szCs w:val="22"/>
          <w:lang w:val="sr-Latn-CS"/>
        </w:rPr>
        <w:t xml:space="preserve"> – </w:t>
      </w:r>
      <w:r w:rsidRPr="00E010C7">
        <w:rPr>
          <w:rFonts w:ascii="Arial" w:hAnsi="Arial" w:cs="Arial"/>
          <w:sz w:val="22"/>
          <w:szCs w:val="22"/>
        </w:rPr>
        <w:t>писму</w:t>
      </w:r>
      <w:r w:rsidRPr="00E010C7">
        <w:rPr>
          <w:rFonts w:ascii="Arial" w:hAnsi="Arial" w:cs="Arial"/>
          <w:sz w:val="22"/>
          <w:szCs w:val="22"/>
          <w:lang w:val="sr-Latn-CS"/>
        </w:rPr>
        <w:t xml:space="preserve">. </w:t>
      </w:r>
    </w:p>
    <w:p w:rsidR="00214AC2" w:rsidRDefault="00214AC2" w:rsidP="00214AC2">
      <w:pPr>
        <w:pStyle w:val="Default"/>
        <w:jc w:val="both"/>
        <w:rPr>
          <w:rFonts w:ascii="Arial" w:hAnsi="Arial" w:cs="Arial"/>
          <w:sz w:val="22"/>
          <w:szCs w:val="22"/>
        </w:rPr>
      </w:pPr>
    </w:p>
    <w:p w:rsidR="00214AC2" w:rsidRPr="00E010C7" w:rsidRDefault="00214AC2" w:rsidP="00214AC2">
      <w:pPr>
        <w:pStyle w:val="Default"/>
        <w:jc w:val="both"/>
        <w:rPr>
          <w:rFonts w:ascii="Arial" w:hAnsi="Arial" w:cs="Arial"/>
          <w:sz w:val="22"/>
          <w:szCs w:val="22"/>
          <w:lang w:val="sr-Latn-CS"/>
        </w:rPr>
      </w:pPr>
      <w:r w:rsidRPr="00E010C7">
        <w:rPr>
          <w:rFonts w:ascii="Arial" w:hAnsi="Arial" w:cs="Arial"/>
          <w:b/>
          <w:sz w:val="22"/>
          <w:szCs w:val="22"/>
        </w:rPr>
        <w:t>Меница</w:t>
      </w:r>
      <w:r w:rsidRPr="00E010C7">
        <w:rPr>
          <w:rFonts w:ascii="Arial" w:hAnsi="Arial" w:cs="Arial"/>
          <w:b/>
          <w:sz w:val="22"/>
          <w:szCs w:val="22"/>
          <w:lang w:val="sr-Latn-CS"/>
        </w:rPr>
        <w:t xml:space="preserve"> </w:t>
      </w:r>
      <w:r w:rsidRPr="00E010C7">
        <w:rPr>
          <w:rFonts w:ascii="Arial" w:hAnsi="Arial" w:cs="Arial"/>
          <w:b/>
          <w:sz w:val="22"/>
          <w:szCs w:val="22"/>
        </w:rPr>
        <w:t>за</w:t>
      </w:r>
      <w:r w:rsidRPr="00E010C7">
        <w:rPr>
          <w:rFonts w:ascii="Arial" w:hAnsi="Arial" w:cs="Arial"/>
          <w:b/>
          <w:sz w:val="22"/>
          <w:szCs w:val="22"/>
          <w:lang w:val="sr-Latn-CS"/>
        </w:rPr>
        <w:t xml:space="preserve"> </w:t>
      </w:r>
      <w:r w:rsidRPr="00E010C7">
        <w:rPr>
          <w:rFonts w:ascii="Arial" w:hAnsi="Arial" w:cs="Arial"/>
          <w:b/>
          <w:sz w:val="22"/>
          <w:szCs w:val="22"/>
        </w:rPr>
        <w:t>добро</w:t>
      </w:r>
      <w:r w:rsidRPr="00E010C7">
        <w:rPr>
          <w:rFonts w:ascii="Arial" w:hAnsi="Arial" w:cs="Arial"/>
          <w:b/>
          <w:sz w:val="22"/>
          <w:szCs w:val="22"/>
          <w:lang w:val="sr-Latn-CS"/>
        </w:rPr>
        <w:t xml:space="preserve"> </w:t>
      </w:r>
      <w:r w:rsidRPr="00E010C7">
        <w:rPr>
          <w:rFonts w:ascii="Arial" w:hAnsi="Arial" w:cs="Arial"/>
          <w:b/>
          <w:sz w:val="22"/>
          <w:szCs w:val="22"/>
        </w:rPr>
        <w:t>извршење</w:t>
      </w:r>
      <w:r w:rsidRPr="00E010C7">
        <w:rPr>
          <w:rFonts w:ascii="Arial" w:hAnsi="Arial" w:cs="Arial"/>
          <w:b/>
          <w:sz w:val="22"/>
          <w:szCs w:val="22"/>
          <w:lang w:val="sr-Latn-CS"/>
        </w:rPr>
        <w:t xml:space="preserve"> </w:t>
      </w:r>
      <w:r w:rsidRPr="00E010C7">
        <w:rPr>
          <w:rFonts w:ascii="Arial" w:hAnsi="Arial" w:cs="Arial"/>
          <w:b/>
          <w:sz w:val="22"/>
          <w:szCs w:val="22"/>
        </w:rPr>
        <w:t>посла</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да</w:t>
      </w:r>
      <w:r w:rsidRPr="00E010C7">
        <w:rPr>
          <w:rFonts w:ascii="Arial" w:hAnsi="Arial" w:cs="Arial"/>
          <w:sz w:val="22"/>
          <w:szCs w:val="22"/>
          <w:lang w:val="sr-Latn-CS"/>
        </w:rPr>
        <w:t xml:space="preserve"> </w:t>
      </w:r>
      <w:r w:rsidRPr="00E010C7">
        <w:rPr>
          <w:rFonts w:ascii="Arial" w:hAnsi="Arial" w:cs="Arial"/>
          <w:sz w:val="22"/>
          <w:szCs w:val="22"/>
        </w:rPr>
        <w:t>важи</w:t>
      </w:r>
      <w:r w:rsidRPr="00E010C7">
        <w:rPr>
          <w:rFonts w:ascii="Arial" w:hAnsi="Arial" w:cs="Arial"/>
          <w:sz w:val="22"/>
          <w:szCs w:val="22"/>
          <w:lang w:val="sr-Latn-CS"/>
        </w:rPr>
        <w:t xml:space="preserve"> </w:t>
      </w:r>
      <w:r w:rsidRPr="00E010C7">
        <w:rPr>
          <w:rFonts w:ascii="Arial" w:hAnsi="Arial" w:cs="Arial"/>
          <w:sz w:val="22"/>
          <w:szCs w:val="22"/>
        </w:rPr>
        <w:t>још</w:t>
      </w:r>
      <w:r w:rsidRPr="00E010C7">
        <w:rPr>
          <w:rFonts w:ascii="Arial" w:hAnsi="Arial" w:cs="Arial"/>
          <w:sz w:val="22"/>
          <w:szCs w:val="22"/>
          <w:lang w:val="sr-Latn-CS"/>
        </w:rPr>
        <w:t xml:space="preserve"> </w:t>
      </w:r>
      <w:r>
        <w:rPr>
          <w:rFonts w:ascii="Arial" w:hAnsi="Arial" w:cs="Arial"/>
          <w:b/>
          <w:color w:val="auto"/>
          <w:sz w:val="22"/>
          <w:szCs w:val="22"/>
        </w:rPr>
        <w:t>10</w:t>
      </w:r>
      <w:r w:rsidRPr="00E010C7">
        <w:rPr>
          <w:rFonts w:ascii="Arial" w:hAnsi="Arial" w:cs="Arial"/>
          <w:b/>
          <w:color w:val="auto"/>
          <w:sz w:val="22"/>
          <w:szCs w:val="22"/>
          <w:lang w:val="sr-Latn-CS"/>
        </w:rPr>
        <w:t xml:space="preserve"> (</w:t>
      </w:r>
      <w:r>
        <w:rPr>
          <w:rFonts w:ascii="Arial" w:hAnsi="Arial" w:cs="Arial"/>
          <w:b/>
          <w:color w:val="auto"/>
          <w:sz w:val="22"/>
          <w:szCs w:val="22"/>
        </w:rPr>
        <w:t>десет</w:t>
      </w:r>
      <w:r w:rsidRPr="00E010C7">
        <w:rPr>
          <w:rFonts w:ascii="Arial" w:hAnsi="Arial" w:cs="Arial"/>
          <w:b/>
          <w:color w:val="auto"/>
          <w:sz w:val="22"/>
          <w:szCs w:val="22"/>
          <w:lang w:val="sr-Latn-CS"/>
        </w:rPr>
        <w:t xml:space="preserve">) </w:t>
      </w:r>
      <w:r w:rsidRPr="00E010C7">
        <w:rPr>
          <w:rFonts w:ascii="Arial" w:hAnsi="Arial" w:cs="Arial"/>
          <w:b/>
          <w:color w:val="auto"/>
          <w:sz w:val="22"/>
          <w:szCs w:val="22"/>
        </w:rPr>
        <w:t>дана</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sz w:val="22"/>
          <w:szCs w:val="22"/>
        </w:rPr>
        <w:t>дана</w:t>
      </w:r>
      <w:r w:rsidRPr="00E010C7">
        <w:rPr>
          <w:rFonts w:ascii="Arial" w:hAnsi="Arial" w:cs="Arial"/>
          <w:sz w:val="22"/>
          <w:szCs w:val="22"/>
          <w:lang w:val="sr-Latn-CS"/>
        </w:rPr>
        <w:t xml:space="preserve"> </w:t>
      </w:r>
      <w:r w:rsidRPr="00E010C7">
        <w:rPr>
          <w:rFonts w:ascii="Arial" w:hAnsi="Arial" w:cs="Arial"/>
          <w:sz w:val="22"/>
          <w:szCs w:val="22"/>
        </w:rPr>
        <w:t>истека</w:t>
      </w:r>
      <w:r w:rsidRPr="00E010C7">
        <w:rPr>
          <w:rFonts w:ascii="Arial" w:hAnsi="Arial" w:cs="Arial"/>
          <w:sz w:val="22"/>
          <w:szCs w:val="22"/>
          <w:lang w:val="sr-Latn-CS"/>
        </w:rPr>
        <w:t xml:space="preserve"> </w:t>
      </w:r>
      <w:r w:rsidRPr="00E010C7">
        <w:rPr>
          <w:rFonts w:ascii="Arial" w:hAnsi="Arial" w:cs="Arial"/>
          <w:sz w:val="22"/>
          <w:szCs w:val="22"/>
        </w:rPr>
        <w:t>рока</w:t>
      </w:r>
      <w:r w:rsidRPr="00E010C7">
        <w:rPr>
          <w:rFonts w:ascii="Arial" w:hAnsi="Arial" w:cs="Arial"/>
          <w:sz w:val="22"/>
          <w:szCs w:val="22"/>
          <w:lang w:val="sr-Latn-CS"/>
        </w:rPr>
        <w:t xml:space="preserve"> </w:t>
      </w:r>
      <w:r w:rsidRPr="00E010C7">
        <w:rPr>
          <w:rFonts w:ascii="Arial" w:hAnsi="Arial" w:cs="Arial"/>
          <w:sz w:val="22"/>
          <w:szCs w:val="22"/>
        </w:rPr>
        <w:t>за</w:t>
      </w:r>
      <w:r w:rsidRPr="00E010C7">
        <w:rPr>
          <w:rFonts w:ascii="Arial" w:hAnsi="Arial" w:cs="Arial"/>
          <w:sz w:val="22"/>
          <w:szCs w:val="22"/>
          <w:lang w:val="sr-Latn-CS"/>
        </w:rPr>
        <w:t xml:space="preserve"> </w:t>
      </w:r>
      <w:r w:rsidRPr="00E010C7">
        <w:rPr>
          <w:rFonts w:ascii="Arial" w:hAnsi="Arial" w:cs="Arial"/>
          <w:sz w:val="22"/>
          <w:szCs w:val="22"/>
        </w:rPr>
        <w:t>коначно</w:t>
      </w:r>
      <w:r w:rsidRPr="00E010C7">
        <w:rPr>
          <w:rFonts w:ascii="Arial" w:hAnsi="Arial" w:cs="Arial"/>
          <w:sz w:val="22"/>
          <w:szCs w:val="22"/>
          <w:lang w:val="sr-Latn-CS"/>
        </w:rPr>
        <w:t xml:space="preserve"> </w:t>
      </w:r>
      <w:r w:rsidRPr="00E010C7">
        <w:rPr>
          <w:rFonts w:ascii="Arial" w:hAnsi="Arial" w:cs="Arial"/>
          <w:sz w:val="22"/>
          <w:szCs w:val="22"/>
        </w:rPr>
        <w:t>извршење</w:t>
      </w:r>
      <w:r w:rsidRPr="00E010C7">
        <w:rPr>
          <w:rFonts w:ascii="Arial" w:hAnsi="Arial" w:cs="Arial"/>
          <w:sz w:val="22"/>
          <w:szCs w:val="22"/>
          <w:lang w:val="sr-Latn-CS"/>
        </w:rPr>
        <w:t xml:space="preserve"> </w:t>
      </w:r>
      <w:r w:rsidRPr="00E010C7">
        <w:rPr>
          <w:rFonts w:ascii="Arial" w:hAnsi="Arial" w:cs="Arial"/>
          <w:sz w:val="22"/>
          <w:szCs w:val="22"/>
        </w:rPr>
        <w:t>свих</w:t>
      </w:r>
      <w:r w:rsidRPr="00E010C7">
        <w:rPr>
          <w:rFonts w:ascii="Arial" w:hAnsi="Arial" w:cs="Arial"/>
          <w:sz w:val="22"/>
          <w:szCs w:val="22"/>
          <w:lang w:val="sr-Latn-CS"/>
        </w:rPr>
        <w:t xml:space="preserve"> </w:t>
      </w:r>
      <w:r w:rsidRPr="00E010C7">
        <w:rPr>
          <w:rFonts w:ascii="Arial" w:hAnsi="Arial" w:cs="Arial"/>
          <w:sz w:val="22"/>
          <w:szCs w:val="22"/>
        </w:rPr>
        <w:t>уговорених</w:t>
      </w:r>
      <w:r w:rsidRPr="00E010C7">
        <w:rPr>
          <w:rFonts w:ascii="Arial" w:hAnsi="Arial" w:cs="Arial"/>
          <w:sz w:val="22"/>
          <w:szCs w:val="22"/>
          <w:lang w:val="sr-Latn-CS"/>
        </w:rPr>
        <w:t xml:space="preserve"> </w:t>
      </w:r>
      <w:r w:rsidRPr="00E010C7">
        <w:rPr>
          <w:rFonts w:ascii="Arial" w:hAnsi="Arial" w:cs="Arial"/>
          <w:sz w:val="22"/>
          <w:szCs w:val="22"/>
        </w:rPr>
        <w:t>обавеза</w:t>
      </w:r>
      <w:r w:rsidRPr="00E010C7">
        <w:rPr>
          <w:rFonts w:ascii="Arial" w:hAnsi="Arial" w:cs="Arial"/>
          <w:sz w:val="22"/>
          <w:szCs w:val="22"/>
          <w:lang w:val="sr-Latn-CS"/>
        </w:rPr>
        <w:t xml:space="preserve">. </w:t>
      </w:r>
    </w:p>
    <w:p w:rsidR="00214AC2" w:rsidRDefault="00214AC2" w:rsidP="00214AC2">
      <w:pPr>
        <w:pStyle w:val="NoSpacing"/>
        <w:jc w:val="both"/>
        <w:rPr>
          <w:rFonts w:ascii="Arial" w:hAnsi="Arial" w:cs="Arial"/>
        </w:rPr>
      </w:pPr>
    </w:p>
    <w:p w:rsidR="00214AC2" w:rsidRPr="00E010C7" w:rsidRDefault="00214AC2" w:rsidP="00214AC2">
      <w:pPr>
        <w:pStyle w:val="NoSpacing"/>
        <w:jc w:val="both"/>
        <w:rPr>
          <w:rFonts w:ascii="Arial" w:hAnsi="Arial" w:cs="Arial"/>
        </w:rPr>
      </w:pPr>
      <w:r w:rsidRPr="00E010C7">
        <w:rPr>
          <w:rFonts w:ascii="Arial" w:hAnsi="Arial" w:cs="Arial"/>
        </w:rPr>
        <w:t>Овлашћење</w:t>
      </w:r>
      <w:r w:rsidRPr="00E010C7">
        <w:rPr>
          <w:rFonts w:ascii="Arial" w:hAnsi="Arial" w:cs="Arial"/>
          <w:lang w:val="sr-Latn-CS"/>
        </w:rPr>
        <w:t xml:space="preserve"> </w:t>
      </w:r>
      <w:r w:rsidRPr="00E010C7">
        <w:rPr>
          <w:rFonts w:ascii="Arial" w:hAnsi="Arial" w:cs="Arial"/>
        </w:rPr>
        <w:t>за</w:t>
      </w:r>
      <w:r w:rsidRPr="00E010C7">
        <w:rPr>
          <w:rFonts w:ascii="Arial" w:hAnsi="Arial" w:cs="Arial"/>
          <w:lang w:val="sr-Latn-CS"/>
        </w:rPr>
        <w:t xml:space="preserve"> </w:t>
      </w:r>
      <w:r w:rsidRPr="00E010C7">
        <w:rPr>
          <w:rFonts w:ascii="Arial" w:hAnsi="Arial" w:cs="Arial"/>
        </w:rPr>
        <w:t>попуњавање</w:t>
      </w:r>
      <w:r w:rsidRPr="00E010C7">
        <w:rPr>
          <w:rFonts w:ascii="Arial" w:hAnsi="Arial" w:cs="Arial"/>
          <w:lang w:val="sr-Latn-CS"/>
        </w:rPr>
        <w:t xml:space="preserve"> </w:t>
      </w:r>
      <w:r w:rsidRPr="00E010C7">
        <w:rPr>
          <w:rFonts w:ascii="Arial" w:hAnsi="Arial" w:cs="Arial"/>
        </w:rPr>
        <w:t>менице</w:t>
      </w:r>
      <w:r w:rsidRPr="00E010C7">
        <w:rPr>
          <w:rFonts w:ascii="Arial" w:hAnsi="Arial" w:cs="Arial"/>
          <w:lang w:val="sr-Latn-CS"/>
        </w:rPr>
        <w:t xml:space="preserve"> </w:t>
      </w:r>
      <w:r w:rsidRPr="00E010C7">
        <w:rPr>
          <w:rFonts w:ascii="Arial" w:hAnsi="Arial" w:cs="Arial"/>
        </w:rPr>
        <w:t>мора</w:t>
      </w:r>
      <w:r w:rsidRPr="00E010C7">
        <w:rPr>
          <w:rFonts w:ascii="Arial" w:hAnsi="Arial" w:cs="Arial"/>
          <w:lang w:val="sr-Latn-CS"/>
        </w:rPr>
        <w:t xml:space="preserve"> </w:t>
      </w:r>
      <w:r w:rsidRPr="00E010C7">
        <w:rPr>
          <w:rFonts w:ascii="Arial" w:hAnsi="Arial" w:cs="Arial"/>
        </w:rPr>
        <w:t>бити</w:t>
      </w:r>
      <w:r w:rsidRPr="00E010C7">
        <w:rPr>
          <w:rFonts w:ascii="Arial" w:hAnsi="Arial" w:cs="Arial"/>
          <w:lang w:val="sr-Latn-CS"/>
        </w:rPr>
        <w:t xml:space="preserve"> </w:t>
      </w:r>
      <w:r w:rsidRPr="00E010C7">
        <w:rPr>
          <w:rFonts w:ascii="Arial" w:hAnsi="Arial" w:cs="Arial"/>
        </w:rPr>
        <w:t>потписано</w:t>
      </w:r>
      <w:r w:rsidRPr="00E010C7">
        <w:rPr>
          <w:rFonts w:ascii="Arial" w:hAnsi="Arial" w:cs="Arial"/>
          <w:lang w:val="sr-Latn-CS"/>
        </w:rPr>
        <w:t xml:space="preserve"> </w:t>
      </w:r>
      <w:r w:rsidRPr="00E010C7">
        <w:rPr>
          <w:rFonts w:ascii="Arial" w:hAnsi="Arial" w:cs="Arial"/>
        </w:rPr>
        <w:t>и</w:t>
      </w:r>
      <w:r w:rsidRPr="00E010C7">
        <w:rPr>
          <w:rFonts w:ascii="Arial" w:hAnsi="Arial" w:cs="Arial"/>
          <w:lang w:val="sr-Latn-CS"/>
        </w:rPr>
        <w:t xml:space="preserve"> </w:t>
      </w:r>
      <w:r w:rsidRPr="00E010C7">
        <w:rPr>
          <w:rFonts w:ascii="Arial" w:hAnsi="Arial" w:cs="Arial"/>
        </w:rPr>
        <w:t>оверено</w:t>
      </w:r>
      <w:r w:rsidRPr="00E010C7">
        <w:rPr>
          <w:rFonts w:ascii="Arial" w:hAnsi="Arial" w:cs="Arial"/>
          <w:lang w:val="sr-Latn-CS"/>
        </w:rPr>
        <w:t xml:space="preserve">, </w:t>
      </w:r>
      <w:r w:rsidRPr="00E010C7">
        <w:rPr>
          <w:rFonts w:ascii="Arial" w:hAnsi="Arial" w:cs="Arial"/>
        </w:rPr>
        <w:t>сагласно</w:t>
      </w:r>
      <w:r w:rsidRPr="00E010C7">
        <w:rPr>
          <w:rFonts w:ascii="Arial" w:hAnsi="Arial" w:cs="Arial"/>
          <w:lang w:val="sr-Latn-CS"/>
        </w:rPr>
        <w:t xml:space="preserve"> </w:t>
      </w:r>
      <w:r w:rsidRPr="00E010C7">
        <w:rPr>
          <w:rFonts w:ascii="Arial" w:hAnsi="Arial" w:cs="Arial"/>
        </w:rPr>
        <w:t>Закону</w:t>
      </w:r>
      <w:r w:rsidRPr="00E010C7">
        <w:rPr>
          <w:rFonts w:ascii="Arial" w:hAnsi="Arial" w:cs="Arial"/>
          <w:lang w:val="sr-Latn-CS"/>
        </w:rPr>
        <w:t xml:space="preserve"> </w:t>
      </w:r>
      <w:r w:rsidRPr="00E010C7">
        <w:rPr>
          <w:rFonts w:ascii="Arial" w:hAnsi="Arial" w:cs="Arial"/>
        </w:rPr>
        <w:t>о</w:t>
      </w:r>
      <w:r w:rsidRPr="00E010C7">
        <w:rPr>
          <w:rFonts w:ascii="Arial" w:hAnsi="Arial" w:cs="Arial"/>
          <w:lang w:val="sr-Latn-CS"/>
        </w:rPr>
        <w:t xml:space="preserve"> </w:t>
      </w:r>
      <w:r w:rsidRPr="00E010C7">
        <w:rPr>
          <w:rFonts w:ascii="Arial" w:hAnsi="Arial" w:cs="Arial"/>
        </w:rPr>
        <w:t>платном</w:t>
      </w:r>
      <w:r w:rsidRPr="00E010C7">
        <w:rPr>
          <w:rFonts w:ascii="Arial" w:hAnsi="Arial" w:cs="Arial"/>
          <w:lang w:val="sr-Latn-CS"/>
        </w:rPr>
        <w:t xml:space="preserve"> </w:t>
      </w:r>
      <w:r w:rsidRPr="00E010C7">
        <w:rPr>
          <w:rFonts w:ascii="Arial" w:hAnsi="Arial" w:cs="Arial"/>
        </w:rPr>
        <w:t>промету</w:t>
      </w:r>
      <w:r w:rsidRPr="00E010C7">
        <w:rPr>
          <w:rFonts w:ascii="Arial" w:hAnsi="Arial" w:cs="Arial"/>
          <w:lang w:val="sr-Latn-CS"/>
        </w:rPr>
        <w:t xml:space="preserve"> („</w:t>
      </w:r>
      <w:r w:rsidRPr="00E010C7">
        <w:rPr>
          <w:rFonts w:ascii="Arial" w:hAnsi="Arial" w:cs="Arial"/>
        </w:rPr>
        <w:t>Службени</w:t>
      </w:r>
      <w:r w:rsidRPr="00E010C7">
        <w:rPr>
          <w:rFonts w:ascii="Arial" w:hAnsi="Arial" w:cs="Arial"/>
          <w:lang w:val="sr-Latn-CS"/>
        </w:rPr>
        <w:t xml:space="preserve"> </w:t>
      </w:r>
      <w:r w:rsidRPr="00E010C7">
        <w:rPr>
          <w:rFonts w:ascii="Arial" w:hAnsi="Arial" w:cs="Arial"/>
        </w:rPr>
        <w:t>лист</w:t>
      </w:r>
      <w:r w:rsidRPr="00E010C7">
        <w:rPr>
          <w:rFonts w:ascii="Arial" w:hAnsi="Arial" w:cs="Arial"/>
          <w:lang w:val="sr-Latn-CS"/>
        </w:rPr>
        <w:t xml:space="preserve"> </w:t>
      </w:r>
      <w:r w:rsidRPr="00E010C7">
        <w:rPr>
          <w:rFonts w:ascii="Arial" w:hAnsi="Arial" w:cs="Arial"/>
        </w:rPr>
        <w:t>СРЈ</w:t>
      </w:r>
      <w:r w:rsidRPr="00E010C7">
        <w:rPr>
          <w:rFonts w:ascii="Arial" w:hAnsi="Arial" w:cs="Arial"/>
          <w:lang w:val="sr-Latn-CS"/>
        </w:rPr>
        <w:t xml:space="preserve">“, </w:t>
      </w:r>
      <w:r w:rsidRPr="00E010C7">
        <w:rPr>
          <w:rFonts w:ascii="Arial" w:hAnsi="Arial" w:cs="Arial"/>
        </w:rPr>
        <w:t>бр</w:t>
      </w:r>
      <w:r w:rsidRPr="00E010C7">
        <w:rPr>
          <w:rFonts w:ascii="Arial" w:hAnsi="Arial" w:cs="Arial"/>
          <w:lang w:val="sr-Latn-CS"/>
        </w:rPr>
        <w:t xml:space="preserve">. 3/2002 </w:t>
      </w:r>
      <w:r w:rsidRPr="00E010C7">
        <w:rPr>
          <w:rFonts w:ascii="Arial" w:hAnsi="Arial" w:cs="Arial"/>
        </w:rPr>
        <w:t>и</w:t>
      </w:r>
      <w:r w:rsidRPr="00E010C7">
        <w:rPr>
          <w:rFonts w:ascii="Arial" w:hAnsi="Arial" w:cs="Arial"/>
          <w:lang w:val="sr-Latn-CS"/>
        </w:rPr>
        <w:t xml:space="preserve"> 5/2003 </w:t>
      </w:r>
      <w:r w:rsidRPr="00E010C7">
        <w:rPr>
          <w:rFonts w:ascii="Arial" w:hAnsi="Arial" w:cs="Arial"/>
        </w:rPr>
        <w:t>и</w:t>
      </w:r>
      <w:r w:rsidRPr="00E010C7">
        <w:rPr>
          <w:rFonts w:ascii="Arial" w:hAnsi="Arial" w:cs="Arial"/>
          <w:lang w:val="sr-Latn-CS"/>
        </w:rPr>
        <w:t xml:space="preserve"> „</w:t>
      </w:r>
      <w:r w:rsidRPr="00E010C7">
        <w:rPr>
          <w:rFonts w:ascii="Arial" w:hAnsi="Arial" w:cs="Arial"/>
        </w:rPr>
        <w:t>Службени</w:t>
      </w:r>
      <w:r w:rsidRPr="00E010C7">
        <w:rPr>
          <w:rFonts w:ascii="Arial" w:hAnsi="Arial" w:cs="Arial"/>
          <w:lang w:val="sr-Latn-CS"/>
        </w:rPr>
        <w:t xml:space="preserve"> </w:t>
      </w:r>
      <w:r w:rsidRPr="00E010C7">
        <w:rPr>
          <w:rFonts w:ascii="Arial" w:hAnsi="Arial" w:cs="Arial"/>
        </w:rPr>
        <w:t>гласник</w:t>
      </w:r>
      <w:r w:rsidRPr="00E010C7">
        <w:rPr>
          <w:rFonts w:ascii="Arial" w:hAnsi="Arial" w:cs="Arial"/>
          <w:lang w:val="sr-Latn-CS"/>
        </w:rPr>
        <w:t xml:space="preserve"> </w:t>
      </w:r>
      <w:r w:rsidRPr="00E010C7">
        <w:rPr>
          <w:rFonts w:ascii="Arial" w:hAnsi="Arial" w:cs="Arial"/>
        </w:rPr>
        <w:t>РС</w:t>
      </w:r>
      <w:r w:rsidRPr="00E010C7">
        <w:rPr>
          <w:rFonts w:ascii="Arial" w:hAnsi="Arial" w:cs="Arial"/>
          <w:lang w:val="sr-Latn-CS"/>
        </w:rPr>
        <w:t xml:space="preserve">“, </w:t>
      </w:r>
      <w:r w:rsidRPr="00E010C7">
        <w:rPr>
          <w:rFonts w:ascii="Arial" w:hAnsi="Arial" w:cs="Arial"/>
        </w:rPr>
        <w:t>бр</w:t>
      </w:r>
      <w:r w:rsidRPr="00E010C7">
        <w:rPr>
          <w:rFonts w:ascii="Arial" w:hAnsi="Arial" w:cs="Arial"/>
          <w:lang w:val="sr-Latn-CS"/>
        </w:rPr>
        <w:t xml:space="preserve">. 43/2004 </w:t>
      </w:r>
      <w:r w:rsidRPr="00E010C7">
        <w:rPr>
          <w:rFonts w:ascii="Arial" w:hAnsi="Arial" w:cs="Arial"/>
        </w:rPr>
        <w:t>и</w:t>
      </w:r>
      <w:r w:rsidRPr="00E010C7">
        <w:rPr>
          <w:rFonts w:ascii="Arial" w:hAnsi="Arial" w:cs="Arial"/>
          <w:lang w:val="sr-Latn-CS"/>
        </w:rPr>
        <w:t xml:space="preserve"> 62/2006, 111/2009-</w:t>
      </w:r>
      <w:r w:rsidRPr="00E010C7">
        <w:rPr>
          <w:rFonts w:ascii="Arial" w:hAnsi="Arial" w:cs="Arial"/>
        </w:rPr>
        <w:t>др</w:t>
      </w:r>
      <w:r w:rsidRPr="00E010C7">
        <w:rPr>
          <w:rFonts w:ascii="Arial" w:hAnsi="Arial" w:cs="Arial"/>
          <w:lang w:val="sr-Latn-CS"/>
        </w:rPr>
        <w:t>.</w:t>
      </w:r>
      <w:r w:rsidRPr="00E010C7">
        <w:rPr>
          <w:rFonts w:ascii="Arial" w:hAnsi="Arial" w:cs="Arial"/>
        </w:rPr>
        <w:t>закон</w:t>
      </w:r>
      <w:r w:rsidRPr="00E010C7">
        <w:rPr>
          <w:rFonts w:ascii="Arial" w:hAnsi="Arial" w:cs="Arial"/>
          <w:lang w:val="sr-Latn-CS"/>
        </w:rPr>
        <w:t xml:space="preserve"> </w:t>
      </w:r>
      <w:r w:rsidRPr="00E010C7">
        <w:rPr>
          <w:rFonts w:ascii="Arial" w:hAnsi="Arial" w:cs="Arial"/>
        </w:rPr>
        <w:t>и</w:t>
      </w:r>
      <w:r w:rsidRPr="00E010C7">
        <w:rPr>
          <w:rFonts w:ascii="Arial" w:hAnsi="Arial" w:cs="Arial"/>
          <w:lang w:val="sr-Latn-CS"/>
        </w:rPr>
        <w:t xml:space="preserve"> 31/2011</w:t>
      </w:r>
      <w:r w:rsidRPr="00E010C7">
        <w:rPr>
          <w:rFonts w:ascii="Arial" w:hAnsi="Arial" w:cs="Arial"/>
        </w:rPr>
        <w:t xml:space="preserve"> 111/2009 - и 139/2014 - др. закон).</w:t>
      </w:r>
    </w:p>
    <w:p w:rsidR="00214AC2" w:rsidRDefault="00214AC2" w:rsidP="00214AC2">
      <w:pPr>
        <w:pStyle w:val="NoSpacing"/>
        <w:jc w:val="both"/>
        <w:rPr>
          <w:rFonts w:ascii="Arial" w:hAnsi="Arial" w:cs="Arial"/>
          <w:lang w:val="sr-Cyrl-CS"/>
        </w:rPr>
      </w:pPr>
      <w:r w:rsidRPr="00E010C7">
        <w:rPr>
          <w:rFonts w:ascii="Arial" w:hAnsi="Arial" w:cs="Arial"/>
          <w:lang w:val="sr-Cyrl-CS"/>
        </w:rPr>
        <w:lastRenderedPageBreak/>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Pr="00E010C7">
        <w:rPr>
          <w:rFonts w:ascii="Arial" w:hAnsi="Arial" w:cs="Arial"/>
          <w:b/>
          <w:lang w:val="sr-Cyrl-CS"/>
        </w:rPr>
        <w:t>10 %</w:t>
      </w:r>
      <w:r w:rsidRPr="00E010C7">
        <w:rPr>
          <w:rFonts w:ascii="Arial" w:hAnsi="Arial" w:cs="Arial"/>
          <w:lang w:val="sr-Cyrl-CS"/>
        </w:rPr>
        <w:t xml:space="preserve"> од укупне уговорене вредности без ПДВ-а.</w:t>
      </w:r>
    </w:p>
    <w:p w:rsidR="00214AC2" w:rsidRDefault="00214AC2" w:rsidP="00214AC2">
      <w:pPr>
        <w:rPr>
          <w:rFonts w:ascii="Arial" w:hAnsi="Arial" w:cs="Arial"/>
          <w:color w:val="auto"/>
          <w:sz w:val="22"/>
          <w:szCs w:val="22"/>
          <w:lang w:val="sr-Cyrl-CS"/>
        </w:rPr>
      </w:pPr>
    </w:p>
    <w:p w:rsidR="00214AC2" w:rsidRPr="00583884" w:rsidRDefault="00214AC2" w:rsidP="00214AC2">
      <w:pPr>
        <w:rPr>
          <w:rFonts w:ascii="Arial" w:hAnsi="Arial" w:cs="Arial"/>
          <w:color w:val="auto"/>
          <w:sz w:val="22"/>
          <w:szCs w:val="22"/>
          <w:lang w:val="sr-Cyrl-CS"/>
        </w:rPr>
      </w:pPr>
      <w:r w:rsidRPr="005A623A">
        <w:rPr>
          <w:rFonts w:ascii="Arial" w:hAnsi="Arial" w:cs="Arial"/>
          <w:color w:val="auto"/>
          <w:sz w:val="22"/>
          <w:szCs w:val="22"/>
          <w:lang w:val="sr-Cyrl-CS"/>
        </w:rPr>
        <w:t>Наручилац ће уновчити меницу за добро извршење посла у случају да Продавац не буде извршавао своје уговорне обавезе у роковима и на начин предвиђен уговором.</w:t>
      </w:r>
    </w:p>
    <w:p w:rsidR="00214AC2" w:rsidRDefault="00214AC2" w:rsidP="00214AC2">
      <w:pPr>
        <w:shd w:val="clear" w:color="auto" w:fill="FFFFFF"/>
        <w:rPr>
          <w:rFonts w:ascii="Arial" w:hAnsi="Arial" w:cs="Arial"/>
          <w:color w:val="auto"/>
          <w:sz w:val="22"/>
          <w:szCs w:val="22"/>
          <w:lang w:val="sr-Cyrl-CS"/>
        </w:rPr>
      </w:pPr>
    </w:p>
    <w:p w:rsidR="00214AC2" w:rsidRPr="00583884" w:rsidRDefault="00214AC2" w:rsidP="00214AC2">
      <w:pPr>
        <w:shd w:val="clear" w:color="auto" w:fill="FFFFFF"/>
        <w:rPr>
          <w:rFonts w:ascii="Arial" w:hAnsi="Arial" w:cs="Arial"/>
          <w:color w:val="auto"/>
          <w:sz w:val="22"/>
          <w:szCs w:val="22"/>
          <w:lang w:val="sr-Cyrl-CS"/>
        </w:rPr>
      </w:pPr>
      <w:r w:rsidRPr="00583884">
        <w:rPr>
          <w:rFonts w:ascii="Arial" w:hAnsi="Arial" w:cs="Arial"/>
          <w:color w:val="auto"/>
          <w:sz w:val="22"/>
          <w:szCs w:val="22"/>
          <w:lang w:val="sr-Cyrl-CS"/>
        </w:rPr>
        <w:t xml:space="preserve">У случају реализације менице, </w:t>
      </w:r>
      <w:r>
        <w:rPr>
          <w:rFonts w:ascii="Arial" w:hAnsi="Arial" w:cs="Arial"/>
          <w:color w:val="auto"/>
          <w:sz w:val="22"/>
          <w:szCs w:val="22"/>
          <w:lang w:val="sr-Cyrl-CS"/>
        </w:rPr>
        <w:t xml:space="preserve">Продавац </w:t>
      </w:r>
      <w:r w:rsidRPr="00583884">
        <w:rPr>
          <w:rFonts w:ascii="Arial" w:hAnsi="Arial" w:cs="Arial"/>
          <w:color w:val="auto"/>
          <w:sz w:val="22"/>
          <w:szCs w:val="22"/>
          <w:lang w:val="sr-Cyrl-CS"/>
        </w:rPr>
        <w:t xml:space="preserve"> је дужан да, без одлагања, достави Наручиоцу нову бланко соло меницу, са одговарајућим прилозима.</w:t>
      </w:r>
    </w:p>
    <w:p w:rsidR="00214AC2" w:rsidRDefault="00214AC2" w:rsidP="00214AC2">
      <w:pPr>
        <w:shd w:val="clear" w:color="auto" w:fill="FFFFFF"/>
        <w:rPr>
          <w:rFonts w:ascii="Arial" w:hAnsi="Arial" w:cs="Arial"/>
          <w:color w:val="auto"/>
          <w:sz w:val="22"/>
          <w:szCs w:val="22"/>
          <w:lang w:val="sr-Cyrl-CS"/>
        </w:rPr>
      </w:pPr>
    </w:p>
    <w:p w:rsidR="00214AC2" w:rsidRPr="00583884" w:rsidRDefault="00214AC2" w:rsidP="00214AC2">
      <w:pPr>
        <w:shd w:val="clear" w:color="auto" w:fill="FFFFFF"/>
        <w:rPr>
          <w:rFonts w:ascii="Arial" w:hAnsi="Arial" w:cs="Arial"/>
          <w:color w:val="auto"/>
          <w:sz w:val="22"/>
          <w:szCs w:val="22"/>
          <w:lang w:val="sr-Cyrl-CS"/>
        </w:rPr>
      </w:pPr>
      <w:r w:rsidRPr="00583884">
        <w:rPr>
          <w:rFonts w:ascii="Arial" w:hAnsi="Arial" w:cs="Arial"/>
          <w:color w:val="auto"/>
          <w:sz w:val="22"/>
          <w:szCs w:val="22"/>
          <w:lang w:val="sr-Cyrl-CS"/>
        </w:rPr>
        <w:t>Активирање менице не искључује право Наручиоца на потпуну накнаду штете.</w:t>
      </w:r>
    </w:p>
    <w:p w:rsidR="00214AC2" w:rsidRDefault="00214AC2" w:rsidP="00214AC2">
      <w:pPr>
        <w:shd w:val="clear" w:color="auto" w:fill="FFFFFF"/>
        <w:jc w:val="both"/>
        <w:rPr>
          <w:rFonts w:ascii="Arial" w:hAnsi="Arial" w:cs="Arial"/>
          <w:i/>
          <w:lang w:val="sr-Cyrl-CS"/>
        </w:rPr>
      </w:pPr>
    </w:p>
    <w:p w:rsidR="00214AC2" w:rsidRDefault="00214AC2" w:rsidP="00214AC2">
      <w:pPr>
        <w:shd w:val="clear" w:color="auto" w:fill="FFFFFF"/>
        <w:rPr>
          <w:rFonts w:ascii="Arial" w:hAnsi="Arial" w:cs="Arial"/>
          <w:b/>
          <w:sz w:val="22"/>
          <w:szCs w:val="22"/>
          <w:u w:val="single"/>
          <w:lang w:val="sr-Cyrl-CS"/>
        </w:rPr>
      </w:pPr>
    </w:p>
    <w:p w:rsidR="00214AC2" w:rsidRPr="00E010C7" w:rsidRDefault="00214AC2" w:rsidP="00214AC2">
      <w:pPr>
        <w:shd w:val="clear" w:color="auto" w:fill="FFFFFF"/>
        <w:rPr>
          <w:rFonts w:ascii="Arial" w:hAnsi="Arial" w:cs="Arial"/>
          <w:b/>
          <w:sz w:val="22"/>
          <w:szCs w:val="22"/>
          <w:u w:val="single"/>
          <w:lang w:val="sr-Cyrl-CS"/>
        </w:rPr>
      </w:pPr>
      <w:r w:rsidRPr="00E010C7">
        <w:rPr>
          <w:rFonts w:ascii="Arial" w:hAnsi="Arial" w:cs="Arial"/>
          <w:b/>
          <w:sz w:val="22"/>
          <w:szCs w:val="22"/>
          <w:u w:val="single"/>
          <w:lang w:val="sr-Cyrl-CS"/>
        </w:rPr>
        <w:t xml:space="preserve">Меница са меничним овлашћењем за </w:t>
      </w:r>
      <w:r>
        <w:rPr>
          <w:rFonts w:ascii="Arial" w:hAnsi="Arial" w:cs="Arial"/>
          <w:b/>
          <w:sz w:val="22"/>
          <w:szCs w:val="22"/>
          <w:u w:val="single"/>
          <w:lang w:val="sr-Cyrl-CS"/>
        </w:rPr>
        <w:t xml:space="preserve">повраћај уплаћеног аванса </w:t>
      </w:r>
    </w:p>
    <w:p w:rsidR="00214AC2" w:rsidRPr="002C11B5" w:rsidRDefault="00214AC2" w:rsidP="00214AC2">
      <w:pPr>
        <w:shd w:val="clear" w:color="auto" w:fill="FFFFFF"/>
        <w:jc w:val="both"/>
        <w:rPr>
          <w:rFonts w:ascii="Arial" w:hAnsi="Arial" w:cs="Arial"/>
          <w:sz w:val="22"/>
          <w:szCs w:val="22"/>
          <w:lang w:val="sr-Cyrl-CS"/>
        </w:rPr>
      </w:pPr>
      <w:r w:rsidRPr="002C11B5">
        <w:rPr>
          <w:rFonts w:ascii="Arial" w:hAnsi="Arial" w:cs="Arial"/>
          <w:sz w:val="22"/>
          <w:szCs w:val="22"/>
          <w:lang w:val="ru-RU"/>
        </w:rPr>
        <w:t>Продавац</w:t>
      </w:r>
      <w:r w:rsidRPr="002C11B5">
        <w:rPr>
          <w:rFonts w:ascii="Arial" w:hAnsi="Arial" w:cs="Arial"/>
          <w:bCs/>
          <w:sz w:val="22"/>
          <w:szCs w:val="22"/>
          <w:lang w:val="ru-RU"/>
        </w:rPr>
        <w:t xml:space="preserve"> се обавезује да </w:t>
      </w:r>
      <w:r w:rsidRPr="002C11B5">
        <w:rPr>
          <w:rFonts w:ascii="Arial" w:hAnsi="Arial" w:cs="Arial"/>
          <w:sz w:val="22"/>
          <w:szCs w:val="22"/>
          <w:lang w:val="ru-RU"/>
        </w:rPr>
        <w:t xml:space="preserve"> Наручиоцу</w:t>
      </w:r>
      <w:r>
        <w:rPr>
          <w:rFonts w:ascii="Arial" w:hAnsi="Arial" w:cs="Arial"/>
          <w:sz w:val="22"/>
          <w:szCs w:val="22"/>
          <w:lang w:val="ru-RU"/>
        </w:rPr>
        <w:t>,</w:t>
      </w:r>
      <w:r w:rsidRPr="002C11B5">
        <w:rPr>
          <w:rFonts w:ascii="Arial" w:hAnsi="Arial" w:cs="Arial"/>
          <w:sz w:val="22"/>
          <w:szCs w:val="22"/>
          <w:lang w:val="ru-RU"/>
        </w:rPr>
        <w:t xml:space="preserve"> </w:t>
      </w:r>
      <w:r w:rsidRPr="002C11B5">
        <w:rPr>
          <w:rFonts w:ascii="Arial" w:hAnsi="Arial" w:cs="Arial"/>
          <w:bCs/>
          <w:sz w:val="22"/>
          <w:szCs w:val="22"/>
          <w:lang w:val="sr-Cyrl-CS"/>
        </w:rPr>
        <w:t xml:space="preserve">у случају авансног плаћања у </w:t>
      </w:r>
      <w:r w:rsidRPr="002C11B5">
        <w:rPr>
          <w:rFonts w:ascii="Arial" w:eastAsia="Calibri" w:hAnsi="Arial" w:cs="Arial"/>
          <w:sz w:val="22"/>
          <w:szCs w:val="22"/>
        </w:rPr>
        <w:t xml:space="preserve"> року од 3  радна  дана од </w:t>
      </w:r>
      <w:r>
        <w:rPr>
          <w:rFonts w:ascii="Arial" w:eastAsia="Calibri" w:hAnsi="Arial" w:cs="Arial"/>
          <w:sz w:val="22"/>
          <w:szCs w:val="22"/>
        </w:rPr>
        <w:t xml:space="preserve">дана </w:t>
      </w:r>
      <w:r w:rsidRPr="002C11B5">
        <w:rPr>
          <w:rFonts w:ascii="Arial" w:eastAsia="Calibri" w:hAnsi="Arial" w:cs="Arial"/>
          <w:sz w:val="22"/>
          <w:szCs w:val="22"/>
        </w:rPr>
        <w:t>захтева наручиоца за достављање профактуре за авансно плаћање</w:t>
      </w:r>
      <w:r w:rsidRPr="002C11B5">
        <w:rPr>
          <w:rFonts w:ascii="Arial" w:hAnsi="Arial" w:cs="Arial"/>
          <w:bCs/>
          <w:sz w:val="22"/>
          <w:szCs w:val="22"/>
          <w:lang w:val="sr-Cyrl-CS"/>
        </w:rPr>
        <w:t xml:space="preserve"> </w:t>
      </w:r>
      <w:r w:rsidRPr="002C11B5">
        <w:rPr>
          <w:rFonts w:ascii="Arial" w:hAnsi="Arial" w:cs="Arial"/>
          <w:bCs/>
          <w:sz w:val="22"/>
          <w:szCs w:val="22"/>
          <w:lang w:val="ru-RU"/>
        </w:rPr>
        <w:t xml:space="preserve">преда Наручиоцу </w:t>
      </w:r>
      <w:r w:rsidRPr="002C11B5">
        <w:rPr>
          <w:rFonts w:ascii="Arial" w:hAnsi="Arial" w:cs="Arial"/>
          <w:sz w:val="22"/>
          <w:szCs w:val="22"/>
          <w:lang w:val="sr-Cyrl-CS"/>
        </w:rPr>
        <w:t xml:space="preserve">бланко сопствену меницу и менична овлашћења </w:t>
      </w:r>
      <w:r w:rsidRPr="002C11B5">
        <w:rPr>
          <w:rFonts w:ascii="Arial" w:hAnsi="Arial" w:cs="Arial"/>
          <w:sz w:val="22"/>
          <w:szCs w:val="22"/>
          <w:lang w:val="ru-RU"/>
        </w:rPr>
        <w:t xml:space="preserve">за повраћај уплаћног аванса,  </w:t>
      </w:r>
      <w:r w:rsidRPr="002C11B5">
        <w:rPr>
          <w:rFonts w:ascii="Arial" w:hAnsi="Arial" w:cs="Arial"/>
          <w:sz w:val="22"/>
          <w:szCs w:val="22"/>
          <w:lang w:val="sr-Cyrl-CS"/>
        </w:rPr>
        <w:t xml:space="preserve">у корист Наручиоца, која </w:t>
      </w:r>
      <w:r w:rsidRPr="002C11B5">
        <w:rPr>
          <w:rFonts w:ascii="Arial" w:hAnsi="Arial" w:cs="Arial"/>
          <w:sz w:val="22"/>
          <w:szCs w:val="22"/>
          <w:lang w:val="ru-RU"/>
        </w:rPr>
        <w:t>треба да буде са клаузулом „ без протеста”, роком доспећа „ по виђењу”</w:t>
      </w:r>
      <w:r w:rsidRPr="002C11B5">
        <w:rPr>
          <w:rFonts w:ascii="Arial" w:hAnsi="Arial" w:cs="Arial"/>
          <w:sz w:val="22"/>
          <w:szCs w:val="22"/>
          <w:lang w:val="sr-Cyrl-CS"/>
        </w:rPr>
        <w:t xml:space="preserve"> и </w:t>
      </w:r>
      <w:r w:rsidRPr="002C11B5">
        <w:rPr>
          <w:rFonts w:ascii="Arial" w:hAnsi="Arial" w:cs="Arial"/>
          <w:b/>
          <w:sz w:val="22"/>
          <w:szCs w:val="22"/>
          <w:lang w:val="sr-Cyrl-CS"/>
        </w:rPr>
        <w:t>роком важења</w:t>
      </w:r>
      <w:r w:rsidRPr="002C11B5">
        <w:rPr>
          <w:rFonts w:ascii="Arial" w:hAnsi="Arial" w:cs="Arial"/>
          <w:sz w:val="22"/>
          <w:szCs w:val="22"/>
          <w:lang w:val="sr-Cyrl-CS"/>
        </w:rPr>
        <w:t xml:space="preserve"> </w:t>
      </w:r>
      <w:r w:rsidRPr="002C11B5">
        <w:rPr>
          <w:rFonts w:ascii="Arial" w:hAnsi="Arial" w:cs="Arial"/>
          <w:b/>
          <w:sz w:val="22"/>
          <w:szCs w:val="22"/>
          <w:lang w:val="sr-Cyrl-CS"/>
        </w:rPr>
        <w:t>20</w:t>
      </w:r>
      <w:r w:rsidRPr="002C11B5">
        <w:rPr>
          <w:rFonts w:ascii="Arial" w:hAnsi="Arial" w:cs="Arial"/>
          <w:b/>
          <w:color w:val="FF0000"/>
          <w:sz w:val="22"/>
          <w:szCs w:val="22"/>
          <w:lang w:val="sr-Cyrl-CS"/>
        </w:rPr>
        <w:t xml:space="preserve"> </w:t>
      </w:r>
      <w:r w:rsidRPr="002C11B5">
        <w:rPr>
          <w:rFonts w:ascii="Arial" w:hAnsi="Arial" w:cs="Arial"/>
          <w:sz w:val="22"/>
          <w:szCs w:val="22"/>
          <w:lang w:val="sr-Cyrl-CS"/>
        </w:rPr>
        <w:t>(двадесет)</w:t>
      </w:r>
      <w:r w:rsidRPr="002C11B5">
        <w:rPr>
          <w:rFonts w:ascii="Arial" w:hAnsi="Arial" w:cs="Arial"/>
          <w:b/>
          <w:sz w:val="22"/>
          <w:szCs w:val="22"/>
          <w:lang w:val="sr-Cyrl-CS"/>
        </w:rPr>
        <w:t xml:space="preserve"> дана</w:t>
      </w:r>
      <w:r w:rsidRPr="002C11B5">
        <w:rPr>
          <w:rFonts w:ascii="Arial" w:hAnsi="Arial" w:cs="Arial"/>
          <w:sz w:val="22"/>
          <w:szCs w:val="22"/>
          <w:lang w:val="sr-Cyrl-CS"/>
        </w:rPr>
        <w:t xml:space="preserve"> дужим од уговореног рока испоруке, с тим да евентуални продужетак рока испоруке има за последицу и продужење рока важења менице и меничног овлашћења, за исти број дана за који ће бити продужен и рок испоруке</w:t>
      </w:r>
      <w:r w:rsidRPr="002C11B5">
        <w:rPr>
          <w:rFonts w:ascii="Arial" w:hAnsi="Arial" w:cs="Arial"/>
          <w:color w:val="FF0000"/>
          <w:sz w:val="22"/>
          <w:szCs w:val="22"/>
          <w:lang w:val="sr-Cyrl-CS"/>
        </w:rPr>
        <w:t>.</w:t>
      </w:r>
    </w:p>
    <w:p w:rsidR="00214AC2" w:rsidRDefault="00214AC2" w:rsidP="00214AC2">
      <w:pPr>
        <w:jc w:val="both"/>
        <w:rPr>
          <w:rFonts w:ascii="Arial" w:hAnsi="Arial" w:cs="Arial"/>
          <w:bCs/>
          <w:sz w:val="22"/>
          <w:szCs w:val="22"/>
          <w:lang w:val="ru-RU"/>
        </w:rPr>
      </w:pPr>
    </w:p>
    <w:p w:rsidR="00214AC2" w:rsidRDefault="00214AC2" w:rsidP="00214AC2">
      <w:pPr>
        <w:pStyle w:val="Default"/>
        <w:jc w:val="both"/>
        <w:rPr>
          <w:rFonts w:ascii="Arial" w:hAnsi="Arial" w:cs="Arial"/>
          <w:sz w:val="22"/>
          <w:szCs w:val="22"/>
        </w:rPr>
      </w:pPr>
      <w:r w:rsidRPr="00E010C7">
        <w:rPr>
          <w:rFonts w:ascii="Arial" w:hAnsi="Arial" w:cs="Arial"/>
          <w:sz w:val="22"/>
          <w:szCs w:val="22"/>
        </w:rPr>
        <w:t>Меница</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евидентирана</w:t>
      </w:r>
      <w:r w:rsidRPr="00E010C7">
        <w:rPr>
          <w:rFonts w:ascii="Arial" w:hAnsi="Arial" w:cs="Arial"/>
          <w:sz w:val="22"/>
          <w:szCs w:val="22"/>
          <w:lang w:val="sr-Latn-CS"/>
        </w:rPr>
        <w:t xml:space="preserve"> </w:t>
      </w:r>
      <w:r w:rsidRPr="00E010C7">
        <w:rPr>
          <w:rFonts w:ascii="Arial" w:hAnsi="Arial" w:cs="Arial"/>
          <w:sz w:val="22"/>
          <w:szCs w:val="22"/>
        </w:rPr>
        <w:t>у</w:t>
      </w:r>
      <w:r w:rsidRPr="00E010C7">
        <w:rPr>
          <w:rFonts w:ascii="Arial" w:hAnsi="Arial" w:cs="Arial"/>
          <w:sz w:val="22"/>
          <w:szCs w:val="22"/>
          <w:lang w:val="sr-Latn-CS"/>
        </w:rPr>
        <w:t xml:space="preserve"> </w:t>
      </w:r>
      <w:r w:rsidRPr="00E010C7">
        <w:rPr>
          <w:rFonts w:ascii="Arial" w:hAnsi="Arial" w:cs="Arial"/>
          <w:sz w:val="22"/>
          <w:szCs w:val="22"/>
        </w:rPr>
        <w:t>Регистру</w:t>
      </w:r>
      <w:r w:rsidRPr="00E010C7">
        <w:rPr>
          <w:rFonts w:ascii="Arial" w:hAnsi="Arial" w:cs="Arial"/>
          <w:sz w:val="22"/>
          <w:szCs w:val="22"/>
          <w:lang w:val="sr-Latn-CS"/>
        </w:rPr>
        <w:t xml:space="preserve"> </w:t>
      </w:r>
      <w:r w:rsidRPr="00E010C7">
        <w:rPr>
          <w:rFonts w:ascii="Arial" w:hAnsi="Arial" w:cs="Arial"/>
          <w:sz w:val="22"/>
          <w:szCs w:val="22"/>
        </w:rPr>
        <w:t>меница</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sz w:val="22"/>
          <w:szCs w:val="22"/>
        </w:rPr>
        <w:t>овлашћења</w:t>
      </w:r>
      <w:r w:rsidRPr="00E010C7">
        <w:rPr>
          <w:rFonts w:ascii="Arial" w:hAnsi="Arial" w:cs="Arial"/>
          <w:sz w:val="22"/>
          <w:szCs w:val="22"/>
          <w:lang w:val="sr-Latn-CS"/>
        </w:rPr>
        <w:t xml:space="preserve"> </w:t>
      </w:r>
      <w:r w:rsidRPr="00E010C7">
        <w:rPr>
          <w:rFonts w:ascii="Arial" w:hAnsi="Arial" w:cs="Arial"/>
          <w:sz w:val="22"/>
          <w:szCs w:val="22"/>
        </w:rPr>
        <w:t>Народне</w:t>
      </w:r>
      <w:r w:rsidRPr="00E010C7">
        <w:rPr>
          <w:rFonts w:ascii="Arial" w:hAnsi="Arial" w:cs="Arial"/>
          <w:sz w:val="22"/>
          <w:szCs w:val="22"/>
          <w:lang w:val="sr-Latn-CS"/>
        </w:rPr>
        <w:t xml:space="preserve"> </w:t>
      </w:r>
      <w:r w:rsidRPr="00E010C7">
        <w:rPr>
          <w:rFonts w:ascii="Arial" w:hAnsi="Arial" w:cs="Arial"/>
          <w:sz w:val="22"/>
          <w:szCs w:val="22"/>
        </w:rPr>
        <w:t>банке</w:t>
      </w:r>
      <w:r w:rsidRPr="00E010C7">
        <w:rPr>
          <w:rFonts w:ascii="Arial" w:hAnsi="Arial" w:cs="Arial"/>
          <w:sz w:val="22"/>
          <w:szCs w:val="22"/>
          <w:lang w:val="sr-Latn-CS"/>
        </w:rPr>
        <w:t xml:space="preserve"> </w:t>
      </w:r>
      <w:r w:rsidRPr="00E010C7">
        <w:rPr>
          <w:rFonts w:ascii="Arial" w:hAnsi="Arial" w:cs="Arial"/>
          <w:sz w:val="22"/>
          <w:szCs w:val="22"/>
        </w:rPr>
        <w:t>Србије</w:t>
      </w:r>
      <w:r w:rsidRPr="00E010C7">
        <w:rPr>
          <w:rFonts w:ascii="Arial" w:hAnsi="Arial" w:cs="Arial"/>
          <w:sz w:val="22"/>
          <w:szCs w:val="22"/>
          <w:lang w:val="sr-Latn-CS"/>
        </w:rPr>
        <w:t xml:space="preserve">. </w:t>
      </w:r>
      <w:r w:rsidRPr="00E010C7">
        <w:rPr>
          <w:rFonts w:ascii="Arial" w:hAnsi="Arial" w:cs="Arial"/>
          <w:sz w:val="22"/>
          <w:szCs w:val="22"/>
        </w:rPr>
        <w:t>Меница</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оверена</w:t>
      </w:r>
      <w:r w:rsidRPr="00E010C7">
        <w:rPr>
          <w:rFonts w:ascii="Arial" w:hAnsi="Arial" w:cs="Arial"/>
          <w:sz w:val="22"/>
          <w:szCs w:val="22"/>
          <w:lang w:val="sr-Latn-CS"/>
        </w:rPr>
        <w:t xml:space="preserve"> </w:t>
      </w:r>
      <w:r w:rsidRPr="00E010C7">
        <w:rPr>
          <w:rFonts w:ascii="Arial" w:hAnsi="Arial" w:cs="Arial"/>
          <w:sz w:val="22"/>
          <w:szCs w:val="22"/>
        </w:rPr>
        <w:t>печатом</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sz w:val="22"/>
          <w:szCs w:val="22"/>
        </w:rPr>
        <w:t>потписана</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sz w:val="22"/>
          <w:szCs w:val="22"/>
        </w:rPr>
        <w:t>стране</w:t>
      </w:r>
      <w:r w:rsidRPr="00E010C7">
        <w:rPr>
          <w:rFonts w:ascii="Arial" w:hAnsi="Arial" w:cs="Arial"/>
          <w:sz w:val="22"/>
          <w:szCs w:val="22"/>
          <w:lang w:val="sr-Latn-CS"/>
        </w:rPr>
        <w:t xml:space="preserve"> </w:t>
      </w:r>
      <w:r w:rsidRPr="00E010C7">
        <w:rPr>
          <w:rFonts w:ascii="Arial" w:hAnsi="Arial" w:cs="Arial"/>
          <w:sz w:val="22"/>
          <w:szCs w:val="22"/>
        </w:rPr>
        <w:t>лица</w:t>
      </w:r>
      <w:r w:rsidRPr="00E010C7">
        <w:rPr>
          <w:rFonts w:ascii="Arial" w:hAnsi="Arial" w:cs="Arial"/>
          <w:sz w:val="22"/>
          <w:szCs w:val="22"/>
          <w:lang w:val="sr-Latn-CS"/>
        </w:rPr>
        <w:t xml:space="preserve"> </w:t>
      </w:r>
      <w:r w:rsidRPr="00E010C7">
        <w:rPr>
          <w:rFonts w:ascii="Arial" w:hAnsi="Arial" w:cs="Arial"/>
          <w:sz w:val="22"/>
          <w:szCs w:val="22"/>
        </w:rPr>
        <w:t>овлашћеног</w:t>
      </w:r>
      <w:r w:rsidRPr="00E010C7">
        <w:rPr>
          <w:rFonts w:ascii="Arial" w:hAnsi="Arial" w:cs="Arial"/>
          <w:sz w:val="22"/>
          <w:szCs w:val="22"/>
          <w:lang w:val="sr-Latn-CS"/>
        </w:rPr>
        <w:t xml:space="preserve"> </w:t>
      </w:r>
      <w:r w:rsidRPr="00E010C7">
        <w:rPr>
          <w:rFonts w:ascii="Arial" w:hAnsi="Arial" w:cs="Arial"/>
          <w:sz w:val="22"/>
          <w:szCs w:val="22"/>
        </w:rPr>
        <w:t>за</w:t>
      </w:r>
      <w:r w:rsidRPr="00E010C7">
        <w:rPr>
          <w:rFonts w:ascii="Arial" w:hAnsi="Arial" w:cs="Arial"/>
          <w:sz w:val="22"/>
          <w:szCs w:val="22"/>
          <w:lang w:val="sr-Latn-CS"/>
        </w:rPr>
        <w:t xml:space="preserve"> </w:t>
      </w:r>
      <w:r w:rsidRPr="00E010C7">
        <w:rPr>
          <w:rFonts w:ascii="Arial" w:hAnsi="Arial" w:cs="Arial"/>
          <w:sz w:val="22"/>
          <w:szCs w:val="22"/>
        </w:rPr>
        <w:t>заступање</w:t>
      </w:r>
      <w:r w:rsidRPr="00E010C7">
        <w:rPr>
          <w:rFonts w:ascii="Arial" w:hAnsi="Arial" w:cs="Arial"/>
          <w:sz w:val="22"/>
          <w:szCs w:val="22"/>
          <w:lang w:val="sr-Latn-CS"/>
        </w:rPr>
        <w:t xml:space="preserve">, </w:t>
      </w:r>
      <w:r w:rsidRPr="00E010C7">
        <w:rPr>
          <w:rFonts w:ascii="Arial" w:hAnsi="Arial" w:cs="Arial"/>
          <w:sz w:val="22"/>
          <w:szCs w:val="22"/>
        </w:rPr>
        <w:t>а</w:t>
      </w:r>
      <w:r w:rsidRPr="00E010C7">
        <w:rPr>
          <w:rFonts w:ascii="Arial" w:hAnsi="Arial" w:cs="Arial"/>
          <w:sz w:val="22"/>
          <w:szCs w:val="22"/>
          <w:lang w:val="sr-Latn-CS"/>
        </w:rPr>
        <w:t xml:space="preserve"> </w:t>
      </w:r>
      <w:r w:rsidRPr="00E010C7">
        <w:rPr>
          <w:rFonts w:ascii="Arial" w:hAnsi="Arial" w:cs="Arial"/>
          <w:sz w:val="22"/>
          <w:szCs w:val="22"/>
        </w:rPr>
        <w:t>уз</w:t>
      </w:r>
      <w:r w:rsidRPr="00E010C7">
        <w:rPr>
          <w:rFonts w:ascii="Arial" w:hAnsi="Arial" w:cs="Arial"/>
          <w:sz w:val="22"/>
          <w:szCs w:val="22"/>
          <w:lang w:val="sr-Latn-CS"/>
        </w:rPr>
        <w:t xml:space="preserve"> </w:t>
      </w:r>
      <w:r w:rsidRPr="00E010C7">
        <w:rPr>
          <w:rFonts w:ascii="Arial" w:hAnsi="Arial" w:cs="Arial"/>
          <w:sz w:val="22"/>
          <w:szCs w:val="22"/>
        </w:rPr>
        <w:t>исту</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достављено</w:t>
      </w:r>
      <w:r w:rsidRPr="00E010C7">
        <w:rPr>
          <w:rFonts w:ascii="Arial" w:hAnsi="Arial" w:cs="Arial"/>
          <w:sz w:val="22"/>
          <w:szCs w:val="22"/>
          <w:lang w:val="sr-Latn-CS"/>
        </w:rPr>
        <w:t xml:space="preserve"> </w:t>
      </w:r>
      <w:r w:rsidRPr="00E010C7">
        <w:rPr>
          <w:rFonts w:ascii="Arial" w:hAnsi="Arial" w:cs="Arial"/>
          <w:sz w:val="22"/>
          <w:szCs w:val="22"/>
        </w:rPr>
        <w:t>попуњено</w:t>
      </w:r>
      <w:r w:rsidRPr="00E010C7">
        <w:rPr>
          <w:rFonts w:ascii="Arial" w:hAnsi="Arial" w:cs="Arial"/>
          <w:sz w:val="22"/>
          <w:szCs w:val="22"/>
          <w:lang w:val="sr-Latn-CS"/>
        </w:rPr>
        <w:t xml:space="preserve"> </w:t>
      </w:r>
      <w:r w:rsidRPr="00E010C7">
        <w:rPr>
          <w:rFonts w:ascii="Arial" w:hAnsi="Arial" w:cs="Arial"/>
          <w:sz w:val="22"/>
          <w:szCs w:val="22"/>
        </w:rPr>
        <w:t>и</w:t>
      </w:r>
      <w:r w:rsidRPr="00E010C7">
        <w:rPr>
          <w:rFonts w:ascii="Arial" w:hAnsi="Arial" w:cs="Arial"/>
          <w:sz w:val="22"/>
          <w:szCs w:val="22"/>
          <w:lang w:val="sr-Latn-CS"/>
        </w:rPr>
        <w:t xml:space="preserve"> </w:t>
      </w:r>
      <w:r w:rsidRPr="00E010C7">
        <w:rPr>
          <w:rFonts w:ascii="Arial" w:hAnsi="Arial" w:cs="Arial"/>
          <w:b/>
          <w:sz w:val="22"/>
          <w:szCs w:val="22"/>
        </w:rPr>
        <w:t>оверено</w:t>
      </w:r>
      <w:r w:rsidRPr="00E010C7">
        <w:rPr>
          <w:rFonts w:ascii="Arial" w:hAnsi="Arial" w:cs="Arial"/>
          <w:b/>
          <w:sz w:val="22"/>
          <w:szCs w:val="22"/>
          <w:lang w:val="sr-Latn-CS"/>
        </w:rPr>
        <w:t xml:space="preserve"> </w:t>
      </w:r>
      <w:r w:rsidRPr="00E010C7">
        <w:rPr>
          <w:rFonts w:ascii="Arial" w:hAnsi="Arial" w:cs="Arial"/>
          <w:b/>
          <w:sz w:val="22"/>
          <w:szCs w:val="22"/>
        </w:rPr>
        <w:t>менично</w:t>
      </w:r>
      <w:r w:rsidRPr="00E010C7">
        <w:rPr>
          <w:rFonts w:ascii="Arial" w:hAnsi="Arial" w:cs="Arial"/>
          <w:b/>
          <w:sz w:val="22"/>
          <w:szCs w:val="22"/>
          <w:lang w:val="sr-Latn-CS"/>
        </w:rPr>
        <w:t xml:space="preserve"> </w:t>
      </w:r>
      <w:r w:rsidRPr="00E010C7">
        <w:rPr>
          <w:rFonts w:ascii="Arial" w:hAnsi="Arial" w:cs="Arial"/>
          <w:b/>
          <w:sz w:val="22"/>
          <w:szCs w:val="22"/>
        </w:rPr>
        <w:t>овлашћење</w:t>
      </w:r>
      <w:r w:rsidRPr="00E010C7">
        <w:rPr>
          <w:rFonts w:ascii="Arial" w:hAnsi="Arial" w:cs="Arial"/>
          <w:b/>
          <w:sz w:val="22"/>
          <w:szCs w:val="22"/>
          <w:lang w:val="sr-Latn-CS"/>
        </w:rPr>
        <w:t xml:space="preserve"> – </w:t>
      </w:r>
      <w:r w:rsidRPr="00E010C7">
        <w:rPr>
          <w:rFonts w:ascii="Arial" w:hAnsi="Arial" w:cs="Arial"/>
          <w:b/>
          <w:sz w:val="22"/>
          <w:szCs w:val="22"/>
        </w:rPr>
        <w:t>писмо</w:t>
      </w:r>
      <w:r w:rsidRPr="00E010C7">
        <w:rPr>
          <w:rFonts w:ascii="Arial" w:hAnsi="Arial" w:cs="Arial"/>
          <w:sz w:val="22"/>
          <w:szCs w:val="22"/>
          <w:lang w:val="sr-Latn-CS"/>
        </w:rPr>
        <w:t xml:space="preserve">, </w:t>
      </w:r>
      <w:r w:rsidRPr="00E010C7">
        <w:rPr>
          <w:rFonts w:ascii="Arial" w:hAnsi="Arial" w:cs="Arial"/>
          <w:sz w:val="22"/>
          <w:szCs w:val="22"/>
        </w:rPr>
        <w:t>са</w:t>
      </w:r>
      <w:r w:rsidRPr="00E010C7">
        <w:rPr>
          <w:rFonts w:ascii="Arial" w:hAnsi="Arial" w:cs="Arial"/>
          <w:sz w:val="22"/>
          <w:szCs w:val="22"/>
          <w:lang w:val="sr-Latn-CS"/>
        </w:rPr>
        <w:t xml:space="preserve"> </w:t>
      </w:r>
      <w:r w:rsidRPr="00E010C7">
        <w:rPr>
          <w:rFonts w:ascii="Arial" w:hAnsi="Arial" w:cs="Arial"/>
          <w:sz w:val="22"/>
          <w:szCs w:val="22"/>
        </w:rPr>
        <w:t>назначеним</w:t>
      </w:r>
      <w:r w:rsidRPr="00E010C7">
        <w:rPr>
          <w:rFonts w:ascii="Arial" w:hAnsi="Arial" w:cs="Arial"/>
          <w:sz w:val="22"/>
          <w:szCs w:val="22"/>
          <w:lang w:val="sr-Latn-CS"/>
        </w:rPr>
        <w:t xml:space="preserve"> </w:t>
      </w:r>
      <w:r w:rsidRPr="00E010C7">
        <w:rPr>
          <w:rFonts w:ascii="Arial" w:hAnsi="Arial" w:cs="Arial"/>
          <w:sz w:val="22"/>
          <w:szCs w:val="22"/>
        </w:rPr>
        <w:t>износом</w:t>
      </w:r>
      <w:r w:rsidRPr="00E010C7">
        <w:rPr>
          <w:rFonts w:ascii="Arial" w:hAnsi="Arial" w:cs="Arial"/>
          <w:sz w:val="22"/>
          <w:szCs w:val="22"/>
          <w:lang w:val="sr-Latn-CS"/>
        </w:rPr>
        <w:t xml:space="preserve"> </w:t>
      </w:r>
      <w:r>
        <w:rPr>
          <w:rFonts w:ascii="Arial" w:hAnsi="Arial" w:cs="Arial"/>
          <w:sz w:val="22"/>
          <w:szCs w:val="22"/>
        </w:rPr>
        <w:t>уплаћеног аванса</w:t>
      </w:r>
      <w:r w:rsidRPr="00E010C7">
        <w:rPr>
          <w:rFonts w:ascii="Arial" w:hAnsi="Arial" w:cs="Arial"/>
          <w:sz w:val="22"/>
          <w:szCs w:val="22"/>
          <w:lang w:val="sr-Latn-CS"/>
        </w:rPr>
        <w:t xml:space="preserve">. </w:t>
      </w:r>
      <w:r w:rsidRPr="00E010C7">
        <w:rPr>
          <w:rFonts w:ascii="Arial" w:hAnsi="Arial" w:cs="Arial"/>
          <w:sz w:val="22"/>
          <w:szCs w:val="22"/>
        </w:rPr>
        <w:t>Уз</w:t>
      </w:r>
      <w:r w:rsidRPr="00E010C7">
        <w:rPr>
          <w:rFonts w:ascii="Arial" w:hAnsi="Arial" w:cs="Arial"/>
          <w:sz w:val="22"/>
          <w:szCs w:val="22"/>
          <w:lang w:val="sr-Latn-CS"/>
        </w:rPr>
        <w:t xml:space="preserve"> </w:t>
      </w:r>
      <w:r w:rsidRPr="00E010C7">
        <w:rPr>
          <w:rFonts w:ascii="Arial" w:hAnsi="Arial" w:cs="Arial"/>
          <w:sz w:val="22"/>
          <w:szCs w:val="22"/>
        </w:rPr>
        <w:t>меницу</w:t>
      </w:r>
      <w:r w:rsidRPr="00E010C7">
        <w:rPr>
          <w:rFonts w:ascii="Arial" w:hAnsi="Arial" w:cs="Arial"/>
          <w:sz w:val="22"/>
          <w:szCs w:val="22"/>
          <w:lang w:val="sr-Latn-CS"/>
        </w:rPr>
        <w:t xml:space="preserve"> </w:t>
      </w:r>
      <w:r w:rsidRPr="00E010C7">
        <w:rPr>
          <w:rFonts w:ascii="Arial" w:hAnsi="Arial" w:cs="Arial"/>
          <w:sz w:val="22"/>
          <w:szCs w:val="22"/>
        </w:rPr>
        <w:t>мора</w:t>
      </w:r>
      <w:r w:rsidRPr="00E010C7">
        <w:rPr>
          <w:rFonts w:ascii="Arial" w:hAnsi="Arial" w:cs="Arial"/>
          <w:sz w:val="22"/>
          <w:szCs w:val="22"/>
          <w:lang w:val="sr-Latn-CS"/>
        </w:rPr>
        <w:t xml:space="preserve"> </w:t>
      </w:r>
      <w:r w:rsidRPr="00E010C7">
        <w:rPr>
          <w:rFonts w:ascii="Arial" w:hAnsi="Arial" w:cs="Arial"/>
          <w:sz w:val="22"/>
          <w:szCs w:val="22"/>
        </w:rPr>
        <w:t>бити</w:t>
      </w:r>
      <w:r w:rsidRPr="00E010C7">
        <w:rPr>
          <w:rFonts w:ascii="Arial" w:hAnsi="Arial" w:cs="Arial"/>
          <w:sz w:val="22"/>
          <w:szCs w:val="22"/>
          <w:lang w:val="sr-Latn-CS"/>
        </w:rPr>
        <w:t xml:space="preserve"> </w:t>
      </w:r>
      <w:r w:rsidRPr="00E010C7">
        <w:rPr>
          <w:rFonts w:ascii="Arial" w:hAnsi="Arial" w:cs="Arial"/>
          <w:sz w:val="22"/>
          <w:szCs w:val="22"/>
        </w:rPr>
        <w:t>достављена</w:t>
      </w:r>
      <w:r w:rsidRPr="00E010C7">
        <w:rPr>
          <w:rFonts w:ascii="Arial" w:hAnsi="Arial" w:cs="Arial"/>
          <w:sz w:val="22"/>
          <w:szCs w:val="22"/>
          <w:lang w:val="sr-Latn-CS"/>
        </w:rPr>
        <w:t xml:space="preserve"> </w:t>
      </w:r>
      <w:r w:rsidRPr="00E010C7">
        <w:rPr>
          <w:rFonts w:ascii="Arial" w:hAnsi="Arial" w:cs="Arial"/>
          <w:sz w:val="22"/>
          <w:szCs w:val="22"/>
        </w:rPr>
        <w:t>копија</w:t>
      </w:r>
      <w:r w:rsidRPr="00E010C7">
        <w:rPr>
          <w:rFonts w:ascii="Arial" w:hAnsi="Arial" w:cs="Arial"/>
          <w:sz w:val="22"/>
          <w:szCs w:val="22"/>
          <w:lang w:val="sr-Latn-CS"/>
        </w:rPr>
        <w:t xml:space="preserve"> </w:t>
      </w:r>
      <w:r w:rsidRPr="00E010C7">
        <w:rPr>
          <w:rFonts w:ascii="Arial" w:hAnsi="Arial" w:cs="Arial"/>
          <w:sz w:val="22"/>
          <w:szCs w:val="22"/>
        </w:rPr>
        <w:t>картона</w:t>
      </w:r>
      <w:r w:rsidRPr="00E010C7">
        <w:rPr>
          <w:rFonts w:ascii="Arial" w:hAnsi="Arial" w:cs="Arial"/>
          <w:sz w:val="22"/>
          <w:szCs w:val="22"/>
          <w:lang w:val="sr-Latn-CS"/>
        </w:rPr>
        <w:t xml:space="preserve"> </w:t>
      </w:r>
      <w:r w:rsidRPr="00E010C7">
        <w:rPr>
          <w:rFonts w:ascii="Arial" w:hAnsi="Arial" w:cs="Arial"/>
          <w:sz w:val="22"/>
          <w:szCs w:val="22"/>
        </w:rPr>
        <w:t>депонованих</w:t>
      </w:r>
      <w:r w:rsidRPr="00E010C7">
        <w:rPr>
          <w:rFonts w:ascii="Arial" w:hAnsi="Arial" w:cs="Arial"/>
          <w:sz w:val="22"/>
          <w:szCs w:val="22"/>
          <w:lang w:val="sr-Latn-CS"/>
        </w:rPr>
        <w:t xml:space="preserve"> </w:t>
      </w:r>
      <w:r w:rsidRPr="00E010C7">
        <w:rPr>
          <w:rFonts w:ascii="Arial" w:hAnsi="Arial" w:cs="Arial"/>
          <w:sz w:val="22"/>
          <w:szCs w:val="22"/>
        </w:rPr>
        <w:t>потписа</w:t>
      </w:r>
      <w:r w:rsidRPr="00E010C7">
        <w:rPr>
          <w:rFonts w:ascii="Arial" w:hAnsi="Arial" w:cs="Arial"/>
          <w:sz w:val="22"/>
          <w:szCs w:val="22"/>
          <w:lang w:val="sr-Latn-CS"/>
        </w:rPr>
        <w:t xml:space="preserve"> </w:t>
      </w:r>
      <w:r w:rsidRPr="00E010C7">
        <w:rPr>
          <w:rFonts w:ascii="Arial" w:hAnsi="Arial" w:cs="Arial"/>
          <w:sz w:val="22"/>
          <w:szCs w:val="22"/>
        </w:rPr>
        <w:t>који</w:t>
      </w:r>
      <w:r w:rsidRPr="00E010C7">
        <w:rPr>
          <w:rFonts w:ascii="Arial" w:hAnsi="Arial" w:cs="Arial"/>
          <w:sz w:val="22"/>
          <w:szCs w:val="22"/>
          <w:lang w:val="sr-Latn-CS"/>
        </w:rPr>
        <w:t xml:space="preserve"> </w:t>
      </w:r>
      <w:r w:rsidRPr="00E010C7">
        <w:rPr>
          <w:rFonts w:ascii="Arial" w:hAnsi="Arial" w:cs="Arial"/>
          <w:sz w:val="22"/>
          <w:szCs w:val="22"/>
        </w:rPr>
        <w:t>је</w:t>
      </w:r>
      <w:r w:rsidRPr="00E010C7">
        <w:rPr>
          <w:rFonts w:ascii="Arial" w:hAnsi="Arial" w:cs="Arial"/>
          <w:sz w:val="22"/>
          <w:szCs w:val="22"/>
          <w:lang w:val="sr-Latn-CS"/>
        </w:rPr>
        <w:t xml:space="preserve"> </w:t>
      </w:r>
      <w:r w:rsidRPr="00E010C7">
        <w:rPr>
          <w:rFonts w:ascii="Arial" w:hAnsi="Arial" w:cs="Arial"/>
          <w:sz w:val="22"/>
          <w:szCs w:val="22"/>
        </w:rPr>
        <w:t>издат</w:t>
      </w:r>
      <w:r w:rsidRPr="00E010C7">
        <w:rPr>
          <w:rFonts w:ascii="Arial" w:hAnsi="Arial" w:cs="Arial"/>
          <w:sz w:val="22"/>
          <w:szCs w:val="22"/>
          <w:lang w:val="sr-Latn-CS"/>
        </w:rPr>
        <w:t xml:space="preserve"> </w:t>
      </w:r>
      <w:r w:rsidRPr="00E010C7">
        <w:rPr>
          <w:rFonts w:ascii="Arial" w:hAnsi="Arial" w:cs="Arial"/>
          <w:sz w:val="22"/>
          <w:szCs w:val="22"/>
        </w:rPr>
        <w:t>од</w:t>
      </w:r>
      <w:r w:rsidRPr="00E010C7">
        <w:rPr>
          <w:rFonts w:ascii="Arial" w:hAnsi="Arial" w:cs="Arial"/>
          <w:sz w:val="22"/>
          <w:szCs w:val="22"/>
          <w:lang w:val="sr-Latn-CS"/>
        </w:rPr>
        <w:t xml:space="preserve"> </w:t>
      </w:r>
      <w:r w:rsidRPr="00E010C7">
        <w:rPr>
          <w:rFonts w:ascii="Arial" w:hAnsi="Arial" w:cs="Arial"/>
          <w:sz w:val="22"/>
          <w:szCs w:val="22"/>
        </w:rPr>
        <w:t>стране</w:t>
      </w:r>
      <w:r w:rsidRPr="00E010C7">
        <w:rPr>
          <w:rFonts w:ascii="Arial" w:hAnsi="Arial" w:cs="Arial"/>
          <w:sz w:val="22"/>
          <w:szCs w:val="22"/>
          <w:lang w:val="sr-Latn-CS"/>
        </w:rPr>
        <w:t xml:space="preserve"> </w:t>
      </w:r>
      <w:r w:rsidRPr="00E010C7">
        <w:rPr>
          <w:rFonts w:ascii="Arial" w:hAnsi="Arial" w:cs="Arial"/>
          <w:sz w:val="22"/>
          <w:szCs w:val="22"/>
        </w:rPr>
        <w:t>пословне</w:t>
      </w:r>
      <w:r w:rsidRPr="00E010C7">
        <w:rPr>
          <w:rFonts w:ascii="Arial" w:hAnsi="Arial" w:cs="Arial"/>
          <w:sz w:val="22"/>
          <w:szCs w:val="22"/>
          <w:lang w:val="sr-Latn-CS"/>
        </w:rPr>
        <w:t xml:space="preserve"> </w:t>
      </w:r>
      <w:r w:rsidRPr="00E010C7">
        <w:rPr>
          <w:rFonts w:ascii="Arial" w:hAnsi="Arial" w:cs="Arial"/>
          <w:sz w:val="22"/>
          <w:szCs w:val="22"/>
        </w:rPr>
        <w:t>банке</w:t>
      </w:r>
      <w:r w:rsidRPr="00E010C7">
        <w:rPr>
          <w:rFonts w:ascii="Arial" w:hAnsi="Arial" w:cs="Arial"/>
          <w:sz w:val="22"/>
          <w:szCs w:val="22"/>
          <w:lang w:val="sr-Latn-CS"/>
        </w:rPr>
        <w:t xml:space="preserve"> </w:t>
      </w:r>
      <w:r w:rsidRPr="00E010C7">
        <w:rPr>
          <w:rFonts w:ascii="Arial" w:hAnsi="Arial" w:cs="Arial"/>
          <w:sz w:val="22"/>
          <w:szCs w:val="22"/>
        </w:rPr>
        <w:t>коју</w:t>
      </w:r>
      <w:r w:rsidRPr="00E010C7">
        <w:rPr>
          <w:rFonts w:ascii="Arial" w:hAnsi="Arial" w:cs="Arial"/>
          <w:sz w:val="22"/>
          <w:szCs w:val="22"/>
          <w:lang w:val="sr-Latn-CS"/>
        </w:rPr>
        <w:t xml:space="preserve"> </w:t>
      </w:r>
      <w:r w:rsidRPr="00E010C7">
        <w:rPr>
          <w:rFonts w:ascii="Arial" w:hAnsi="Arial" w:cs="Arial"/>
          <w:sz w:val="22"/>
          <w:szCs w:val="22"/>
        </w:rPr>
        <w:t>понуђач</w:t>
      </w:r>
      <w:r w:rsidRPr="00E010C7">
        <w:rPr>
          <w:rFonts w:ascii="Arial" w:hAnsi="Arial" w:cs="Arial"/>
          <w:sz w:val="22"/>
          <w:szCs w:val="22"/>
          <w:lang w:val="sr-Latn-CS"/>
        </w:rPr>
        <w:t xml:space="preserve"> </w:t>
      </w:r>
      <w:r w:rsidRPr="00E010C7">
        <w:rPr>
          <w:rFonts w:ascii="Arial" w:hAnsi="Arial" w:cs="Arial"/>
          <w:sz w:val="22"/>
          <w:szCs w:val="22"/>
        </w:rPr>
        <w:t>наводи</w:t>
      </w:r>
      <w:r w:rsidRPr="00E010C7">
        <w:rPr>
          <w:rFonts w:ascii="Arial" w:hAnsi="Arial" w:cs="Arial"/>
          <w:sz w:val="22"/>
          <w:szCs w:val="22"/>
          <w:lang w:val="sr-Latn-CS"/>
        </w:rPr>
        <w:t xml:space="preserve"> </w:t>
      </w:r>
      <w:r w:rsidRPr="00E010C7">
        <w:rPr>
          <w:rFonts w:ascii="Arial" w:hAnsi="Arial" w:cs="Arial"/>
          <w:sz w:val="22"/>
          <w:szCs w:val="22"/>
        </w:rPr>
        <w:t>у</w:t>
      </w:r>
      <w:r w:rsidRPr="00E010C7">
        <w:rPr>
          <w:rFonts w:ascii="Arial" w:hAnsi="Arial" w:cs="Arial"/>
          <w:sz w:val="22"/>
          <w:szCs w:val="22"/>
          <w:lang w:val="sr-Latn-CS"/>
        </w:rPr>
        <w:t xml:space="preserve"> </w:t>
      </w:r>
      <w:r w:rsidRPr="00E010C7">
        <w:rPr>
          <w:rFonts w:ascii="Arial" w:hAnsi="Arial" w:cs="Arial"/>
          <w:sz w:val="22"/>
          <w:szCs w:val="22"/>
        </w:rPr>
        <w:t>меничном</w:t>
      </w:r>
      <w:r w:rsidRPr="00E010C7">
        <w:rPr>
          <w:rFonts w:ascii="Arial" w:hAnsi="Arial" w:cs="Arial"/>
          <w:sz w:val="22"/>
          <w:szCs w:val="22"/>
          <w:lang w:val="sr-Latn-CS"/>
        </w:rPr>
        <w:t xml:space="preserve"> </w:t>
      </w:r>
      <w:r w:rsidRPr="00E010C7">
        <w:rPr>
          <w:rFonts w:ascii="Arial" w:hAnsi="Arial" w:cs="Arial"/>
          <w:sz w:val="22"/>
          <w:szCs w:val="22"/>
        </w:rPr>
        <w:t>овлашћењу</w:t>
      </w:r>
      <w:r w:rsidRPr="00E010C7">
        <w:rPr>
          <w:rFonts w:ascii="Arial" w:hAnsi="Arial" w:cs="Arial"/>
          <w:sz w:val="22"/>
          <w:szCs w:val="22"/>
          <w:lang w:val="sr-Latn-CS"/>
        </w:rPr>
        <w:t xml:space="preserve"> – </w:t>
      </w:r>
      <w:r w:rsidRPr="00E010C7">
        <w:rPr>
          <w:rFonts w:ascii="Arial" w:hAnsi="Arial" w:cs="Arial"/>
          <w:sz w:val="22"/>
          <w:szCs w:val="22"/>
        </w:rPr>
        <w:t>писму</w:t>
      </w:r>
      <w:r w:rsidRPr="00E010C7">
        <w:rPr>
          <w:rFonts w:ascii="Arial" w:hAnsi="Arial" w:cs="Arial"/>
          <w:sz w:val="22"/>
          <w:szCs w:val="22"/>
          <w:lang w:val="sr-Latn-CS"/>
        </w:rPr>
        <w:t xml:space="preserve">. </w:t>
      </w:r>
    </w:p>
    <w:p w:rsidR="00214AC2" w:rsidRDefault="00214AC2" w:rsidP="00214AC2">
      <w:pPr>
        <w:pStyle w:val="Default"/>
        <w:jc w:val="both"/>
        <w:rPr>
          <w:rFonts w:ascii="Arial" w:hAnsi="Arial" w:cs="Arial"/>
          <w:sz w:val="22"/>
          <w:szCs w:val="22"/>
        </w:rPr>
      </w:pPr>
    </w:p>
    <w:p w:rsidR="00214AC2" w:rsidRDefault="00214AC2" w:rsidP="00214AC2">
      <w:pPr>
        <w:pStyle w:val="NoSpacing"/>
        <w:jc w:val="both"/>
        <w:rPr>
          <w:rFonts w:ascii="Arial" w:hAnsi="Arial" w:cs="Arial"/>
        </w:rPr>
      </w:pPr>
      <w:r w:rsidRPr="00E010C7">
        <w:rPr>
          <w:rFonts w:ascii="Arial" w:hAnsi="Arial" w:cs="Arial"/>
        </w:rPr>
        <w:t>Овлашћење</w:t>
      </w:r>
      <w:r w:rsidRPr="00E010C7">
        <w:rPr>
          <w:rFonts w:ascii="Arial" w:hAnsi="Arial" w:cs="Arial"/>
          <w:lang w:val="sr-Latn-CS"/>
        </w:rPr>
        <w:t xml:space="preserve"> </w:t>
      </w:r>
      <w:r w:rsidRPr="00E010C7">
        <w:rPr>
          <w:rFonts w:ascii="Arial" w:hAnsi="Arial" w:cs="Arial"/>
        </w:rPr>
        <w:t>за</w:t>
      </w:r>
      <w:r w:rsidRPr="00E010C7">
        <w:rPr>
          <w:rFonts w:ascii="Arial" w:hAnsi="Arial" w:cs="Arial"/>
          <w:lang w:val="sr-Latn-CS"/>
        </w:rPr>
        <w:t xml:space="preserve"> </w:t>
      </w:r>
      <w:r w:rsidRPr="00E010C7">
        <w:rPr>
          <w:rFonts w:ascii="Arial" w:hAnsi="Arial" w:cs="Arial"/>
        </w:rPr>
        <w:t>попуњавање</w:t>
      </w:r>
      <w:r w:rsidRPr="00E010C7">
        <w:rPr>
          <w:rFonts w:ascii="Arial" w:hAnsi="Arial" w:cs="Arial"/>
          <w:lang w:val="sr-Latn-CS"/>
        </w:rPr>
        <w:t xml:space="preserve"> </w:t>
      </w:r>
      <w:r w:rsidRPr="00E010C7">
        <w:rPr>
          <w:rFonts w:ascii="Arial" w:hAnsi="Arial" w:cs="Arial"/>
        </w:rPr>
        <w:t>менице</w:t>
      </w:r>
      <w:r w:rsidRPr="00E010C7">
        <w:rPr>
          <w:rFonts w:ascii="Arial" w:hAnsi="Arial" w:cs="Arial"/>
          <w:lang w:val="sr-Latn-CS"/>
        </w:rPr>
        <w:t xml:space="preserve"> </w:t>
      </w:r>
      <w:r w:rsidRPr="00E010C7">
        <w:rPr>
          <w:rFonts w:ascii="Arial" w:hAnsi="Arial" w:cs="Arial"/>
        </w:rPr>
        <w:t>мора</w:t>
      </w:r>
      <w:r w:rsidRPr="00E010C7">
        <w:rPr>
          <w:rFonts w:ascii="Arial" w:hAnsi="Arial" w:cs="Arial"/>
          <w:lang w:val="sr-Latn-CS"/>
        </w:rPr>
        <w:t xml:space="preserve"> </w:t>
      </w:r>
      <w:r w:rsidRPr="00E010C7">
        <w:rPr>
          <w:rFonts w:ascii="Arial" w:hAnsi="Arial" w:cs="Arial"/>
        </w:rPr>
        <w:t>бити</w:t>
      </w:r>
      <w:r w:rsidRPr="00E010C7">
        <w:rPr>
          <w:rFonts w:ascii="Arial" w:hAnsi="Arial" w:cs="Arial"/>
          <w:lang w:val="sr-Latn-CS"/>
        </w:rPr>
        <w:t xml:space="preserve"> </w:t>
      </w:r>
      <w:r w:rsidRPr="00E010C7">
        <w:rPr>
          <w:rFonts w:ascii="Arial" w:hAnsi="Arial" w:cs="Arial"/>
        </w:rPr>
        <w:t>потписано</w:t>
      </w:r>
      <w:r w:rsidRPr="00E010C7">
        <w:rPr>
          <w:rFonts w:ascii="Arial" w:hAnsi="Arial" w:cs="Arial"/>
          <w:lang w:val="sr-Latn-CS"/>
        </w:rPr>
        <w:t xml:space="preserve"> </w:t>
      </w:r>
      <w:r w:rsidRPr="00E010C7">
        <w:rPr>
          <w:rFonts w:ascii="Arial" w:hAnsi="Arial" w:cs="Arial"/>
        </w:rPr>
        <w:t>и</w:t>
      </w:r>
      <w:r w:rsidRPr="00E010C7">
        <w:rPr>
          <w:rFonts w:ascii="Arial" w:hAnsi="Arial" w:cs="Arial"/>
          <w:lang w:val="sr-Latn-CS"/>
        </w:rPr>
        <w:t xml:space="preserve"> </w:t>
      </w:r>
      <w:r w:rsidRPr="00E010C7">
        <w:rPr>
          <w:rFonts w:ascii="Arial" w:hAnsi="Arial" w:cs="Arial"/>
        </w:rPr>
        <w:t>оверено</w:t>
      </w:r>
      <w:r w:rsidRPr="00E010C7">
        <w:rPr>
          <w:rFonts w:ascii="Arial" w:hAnsi="Arial" w:cs="Arial"/>
          <w:lang w:val="sr-Latn-CS"/>
        </w:rPr>
        <w:t xml:space="preserve">, </w:t>
      </w:r>
      <w:r w:rsidRPr="00E010C7">
        <w:rPr>
          <w:rFonts w:ascii="Arial" w:hAnsi="Arial" w:cs="Arial"/>
        </w:rPr>
        <w:t>сагласно</w:t>
      </w:r>
      <w:r w:rsidRPr="00E010C7">
        <w:rPr>
          <w:rFonts w:ascii="Arial" w:hAnsi="Arial" w:cs="Arial"/>
          <w:lang w:val="sr-Latn-CS"/>
        </w:rPr>
        <w:t xml:space="preserve"> </w:t>
      </w:r>
      <w:r w:rsidRPr="00E010C7">
        <w:rPr>
          <w:rFonts w:ascii="Arial" w:hAnsi="Arial" w:cs="Arial"/>
        </w:rPr>
        <w:t>Закону</w:t>
      </w:r>
      <w:r w:rsidRPr="00E010C7">
        <w:rPr>
          <w:rFonts w:ascii="Arial" w:hAnsi="Arial" w:cs="Arial"/>
          <w:lang w:val="sr-Latn-CS"/>
        </w:rPr>
        <w:t xml:space="preserve"> </w:t>
      </w:r>
      <w:r w:rsidRPr="00E010C7">
        <w:rPr>
          <w:rFonts w:ascii="Arial" w:hAnsi="Arial" w:cs="Arial"/>
        </w:rPr>
        <w:t>о</w:t>
      </w:r>
      <w:r w:rsidRPr="00E010C7">
        <w:rPr>
          <w:rFonts w:ascii="Arial" w:hAnsi="Arial" w:cs="Arial"/>
          <w:lang w:val="sr-Latn-CS"/>
        </w:rPr>
        <w:t xml:space="preserve"> </w:t>
      </w:r>
      <w:r w:rsidRPr="00E010C7">
        <w:rPr>
          <w:rFonts w:ascii="Arial" w:hAnsi="Arial" w:cs="Arial"/>
        </w:rPr>
        <w:t>платном</w:t>
      </w:r>
      <w:r w:rsidRPr="00E010C7">
        <w:rPr>
          <w:rFonts w:ascii="Arial" w:hAnsi="Arial" w:cs="Arial"/>
          <w:lang w:val="sr-Latn-CS"/>
        </w:rPr>
        <w:t xml:space="preserve"> </w:t>
      </w:r>
      <w:r w:rsidRPr="00E010C7">
        <w:rPr>
          <w:rFonts w:ascii="Arial" w:hAnsi="Arial" w:cs="Arial"/>
        </w:rPr>
        <w:t>промету</w:t>
      </w:r>
      <w:r w:rsidRPr="00E010C7">
        <w:rPr>
          <w:rFonts w:ascii="Arial" w:hAnsi="Arial" w:cs="Arial"/>
          <w:lang w:val="sr-Latn-CS"/>
        </w:rPr>
        <w:t xml:space="preserve"> („</w:t>
      </w:r>
      <w:r w:rsidRPr="00E010C7">
        <w:rPr>
          <w:rFonts w:ascii="Arial" w:hAnsi="Arial" w:cs="Arial"/>
        </w:rPr>
        <w:t>Службени</w:t>
      </w:r>
      <w:r w:rsidRPr="00E010C7">
        <w:rPr>
          <w:rFonts w:ascii="Arial" w:hAnsi="Arial" w:cs="Arial"/>
          <w:lang w:val="sr-Latn-CS"/>
        </w:rPr>
        <w:t xml:space="preserve"> </w:t>
      </w:r>
      <w:r w:rsidRPr="00E010C7">
        <w:rPr>
          <w:rFonts w:ascii="Arial" w:hAnsi="Arial" w:cs="Arial"/>
        </w:rPr>
        <w:t>лист</w:t>
      </w:r>
      <w:r w:rsidRPr="00E010C7">
        <w:rPr>
          <w:rFonts w:ascii="Arial" w:hAnsi="Arial" w:cs="Arial"/>
          <w:lang w:val="sr-Latn-CS"/>
        </w:rPr>
        <w:t xml:space="preserve"> </w:t>
      </w:r>
      <w:r w:rsidRPr="00E010C7">
        <w:rPr>
          <w:rFonts w:ascii="Arial" w:hAnsi="Arial" w:cs="Arial"/>
        </w:rPr>
        <w:t>СРЈ</w:t>
      </w:r>
      <w:r w:rsidRPr="00E010C7">
        <w:rPr>
          <w:rFonts w:ascii="Arial" w:hAnsi="Arial" w:cs="Arial"/>
          <w:lang w:val="sr-Latn-CS"/>
        </w:rPr>
        <w:t xml:space="preserve">“, </w:t>
      </w:r>
      <w:r w:rsidRPr="00E010C7">
        <w:rPr>
          <w:rFonts w:ascii="Arial" w:hAnsi="Arial" w:cs="Arial"/>
        </w:rPr>
        <w:t>бр</w:t>
      </w:r>
      <w:r w:rsidRPr="00E010C7">
        <w:rPr>
          <w:rFonts w:ascii="Arial" w:hAnsi="Arial" w:cs="Arial"/>
          <w:lang w:val="sr-Latn-CS"/>
        </w:rPr>
        <w:t xml:space="preserve">. 3/2002 </w:t>
      </w:r>
      <w:r w:rsidRPr="00E010C7">
        <w:rPr>
          <w:rFonts w:ascii="Arial" w:hAnsi="Arial" w:cs="Arial"/>
        </w:rPr>
        <w:t>и</w:t>
      </w:r>
      <w:r w:rsidRPr="00E010C7">
        <w:rPr>
          <w:rFonts w:ascii="Arial" w:hAnsi="Arial" w:cs="Arial"/>
          <w:lang w:val="sr-Latn-CS"/>
        </w:rPr>
        <w:t xml:space="preserve"> 5/2003 </w:t>
      </w:r>
      <w:r w:rsidRPr="00E010C7">
        <w:rPr>
          <w:rFonts w:ascii="Arial" w:hAnsi="Arial" w:cs="Arial"/>
        </w:rPr>
        <w:t>и</w:t>
      </w:r>
      <w:r w:rsidRPr="00E010C7">
        <w:rPr>
          <w:rFonts w:ascii="Arial" w:hAnsi="Arial" w:cs="Arial"/>
          <w:lang w:val="sr-Latn-CS"/>
        </w:rPr>
        <w:t xml:space="preserve"> „</w:t>
      </w:r>
      <w:r w:rsidRPr="00E010C7">
        <w:rPr>
          <w:rFonts w:ascii="Arial" w:hAnsi="Arial" w:cs="Arial"/>
        </w:rPr>
        <w:t>Службени</w:t>
      </w:r>
      <w:r w:rsidRPr="00E010C7">
        <w:rPr>
          <w:rFonts w:ascii="Arial" w:hAnsi="Arial" w:cs="Arial"/>
          <w:lang w:val="sr-Latn-CS"/>
        </w:rPr>
        <w:t xml:space="preserve"> </w:t>
      </w:r>
      <w:r w:rsidRPr="00E010C7">
        <w:rPr>
          <w:rFonts w:ascii="Arial" w:hAnsi="Arial" w:cs="Arial"/>
        </w:rPr>
        <w:t>гласник</w:t>
      </w:r>
      <w:r w:rsidRPr="00E010C7">
        <w:rPr>
          <w:rFonts w:ascii="Arial" w:hAnsi="Arial" w:cs="Arial"/>
          <w:lang w:val="sr-Latn-CS"/>
        </w:rPr>
        <w:t xml:space="preserve"> </w:t>
      </w:r>
      <w:r w:rsidRPr="00E010C7">
        <w:rPr>
          <w:rFonts w:ascii="Arial" w:hAnsi="Arial" w:cs="Arial"/>
        </w:rPr>
        <w:t>РС</w:t>
      </w:r>
      <w:r w:rsidRPr="00E010C7">
        <w:rPr>
          <w:rFonts w:ascii="Arial" w:hAnsi="Arial" w:cs="Arial"/>
          <w:lang w:val="sr-Latn-CS"/>
        </w:rPr>
        <w:t xml:space="preserve">“, </w:t>
      </w:r>
      <w:r w:rsidRPr="00E010C7">
        <w:rPr>
          <w:rFonts w:ascii="Arial" w:hAnsi="Arial" w:cs="Arial"/>
        </w:rPr>
        <w:t>бр</w:t>
      </w:r>
      <w:r w:rsidRPr="00E010C7">
        <w:rPr>
          <w:rFonts w:ascii="Arial" w:hAnsi="Arial" w:cs="Arial"/>
          <w:lang w:val="sr-Latn-CS"/>
        </w:rPr>
        <w:t xml:space="preserve">. 43/2004 </w:t>
      </w:r>
      <w:r w:rsidRPr="00E010C7">
        <w:rPr>
          <w:rFonts w:ascii="Arial" w:hAnsi="Arial" w:cs="Arial"/>
        </w:rPr>
        <w:t>и</w:t>
      </w:r>
      <w:r w:rsidRPr="00E010C7">
        <w:rPr>
          <w:rFonts w:ascii="Arial" w:hAnsi="Arial" w:cs="Arial"/>
          <w:lang w:val="sr-Latn-CS"/>
        </w:rPr>
        <w:t xml:space="preserve"> 62/2006, 111/2009-</w:t>
      </w:r>
      <w:r w:rsidRPr="00E010C7">
        <w:rPr>
          <w:rFonts w:ascii="Arial" w:hAnsi="Arial" w:cs="Arial"/>
        </w:rPr>
        <w:t>др</w:t>
      </w:r>
      <w:r w:rsidRPr="00E010C7">
        <w:rPr>
          <w:rFonts w:ascii="Arial" w:hAnsi="Arial" w:cs="Arial"/>
          <w:lang w:val="sr-Latn-CS"/>
        </w:rPr>
        <w:t>.</w:t>
      </w:r>
      <w:r w:rsidRPr="00E010C7">
        <w:rPr>
          <w:rFonts w:ascii="Arial" w:hAnsi="Arial" w:cs="Arial"/>
        </w:rPr>
        <w:t>закон</w:t>
      </w:r>
      <w:r w:rsidRPr="00E010C7">
        <w:rPr>
          <w:rFonts w:ascii="Arial" w:hAnsi="Arial" w:cs="Arial"/>
          <w:lang w:val="sr-Latn-CS"/>
        </w:rPr>
        <w:t xml:space="preserve"> </w:t>
      </w:r>
      <w:r w:rsidRPr="00E010C7">
        <w:rPr>
          <w:rFonts w:ascii="Arial" w:hAnsi="Arial" w:cs="Arial"/>
        </w:rPr>
        <w:t>и</w:t>
      </w:r>
      <w:r w:rsidRPr="00E010C7">
        <w:rPr>
          <w:rFonts w:ascii="Arial" w:hAnsi="Arial" w:cs="Arial"/>
          <w:lang w:val="sr-Latn-CS"/>
        </w:rPr>
        <w:t xml:space="preserve"> 31/2011</w:t>
      </w:r>
      <w:r w:rsidRPr="00E010C7">
        <w:rPr>
          <w:rFonts w:ascii="Arial" w:hAnsi="Arial" w:cs="Arial"/>
        </w:rPr>
        <w:t xml:space="preserve"> 111/2009 - и 139/2014 - др. закон).</w:t>
      </w:r>
    </w:p>
    <w:p w:rsidR="00214AC2" w:rsidRPr="002C11B5" w:rsidRDefault="00214AC2" w:rsidP="00214AC2">
      <w:pPr>
        <w:pStyle w:val="NoSpacing"/>
        <w:jc w:val="both"/>
        <w:rPr>
          <w:rFonts w:ascii="Arial" w:hAnsi="Arial" w:cs="Arial"/>
        </w:rPr>
      </w:pPr>
    </w:p>
    <w:p w:rsidR="00214AC2" w:rsidRDefault="00214AC2" w:rsidP="00214AC2">
      <w:pPr>
        <w:pStyle w:val="NoSpacing"/>
        <w:jc w:val="both"/>
        <w:rPr>
          <w:rFonts w:ascii="Arial" w:hAnsi="Arial" w:cs="Arial"/>
          <w:lang w:val="sr-Cyrl-CS"/>
        </w:rPr>
      </w:pPr>
      <w:r w:rsidRPr="00E010C7">
        <w:rPr>
          <w:rFonts w:ascii="Arial" w:hAnsi="Arial" w:cs="Arial"/>
          <w:lang w:val="sr-Cyrl-CS"/>
        </w:rPr>
        <w:t xml:space="preserve">У случају подношења заједничке понуде понуђачи (чланови заједничке понуде/конзорцијума)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Pr="00E010C7">
        <w:rPr>
          <w:rFonts w:ascii="Arial" w:hAnsi="Arial" w:cs="Arial"/>
          <w:b/>
          <w:lang w:val="sr-Cyrl-CS"/>
        </w:rPr>
        <w:t>10 %</w:t>
      </w:r>
      <w:r w:rsidRPr="00E010C7">
        <w:rPr>
          <w:rFonts w:ascii="Arial" w:hAnsi="Arial" w:cs="Arial"/>
          <w:lang w:val="sr-Cyrl-CS"/>
        </w:rPr>
        <w:t xml:space="preserve"> од укупне уговорене вредности без ПДВ-а.</w:t>
      </w:r>
    </w:p>
    <w:p w:rsidR="00214AC2" w:rsidRDefault="00214AC2" w:rsidP="00214AC2">
      <w:pPr>
        <w:rPr>
          <w:rFonts w:ascii="Arial" w:hAnsi="Arial" w:cs="Arial"/>
          <w:color w:val="auto"/>
          <w:sz w:val="22"/>
          <w:szCs w:val="22"/>
          <w:lang w:val="sr-Cyrl-CS"/>
        </w:rPr>
      </w:pPr>
    </w:p>
    <w:p w:rsidR="00214AC2" w:rsidRPr="00583884" w:rsidRDefault="00214AC2" w:rsidP="00214AC2">
      <w:pPr>
        <w:shd w:val="clear" w:color="auto" w:fill="FFFFFF"/>
        <w:rPr>
          <w:rFonts w:ascii="Arial" w:hAnsi="Arial" w:cs="Arial"/>
          <w:color w:val="auto"/>
          <w:sz w:val="22"/>
          <w:szCs w:val="22"/>
          <w:lang w:val="sr-Cyrl-CS"/>
        </w:rPr>
      </w:pPr>
      <w:r w:rsidRPr="00583884">
        <w:rPr>
          <w:rFonts w:ascii="Arial" w:hAnsi="Arial" w:cs="Arial"/>
          <w:color w:val="auto"/>
          <w:sz w:val="22"/>
          <w:szCs w:val="22"/>
          <w:lang w:val="sr-Cyrl-CS"/>
        </w:rPr>
        <w:t>Активирање менице не искључује право Наручиоца на потпуну накнаду штете.</w:t>
      </w:r>
    </w:p>
    <w:p w:rsidR="00214AC2" w:rsidRPr="00583884" w:rsidRDefault="00214AC2" w:rsidP="00214AC2">
      <w:pPr>
        <w:shd w:val="clear" w:color="auto" w:fill="FFFFFF"/>
        <w:rPr>
          <w:rFonts w:ascii="Arial" w:hAnsi="Arial" w:cs="Arial"/>
          <w:color w:val="auto"/>
          <w:sz w:val="22"/>
          <w:szCs w:val="22"/>
          <w:lang w:val="sr-Cyrl-CS"/>
        </w:rPr>
      </w:pPr>
    </w:p>
    <w:p w:rsidR="00214AC2" w:rsidRPr="003F0AC5" w:rsidRDefault="00214AC2" w:rsidP="00214AC2">
      <w:pPr>
        <w:jc w:val="both"/>
        <w:rPr>
          <w:rFonts w:ascii="Arial" w:hAnsi="Arial" w:cs="Arial"/>
          <w:sz w:val="22"/>
          <w:szCs w:val="22"/>
        </w:rPr>
      </w:pPr>
      <w:r w:rsidRPr="003F0AC5">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p>
    <w:p w:rsidR="00214AC2" w:rsidRPr="003F0AC5" w:rsidRDefault="00214AC2" w:rsidP="00214AC2">
      <w:pPr>
        <w:spacing w:before="120" w:after="120"/>
        <w:jc w:val="both"/>
        <w:rPr>
          <w:rFonts w:ascii="Arial" w:hAnsi="Arial" w:cs="Arial"/>
          <w:b/>
          <w:i/>
          <w:sz w:val="22"/>
          <w:szCs w:val="22"/>
        </w:rPr>
      </w:pPr>
      <w:r w:rsidRPr="003F0AC5">
        <w:rPr>
          <w:rFonts w:ascii="Arial" w:hAnsi="Arial" w:cs="Arial"/>
          <w:sz w:val="22"/>
          <w:szCs w:val="22"/>
        </w:rPr>
        <w:t>Предметна набавка не садржи поверљиве информације које наручилац ставља на располагање.</w:t>
      </w:r>
    </w:p>
    <w:p w:rsidR="00214AC2" w:rsidRPr="003F0AC5" w:rsidRDefault="00214AC2" w:rsidP="00214AC2">
      <w:pPr>
        <w:jc w:val="both"/>
        <w:rPr>
          <w:rFonts w:ascii="Arial" w:hAnsi="Arial" w:cs="Arial"/>
          <w:b/>
          <w:bCs/>
          <w:sz w:val="22"/>
          <w:szCs w:val="22"/>
        </w:rPr>
      </w:pPr>
    </w:p>
    <w:p w:rsidR="00214AC2" w:rsidRPr="003F0AC5" w:rsidRDefault="00214AC2" w:rsidP="00214AC2">
      <w:pPr>
        <w:jc w:val="both"/>
        <w:rPr>
          <w:rFonts w:ascii="Arial" w:hAnsi="Arial" w:cs="Arial"/>
          <w:b/>
          <w:bCs/>
          <w:sz w:val="22"/>
          <w:szCs w:val="22"/>
        </w:rPr>
      </w:pPr>
      <w:r w:rsidRPr="003F0AC5">
        <w:rPr>
          <w:rFonts w:ascii="Arial" w:hAnsi="Arial" w:cs="Arial"/>
          <w:b/>
          <w:bCs/>
          <w:sz w:val="22"/>
          <w:szCs w:val="22"/>
        </w:rPr>
        <w:t>13. ДОДАТНЕ ИНФОРМАЦИЈЕ ИЛИ ПОЈАШЊЕЊА У ВЕЗИ СА ПРИПРЕМАЊЕМ ПОНУДЕ</w:t>
      </w:r>
    </w:p>
    <w:p w:rsidR="00214AC2" w:rsidRPr="003F0AC5" w:rsidRDefault="00214AC2" w:rsidP="00214AC2">
      <w:pPr>
        <w:jc w:val="both"/>
        <w:rPr>
          <w:rFonts w:ascii="Arial" w:hAnsi="Arial" w:cs="Arial"/>
          <w:b/>
          <w:bCs/>
          <w:sz w:val="22"/>
          <w:szCs w:val="22"/>
        </w:rPr>
      </w:pPr>
    </w:p>
    <w:p w:rsidR="00214AC2" w:rsidRPr="003F0AC5" w:rsidRDefault="00214AC2" w:rsidP="00214AC2">
      <w:pPr>
        <w:shd w:val="clear" w:color="auto" w:fill="FFFFFF"/>
        <w:tabs>
          <w:tab w:val="left" w:pos="3960"/>
        </w:tabs>
        <w:rPr>
          <w:rFonts w:ascii="Arial" w:hAnsi="Arial" w:cs="Arial"/>
          <w:sz w:val="22"/>
          <w:szCs w:val="22"/>
        </w:rPr>
      </w:pPr>
      <w:r w:rsidRPr="003F0AC5">
        <w:rPr>
          <w:rFonts w:ascii="Arial" w:hAnsi="Arial" w:cs="Arial"/>
          <w:sz w:val="22"/>
          <w:szCs w:val="22"/>
        </w:rPr>
        <w:t xml:space="preserve">Заинтересовано лице може, у писаном облику </w:t>
      </w:r>
      <w:r w:rsidRPr="003F0AC5">
        <w:rPr>
          <w:rFonts w:ascii="Arial" w:hAnsi="Arial" w:cs="Arial"/>
          <w:spacing w:val="-10"/>
          <w:sz w:val="22"/>
          <w:szCs w:val="22"/>
          <w:lang w:val="sr-Cyrl-CS"/>
        </w:rPr>
        <w:t xml:space="preserve">на  адресу:  Медицински факултет у Нишу, </w:t>
      </w:r>
      <w:r w:rsidRPr="003F0AC5">
        <w:rPr>
          <w:rFonts w:ascii="Arial" w:hAnsi="Arial" w:cs="Arial"/>
          <w:spacing w:val="-15"/>
          <w:sz w:val="22"/>
          <w:szCs w:val="22"/>
          <w:lang w:val="sr-Cyrl-CS"/>
        </w:rPr>
        <w:t xml:space="preserve">Булевар др Зорана Ђинђића 81, Ниш,   или      на      мејл:    </w:t>
      </w:r>
      <w:hyperlink r:id="rId15" w:history="1">
        <w:r w:rsidRPr="003F0AC5">
          <w:rPr>
            <w:rStyle w:val="Hyperlink"/>
            <w:rFonts w:ascii="Arial" w:hAnsi="Arial" w:cs="Arial"/>
            <w:sz w:val="22"/>
            <w:szCs w:val="22"/>
            <w:lang w:val="sr-Latn-CS"/>
          </w:rPr>
          <w:t>javnenabavke@</w:t>
        </w:r>
        <w:r w:rsidRPr="003F0AC5">
          <w:rPr>
            <w:rStyle w:val="Hyperlink"/>
            <w:rFonts w:ascii="Arial" w:hAnsi="Arial" w:cs="Arial"/>
            <w:sz w:val="22"/>
            <w:szCs w:val="22"/>
          </w:rPr>
          <w:t>med</w:t>
        </w:r>
        <w:r w:rsidRPr="003F0AC5">
          <w:rPr>
            <w:rStyle w:val="Hyperlink"/>
            <w:rFonts w:ascii="Arial" w:hAnsi="Arial" w:cs="Arial"/>
            <w:sz w:val="22"/>
            <w:szCs w:val="22"/>
            <w:lang w:val="sr-Latn-CS"/>
          </w:rPr>
          <w:t>fak.ni.ac.rs</w:t>
        </w:r>
      </w:hyperlink>
      <w:r w:rsidRPr="003F0AC5">
        <w:rPr>
          <w:rFonts w:ascii="Arial" w:hAnsi="Arial" w:cs="Arial"/>
          <w:spacing w:val="-15"/>
          <w:sz w:val="22"/>
          <w:szCs w:val="22"/>
          <w:lang w:val="sr-Cyrl-CS"/>
        </w:rPr>
        <w:t xml:space="preserve">     </w:t>
      </w:r>
      <w:r w:rsidRPr="003F0AC5">
        <w:rPr>
          <w:rFonts w:ascii="Arial" w:hAnsi="Arial" w:cs="Arial"/>
          <w:sz w:val="22"/>
          <w:szCs w:val="22"/>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214AC2" w:rsidRPr="003F0AC5" w:rsidRDefault="00214AC2" w:rsidP="00214AC2">
      <w:pPr>
        <w:jc w:val="both"/>
        <w:rPr>
          <w:rFonts w:ascii="Arial" w:hAnsi="Arial" w:cs="Arial"/>
          <w:sz w:val="22"/>
          <w:szCs w:val="22"/>
        </w:rPr>
      </w:pPr>
      <w:r w:rsidRPr="003F0AC5">
        <w:rPr>
          <w:rFonts w:ascii="Arial" w:hAnsi="Arial" w:cs="Arial"/>
          <w:sz w:val="22"/>
          <w:szCs w:val="22"/>
        </w:rPr>
        <w:lastRenderedPageBreak/>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214AC2" w:rsidRPr="003F0AC5" w:rsidRDefault="00214AC2" w:rsidP="00214AC2">
      <w:pPr>
        <w:jc w:val="both"/>
        <w:rPr>
          <w:rFonts w:ascii="Arial" w:hAnsi="Arial" w:cs="Arial"/>
          <w:sz w:val="22"/>
          <w:szCs w:val="22"/>
        </w:rPr>
      </w:pPr>
      <w:r w:rsidRPr="003F0AC5">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3F0AC5">
        <w:rPr>
          <w:rFonts w:ascii="Arial" w:eastAsia="TimesNewRomanPS-BoldMT" w:hAnsi="Arial" w:cs="Arial"/>
          <w:b/>
          <w:bCs/>
          <w:sz w:val="22"/>
          <w:szCs w:val="22"/>
        </w:rPr>
        <w:t xml:space="preserve"> </w:t>
      </w:r>
      <w:r w:rsidR="000C78AE">
        <w:rPr>
          <w:rFonts w:ascii="Arial" w:eastAsia="TimesNewRomanPS-BoldMT" w:hAnsi="Arial" w:cs="Arial"/>
          <w:b/>
          <w:bCs/>
          <w:sz w:val="22"/>
          <w:szCs w:val="22"/>
        </w:rPr>
        <w:t>ЈН 12/20</w:t>
      </w:r>
      <w:r w:rsidRPr="003F0AC5">
        <w:rPr>
          <w:rFonts w:ascii="Arial" w:hAnsi="Arial" w:cs="Arial"/>
          <w:i/>
          <w:iCs/>
          <w:sz w:val="22"/>
          <w:szCs w:val="22"/>
        </w:rPr>
        <w:t xml:space="preserve"> </w:t>
      </w:r>
      <w:r w:rsidRPr="003F0AC5">
        <w:rPr>
          <w:rFonts w:ascii="Arial" w:hAnsi="Arial" w:cs="Arial"/>
          <w:sz w:val="22"/>
          <w:szCs w:val="22"/>
          <w:lang w:val="ru-RU"/>
        </w:rPr>
        <w:t>”</w:t>
      </w:r>
      <w:r w:rsidRPr="003F0AC5">
        <w:rPr>
          <w:rFonts w:ascii="Arial" w:hAnsi="Arial" w:cs="Arial"/>
          <w:sz w:val="22"/>
          <w:szCs w:val="22"/>
        </w:rPr>
        <w:t>.</w:t>
      </w:r>
    </w:p>
    <w:p w:rsidR="00214AC2" w:rsidRDefault="00214AC2" w:rsidP="00214AC2">
      <w:pPr>
        <w:suppressAutoHyphens w:val="0"/>
        <w:autoSpaceDE w:val="0"/>
        <w:autoSpaceDN w:val="0"/>
        <w:adjustRightInd w:val="0"/>
        <w:spacing w:line="240" w:lineRule="auto"/>
        <w:jc w:val="both"/>
        <w:rPr>
          <w:rFonts w:ascii="Arial" w:hAnsi="Arial" w:cs="Arial"/>
          <w:sz w:val="22"/>
          <w:szCs w:val="22"/>
        </w:rPr>
      </w:pPr>
      <w:r w:rsidRPr="00B57D79">
        <w:rPr>
          <w:rFonts w:ascii="Arial" w:hAnsi="Arial" w:cs="Arial"/>
          <w:sz w:val="22"/>
          <w:szCs w:val="22"/>
        </w:rPr>
        <w:t>Пријем захтева за додатним информацијама или појашњењима конкурсне</w:t>
      </w:r>
      <w:r>
        <w:rPr>
          <w:rFonts w:ascii="Arial" w:hAnsi="Arial" w:cs="Arial"/>
          <w:sz w:val="22"/>
          <w:szCs w:val="22"/>
        </w:rPr>
        <w:t xml:space="preserve"> </w:t>
      </w:r>
      <w:r w:rsidRPr="00B57D79">
        <w:rPr>
          <w:rFonts w:ascii="Arial" w:hAnsi="Arial" w:cs="Arial"/>
          <w:sz w:val="22"/>
          <w:szCs w:val="22"/>
        </w:rPr>
        <w:t>документације путем електронске поште на мејл javnenabavke@medfak.ni.ac.rs и</w:t>
      </w:r>
      <w:r>
        <w:rPr>
          <w:rFonts w:ascii="Arial" w:hAnsi="Arial" w:cs="Arial"/>
          <w:sz w:val="22"/>
          <w:szCs w:val="22"/>
        </w:rPr>
        <w:t xml:space="preserve"> </w:t>
      </w:r>
      <w:r w:rsidRPr="00B57D79">
        <w:rPr>
          <w:rFonts w:ascii="Arial" w:hAnsi="Arial" w:cs="Arial"/>
          <w:sz w:val="22"/>
          <w:szCs w:val="22"/>
        </w:rPr>
        <w:t>факсом на број 018 4 238 770 се може вршити сваког радног дана (понедељак-петак), у</w:t>
      </w:r>
      <w:r>
        <w:rPr>
          <w:rFonts w:ascii="Arial" w:hAnsi="Arial" w:cs="Arial"/>
          <w:sz w:val="22"/>
          <w:szCs w:val="22"/>
        </w:rPr>
        <w:t xml:space="preserve"> </w:t>
      </w:r>
      <w:r w:rsidRPr="00B57D79">
        <w:rPr>
          <w:rFonts w:ascii="Arial" w:hAnsi="Arial" w:cs="Arial"/>
          <w:sz w:val="22"/>
          <w:szCs w:val="22"/>
        </w:rPr>
        <w:t>периоду радног времена, од 07:30 до 15:30 часова.</w:t>
      </w:r>
      <w:r w:rsidRPr="00516DD7">
        <w:rPr>
          <w:rFonts w:ascii="Arial" w:hAnsi="Arial" w:cs="Arial"/>
          <w:sz w:val="22"/>
          <w:szCs w:val="22"/>
        </w:rPr>
        <w:t xml:space="preserve"> </w:t>
      </w:r>
    </w:p>
    <w:p w:rsidR="00214AC2" w:rsidRPr="003F0AC5" w:rsidRDefault="00214AC2" w:rsidP="00214AC2">
      <w:pPr>
        <w:jc w:val="both"/>
        <w:rPr>
          <w:rFonts w:ascii="Arial" w:hAnsi="Arial" w:cs="Arial"/>
          <w:sz w:val="22"/>
          <w:szCs w:val="22"/>
        </w:rPr>
      </w:pPr>
      <w:r w:rsidRPr="003F0AC5">
        <w:rPr>
          <w:rFonts w:ascii="Arial" w:hAnsi="Arial" w:cs="Arial"/>
          <w:sz w:val="22"/>
          <w:szCs w:val="22"/>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14AC2" w:rsidRPr="003F0AC5" w:rsidRDefault="00214AC2" w:rsidP="00214AC2">
      <w:pPr>
        <w:jc w:val="both"/>
        <w:rPr>
          <w:rFonts w:ascii="Arial" w:hAnsi="Arial" w:cs="Arial"/>
          <w:sz w:val="22"/>
          <w:szCs w:val="22"/>
        </w:rPr>
      </w:pPr>
      <w:r w:rsidRPr="003F0AC5">
        <w:rPr>
          <w:rFonts w:ascii="Arial" w:hAnsi="Arial" w:cs="Arial"/>
          <w:sz w:val="22"/>
          <w:szCs w:val="22"/>
        </w:rPr>
        <w:t>По истеку рока предвиђеног за подношење понуда н</w:t>
      </w:r>
      <w:r w:rsidRPr="003F0AC5">
        <w:rPr>
          <w:rFonts w:ascii="Arial" w:hAnsi="Arial" w:cs="Arial"/>
          <w:sz w:val="22"/>
          <w:szCs w:val="22"/>
          <w:lang w:val="sr-Cyrl-CS"/>
        </w:rPr>
        <w:t>а</w:t>
      </w:r>
      <w:r w:rsidRPr="003F0AC5">
        <w:rPr>
          <w:rFonts w:ascii="Arial" w:hAnsi="Arial" w:cs="Arial"/>
          <w:sz w:val="22"/>
          <w:szCs w:val="22"/>
        </w:rPr>
        <w:t xml:space="preserve">ручилац не може да мења нити да допуњује конкурсну документацију. </w:t>
      </w:r>
    </w:p>
    <w:p w:rsidR="00214AC2" w:rsidRPr="003F0AC5" w:rsidRDefault="00214AC2" w:rsidP="00214AC2">
      <w:pPr>
        <w:jc w:val="both"/>
        <w:rPr>
          <w:rFonts w:ascii="Arial" w:hAnsi="Arial" w:cs="Arial"/>
          <w:bCs/>
          <w:sz w:val="22"/>
          <w:szCs w:val="22"/>
        </w:rPr>
      </w:pPr>
      <w:r w:rsidRPr="003F0AC5">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214AC2" w:rsidRPr="003F0AC5" w:rsidRDefault="00214AC2" w:rsidP="00214AC2">
      <w:pPr>
        <w:jc w:val="both"/>
        <w:rPr>
          <w:rFonts w:ascii="Arial" w:hAnsi="Arial" w:cs="Arial"/>
          <w:sz w:val="22"/>
          <w:szCs w:val="22"/>
        </w:rPr>
      </w:pPr>
      <w:r w:rsidRPr="003F0AC5">
        <w:rPr>
          <w:rFonts w:ascii="Arial" w:hAnsi="Arial" w:cs="Arial"/>
          <w:bCs/>
          <w:sz w:val="22"/>
          <w:szCs w:val="22"/>
        </w:rPr>
        <w:t xml:space="preserve">Комуникација у поступку јавне набавке врши се искључиво на начин одређен чланом 20. ЗЈН, </w:t>
      </w:r>
      <w:r w:rsidRPr="003F0AC5">
        <w:rPr>
          <w:rFonts w:ascii="Arial" w:hAnsi="Arial" w:cs="Arial"/>
          <w:sz w:val="22"/>
          <w:szCs w:val="22"/>
        </w:rPr>
        <w:t xml:space="preserve"> и то: </w:t>
      </w:r>
    </w:p>
    <w:p w:rsidR="00214AC2" w:rsidRPr="003F0AC5" w:rsidRDefault="00214AC2" w:rsidP="00214AC2">
      <w:pPr>
        <w:ind w:firstLine="708"/>
        <w:jc w:val="both"/>
        <w:rPr>
          <w:rFonts w:ascii="Arial" w:hAnsi="Arial" w:cs="Arial"/>
          <w:sz w:val="22"/>
          <w:szCs w:val="22"/>
        </w:rPr>
      </w:pPr>
      <w:r w:rsidRPr="003F0AC5">
        <w:rPr>
          <w:rFonts w:ascii="Arial" w:hAnsi="Arial" w:cs="Arial"/>
          <w:sz w:val="22"/>
          <w:szCs w:val="22"/>
        </w:rPr>
        <w:t>- путем електронске поште, факса или поште, као и објављивањем од стране наручиоца на Порталу јавних набавки и на својој интернет страници;</w:t>
      </w:r>
    </w:p>
    <w:p w:rsidR="00214AC2" w:rsidRPr="003F0AC5" w:rsidRDefault="00214AC2" w:rsidP="00214AC2">
      <w:pPr>
        <w:ind w:firstLine="708"/>
        <w:jc w:val="both"/>
        <w:rPr>
          <w:rFonts w:ascii="Arial" w:hAnsi="Arial" w:cs="Arial"/>
          <w:sz w:val="22"/>
          <w:szCs w:val="22"/>
        </w:rPr>
      </w:pPr>
      <w:r w:rsidRPr="003F0AC5">
        <w:rPr>
          <w:rFonts w:ascii="Arial" w:hAnsi="Arial" w:cs="Arial"/>
          <w:sz w:val="22"/>
          <w:szCs w:val="22"/>
        </w:rPr>
        <w:t xml:space="preserve"> - 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hAnsi="Arial" w:cs="Arial"/>
          <w:b/>
          <w:bCs/>
          <w:sz w:val="22"/>
          <w:szCs w:val="22"/>
        </w:rPr>
      </w:pPr>
      <w:r w:rsidRPr="003F0AC5">
        <w:rPr>
          <w:rFonts w:ascii="Arial" w:hAnsi="Arial" w:cs="Arial"/>
          <w:b/>
          <w:bCs/>
          <w:sz w:val="22"/>
          <w:szCs w:val="22"/>
        </w:rPr>
        <w:t xml:space="preserve">14. ДОДАТНА ОБЈАШЊЕЊА ОД ПОНУЂАЧА ПОСЛЕ ОТВАРАЊА ПОНУДА И КОНТРОЛА КОД ПОНУЂАЧА ОДНОСНО ЊЕГОВОГ ПОДИЗВОЂАЧА </w:t>
      </w:r>
    </w:p>
    <w:p w:rsidR="00214AC2" w:rsidRPr="003F0AC5" w:rsidRDefault="00214AC2" w:rsidP="00214AC2">
      <w:pPr>
        <w:jc w:val="both"/>
        <w:rPr>
          <w:rFonts w:ascii="Arial" w:hAnsi="Arial" w:cs="Arial"/>
          <w:b/>
          <w:bCs/>
          <w:sz w:val="22"/>
          <w:szCs w:val="22"/>
        </w:rPr>
      </w:pPr>
    </w:p>
    <w:p w:rsidR="00214AC2" w:rsidRPr="003F0AC5" w:rsidRDefault="00214AC2" w:rsidP="00214AC2">
      <w:pPr>
        <w:jc w:val="both"/>
        <w:rPr>
          <w:rFonts w:ascii="Arial" w:eastAsia="TimesNewRomanPSMT" w:hAnsi="Arial" w:cs="Arial"/>
          <w:bCs/>
          <w:sz w:val="22"/>
          <w:szCs w:val="22"/>
        </w:rPr>
      </w:pPr>
      <w:r w:rsidRPr="003F0AC5">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214AC2" w:rsidRPr="003F0AC5" w:rsidRDefault="00214AC2" w:rsidP="00214AC2">
      <w:pPr>
        <w:tabs>
          <w:tab w:val="left" w:pos="-135"/>
          <w:tab w:val="left" w:pos="0"/>
          <w:tab w:val="left" w:pos="120"/>
        </w:tabs>
        <w:jc w:val="both"/>
        <w:rPr>
          <w:rFonts w:ascii="Arial" w:hAnsi="Arial" w:cs="Arial"/>
          <w:sz w:val="22"/>
          <w:szCs w:val="22"/>
        </w:rPr>
      </w:pPr>
      <w:r w:rsidRPr="003F0AC5">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3F0AC5">
        <w:rPr>
          <w:rFonts w:ascii="Arial" w:hAnsi="Arial" w:cs="Arial"/>
          <w:sz w:val="22"/>
          <w:szCs w:val="22"/>
        </w:rPr>
        <w:t xml:space="preserve"> контролу (увид) код понуђача, односно његовог подизвођача</w:t>
      </w:r>
      <w:r w:rsidRPr="003F0AC5">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14AC2" w:rsidRPr="003F0AC5" w:rsidRDefault="00214AC2" w:rsidP="00214AC2">
      <w:pPr>
        <w:tabs>
          <w:tab w:val="left" w:pos="-135"/>
          <w:tab w:val="left" w:pos="0"/>
          <w:tab w:val="left" w:pos="120"/>
        </w:tabs>
        <w:jc w:val="both"/>
        <w:rPr>
          <w:rFonts w:ascii="Arial" w:hAnsi="Arial" w:cs="Arial"/>
          <w:sz w:val="22"/>
          <w:szCs w:val="22"/>
        </w:rPr>
      </w:pPr>
      <w:r w:rsidRPr="003F0AC5">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14AC2" w:rsidRPr="003F0AC5" w:rsidRDefault="00214AC2" w:rsidP="00214AC2">
      <w:pPr>
        <w:tabs>
          <w:tab w:val="left" w:pos="-135"/>
          <w:tab w:val="left" w:pos="0"/>
          <w:tab w:val="left" w:pos="120"/>
        </w:tabs>
        <w:jc w:val="both"/>
        <w:rPr>
          <w:rFonts w:ascii="Arial" w:hAnsi="Arial" w:cs="Arial"/>
          <w:sz w:val="22"/>
          <w:szCs w:val="22"/>
        </w:rPr>
      </w:pPr>
      <w:r w:rsidRPr="003F0AC5">
        <w:rPr>
          <w:rFonts w:ascii="Arial" w:hAnsi="Arial" w:cs="Arial"/>
          <w:sz w:val="22"/>
          <w:szCs w:val="22"/>
        </w:rPr>
        <w:t>У случају разлике између јединичне и укупне цене, меродавна је јединична цена.</w:t>
      </w:r>
    </w:p>
    <w:p w:rsidR="00214AC2" w:rsidRPr="003F0AC5" w:rsidRDefault="00214AC2" w:rsidP="00214AC2">
      <w:pPr>
        <w:jc w:val="both"/>
        <w:rPr>
          <w:rFonts w:ascii="Arial" w:hAnsi="Arial" w:cs="Arial"/>
          <w:b/>
          <w:bCs/>
          <w:sz w:val="22"/>
          <w:szCs w:val="22"/>
        </w:rPr>
      </w:pPr>
      <w:r w:rsidRPr="003F0AC5">
        <w:rPr>
          <w:rFonts w:ascii="Arial" w:hAnsi="Arial" w:cs="Arial"/>
          <w:sz w:val="22"/>
          <w:szCs w:val="22"/>
        </w:rPr>
        <w:t>Ако се понуђач не сагласи са исправком рачунских грешака, наручил</w:t>
      </w:r>
      <w:r w:rsidRPr="003F0AC5">
        <w:rPr>
          <w:rFonts w:ascii="Arial" w:hAnsi="Arial" w:cs="Arial"/>
          <w:sz w:val="22"/>
          <w:szCs w:val="22"/>
          <w:lang w:val="sr-Cyrl-CS"/>
        </w:rPr>
        <w:t>а</w:t>
      </w:r>
      <w:r w:rsidRPr="003F0AC5">
        <w:rPr>
          <w:rFonts w:ascii="Arial" w:hAnsi="Arial" w:cs="Arial"/>
          <w:sz w:val="22"/>
          <w:szCs w:val="22"/>
        </w:rPr>
        <w:t xml:space="preserve">ц ће његову понуду одбити као неприхватљиву. </w:t>
      </w:r>
    </w:p>
    <w:p w:rsidR="00214AC2" w:rsidRPr="003F0AC5" w:rsidRDefault="00214AC2" w:rsidP="00214AC2">
      <w:pPr>
        <w:jc w:val="both"/>
        <w:rPr>
          <w:rFonts w:ascii="Arial" w:hAnsi="Arial" w:cs="Arial"/>
          <w:b/>
          <w:bCs/>
          <w:sz w:val="22"/>
          <w:szCs w:val="22"/>
        </w:rPr>
      </w:pPr>
    </w:p>
    <w:p w:rsidR="00214AC2" w:rsidRPr="003F0AC5" w:rsidRDefault="00214AC2" w:rsidP="00214AC2">
      <w:pPr>
        <w:jc w:val="both"/>
        <w:rPr>
          <w:rFonts w:ascii="Arial" w:hAnsi="Arial" w:cs="Arial"/>
          <w:b/>
          <w:sz w:val="22"/>
          <w:szCs w:val="22"/>
        </w:rPr>
      </w:pPr>
      <w:r w:rsidRPr="003F0AC5">
        <w:rPr>
          <w:rFonts w:ascii="Arial" w:hAnsi="Arial" w:cs="Arial"/>
          <w:b/>
          <w:sz w:val="22"/>
          <w:szCs w:val="22"/>
        </w:rPr>
        <w:t xml:space="preserve">15. КОРИШЋЕЊЕ ПАТЕНАТА И ОДГОВОРНОСТ ЗА ПОВРЕДУ ЗАШТИЋЕНИХ ПРАВА </w:t>
      </w:r>
      <w:r w:rsidRPr="00DC13CA">
        <w:rPr>
          <w:rFonts w:ascii="Arial" w:hAnsi="Arial" w:cs="Arial"/>
          <w:b/>
          <w:sz w:val="22"/>
          <w:szCs w:val="22"/>
        </w:rPr>
        <w:t>ИНТЕЛЕКТУАЛНЕ СВОЈИНЕ ТРЕЋИХ ЛИЦА</w:t>
      </w:r>
    </w:p>
    <w:p w:rsidR="00214AC2" w:rsidRPr="003F0AC5" w:rsidRDefault="00214AC2" w:rsidP="00214AC2">
      <w:pPr>
        <w:jc w:val="both"/>
        <w:rPr>
          <w:rFonts w:ascii="Arial" w:hAnsi="Arial" w:cs="Arial"/>
          <w:b/>
          <w:sz w:val="22"/>
          <w:szCs w:val="22"/>
        </w:rPr>
      </w:pPr>
    </w:p>
    <w:p w:rsidR="00214AC2" w:rsidRPr="003F0AC5" w:rsidRDefault="00214AC2" w:rsidP="00214AC2">
      <w:pPr>
        <w:jc w:val="both"/>
        <w:rPr>
          <w:rFonts w:ascii="Arial" w:hAnsi="Arial" w:cs="Arial"/>
          <w:b/>
          <w:sz w:val="22"/>
          <w:szCs w:val="22"/>
        </w:rPr>
      </w:pPr>
      <w:r w:rsidRPr="00DC13CA">
        <w:rPr>
          <w:rFonts w:ascii="Arial" w:eastAsia="TimesNewRomanPSMT" w:hAnsi="Arial" w:cs="Arial"/>
          <w:bCs/>
          <w:iCs/>
          <w:color w:val="auto"/>
          <w:sz w:val="22"/>
          <w:szCs w:val="22"/>
        </w:rPr>
        <w:t>Накнаду за коришћење патената, као и одговорност за повреду заштићених права интелектуалне својине трећих лица сноси искључиво понуђач.</w:t>
      </w:r>
    </w:p>
    <w:p w:rsidR="00214AC2" w:rsidRPr="003F0AC5" w:rsidRDefault="00214AC2" w:rsidP="00214AC2">
      <w:pPr>
        <w:jc w:val="both"/>
        <w:rPr>
          <w:rFonts w:ascii="Arial" w:hAnsi="Arial" w:cs="Arial"/>
          <w:b/>
          <w:sz w:val="22"/>
          <w:szCs w:val="22"/>
        </w:rPr>
      </w:pPr>
    </w:p>
    <w:p w:rsidR="00214AC2" w:rsidRPr="003F0AC5" w:rsidRDefault="00214AC2" w:rsidP="00214AC2">
      <w:pPr>
        <w:jc w:val="both"/>
        <w:rPr>
          <w:rFonts w:ascii="Arial" w:hAnsi="Arial" w:cs="Arial"/>
          <w:b/>
          <w:bCs/>
          <w:color w:val="FF0000"/>
          <w:sz w:val="22"/>
          <w:szCs w:val="22"/>
        </w:rPr>
      </w:pPr>
      <w:r w:rsidRPr="003F0AC5">
        <w:rPr>
          <w:rFonts w:ascii="Arial" w:hAnsi="Arial" w:cs="Arial"/>
          <w:b/>
          <w:bCs/>
          <w:sz w:val="22"/>
          <w:szCs w:val="22"/>
        </w:rPr>
        <w:t>16. НАЧИН И РОК ЗА ПОДНОШЕЊЕ ЗАХТЕВА ЗА ЗАШТИТУ ПРАВА ПОНУЂАЧА</w:t>
      </w:r>
      <w:r w:rsidRPr="003F0AC5">
        <w:rPr>
          <w:rFonts w:ascii="Arial" w:hAnsi="Arial" w:cs="Arial"/>
          <w:b/>
          <w:bCs/>
          <w:color w:val="auto"/>
          <w:sz w:val="22"/>
          <w:szCs w:val="22"/>
        </w:rPr>
        <w:t xml:space="preserve"> СА ДЕТАЉНИМ УПУТСТВОМ О САДРЖИНИ ПОТПУНОГ ЗАХТЕВА </w:t>
      </w:r>
    </w:p>
    <w:p w:rsidR="00214AC2" w:rsidRPr="003F0AC5" w:rsidRDefault="00214AC2" w:rsidP="00214AC2">
      <w:pPr>
        <w:jc w:val="both"/>
        <w:rPr>
          <w:rFonts w:ascii="Arial" w:hAnsi="Arial" w:cs="Arial"/>
          <w:b/>
          <w:bCs/>
          <w:color w:val="FF0000"/>
          <w:sz w:val="22"/>
          <w:szCs w:val="22"/>
        </w:rPr>
      </w:pPr>
    </w:p>
    <w:p w:rsidR="00214AC2" w:rsidRPr="003F0AC5" w:rsidRDefault="00214AC2" w:rsidP="00214AC2">
      <w:pPr>
        <w:jc w:val="both"/>
        <w:rPr>
          <w:rFonts w:ascii="Arial" w:hAnsi="Arial" w:cs="Arial"/>
          <w:b/>
          <w:bCs/>
          <w:sz w:val="22"/>
          <w:szCs w:val="22"/>
        </w:rPr>
      </w:pPr>
      <w:r w:rsidRPr="003F0AC5">
        <w:rPr>
          <w:rFonts w:ascii="Arial" w:hAnsi="Arial" w:cs="Arial"/>
          <w:sz w:val="22"/>
          <w:szCs w:val="22"/>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214AC2" w:rsidRPr="003F0AC5" w:rsidRDefault="00214AC2" w:rsidP="00214AC2">
      <w:pPr>
        <w:jc w:val="both"/>
        <w:rPr>
          <w:rStyle w:val="Strong"/>
          <w:rFonts w:ascii="Arial" w:hAnsi="Arial" w:cs="Arial"/>
          <w:b w:val="0"/>
          <w:sz w:val="22"/>
          <w:szCs w:val="22"/>
        </w:rPr>
      </w:pPr>
      <w:r w:rsidRPr="003F0AC5">
        <w:rPr>
          <w:rStyle w:val="Strong"/>
          <w:rFonts w:ascii="Arial" w:hAnsi="Arial" w:cs="Arial"/>
          <w:b w:val="0"/>
          <w:sz w:val="22"/>
          <w:szCs w:val="22"/>
        </w:rPr>
        <w:lastRenderedPageBreak/>
        <w:t>Захтев за заштиту права подноси се наручиоцу, а копија се истовремено доставља Републичкој комисији</w:t>
      </w:r>
      <w:r w:rsidRPr="003F0AC5">
        <w:rPr>
          <w:rFonts w:ascii="Arial" w:hAnsi="Arial" w:cs="Arial"/>
          <w:sz w:val="22"/>
          <w:szCs w:val="22"/>
        </w:rPr>
        <w:t xml:space="preserve"> за заштиту права у поступцима јавних набавки (у даљем тексту: Републичка комисија)</w:t>
      </w:r>
      <w:r w:rsidRPr="003F0AC5">
        <w:rPr>
          <w:rStyle w:val="Strong"/>
          <w:rFonts w:ascii="Arial" w:hAnsi="Arial" w:cs="Arial"/>
          <w:b w:val="0"/>
          <w:sz w:val="22"/>
          <w:szCs w:val="22"/>
        </w:rPr>
        <w:t xml:space="preserve">. </w:t>
      </w:r>
    </w:p>
    <w:p w:rsidR="00214AC2" w:rsidRPr="003F0AC5" w:rsidRDefault="00214AC2" w:rsidP="00214AC2">
      <w:pPr>
        <w:pStyle w:val="NoSpacing"/>
        <w:rPr>
          <w:rFonts w:ascii="Arial" w:eastAsia="TimesNewRomanPSMT" w:hAnsi="Arial" w:cs="Arial"/>
          <w:bCs/>
          <w:lang w:val="sr-Cyrl-CS"/>
        </w:rPr>
      </w:pPr>
      <w:r w:rsidRPr="003F0AC5">
        <w:rPr>
          <w:rStyle w:val="Strong"/>
          <w:rFonts w:ascii="Arial" w:hAnsi="Arial" w:cs="Arial"/>
          <w:b w:val="0"/>
          <w:bCs w:val="0"/>
        </w:rPr>
        <w:t>Захтев за заштиту права се доставља наручиоцу непосредно, електронском поштом</w:t>
      </w:r>
      <w:r w:rsidRPr="003F0AC5">
        <w:rPr>
          <w:rStyle w:val="Strong"/>
          <w:rFonts w:ascii="Arial" w:hAnsi="Arial" w:cs="Arial"/>
          <w:b w:val="0"/>
        </w:rPr>
        <w:t xml:space="preserve"> на e-mail: </w:t>
      </w:r>
      <w:hyperlink r:id="rId16" w:history="1">
        <w:r w:rsidRPr="003F0AC5">
          <w:rPr>
            <w:rStyle w:val="Strong"/>
            <w:rFonts w:ascii="Arial" w:hAnsi="Arial" w:cs="Arial"/>
            <w:b w:val="0"/>
          </w:rPr>
          <w:t>javnenabavke@medfak.ni.ac.rs</w:t>
        </w:r>
      </w:hyperlink>
      <w:r w:rsidRPr="003F0AC5">
        <w:rPr>
          <w:rStyle w:val="Strong"/>
          <w:rFonts w:ascii="Arial" w:hAnsi="Arial" w:cs="Arial"/>
          <w:b w:val="0"/>
          <w:bCs w:val="0"/>
        </w:rPr>
        <w:t xml:space="preserve">, факсом </w:t>
      </w:r>
      <w:r w:rsidRPr="003F0AC5">
        <w:rPr>
          <w:rStyle w:val="Strong"/>
          <w:rFonts w:ascii="Arial" w:hAnsi="Arial" w:cs="Arial"/>
          <w:b w:val="0"/>
        </w:rPr>
        <w:t xml:space="preserve">на број 018/42-38-770 </w:t>
      </w:r>
      <w:r w:rsidRPr="003F0AC5">
        <w:rPr>
          <w:rStyle w:val="Strong"/>
          <w:rFonts w:ascii="Arial" w:hAnsi="Arial" w:cs="Arial"/>
          <w:b w:val="0"/>
          <w:bCs w:val="0"/>
        </w:rPr>
        <w:t>или</w:t>
      </w:r>
      <w:r w:rsidRPr="003F0AC5">
        <w:rPr>
          <w:rFonts w:ascii="Arial" w:eastAsia="TimesNewRomanPSMT" w:hAnsi="Arial" w:cs="Arial"/>
          <w:bCs/>
        </w:rPr>
        <w:t xml:space="preserve"> препорученом пошиљком са повратницом.</w:t>
      </w:r>
      <w:r w:rsidRPr="003F0AC5">
        <w:rPr>
          <w:rFonts w:ascii="Arial" w:eastAsia="TimesNewRomanPSMT" w:hAnsi="Arial" w:cs="Arial"/>
          <w:bCs/>
          <w:lang w:val="sr-Cyrl-CS"/>
        </w:rPr>
        <w:t xml:space="preserve"> </w:t>
      </w:r>
    </w:p>
    <w:p w:rsidR="00214AC2" w:rsidRPr="003F0AC5" w:rsidRDefault="00214AC2" w:rsidP="00214AC2">
      <w:pPr>
        <w:rPr>
          <w:rFonts w:ascii="Arial" w:hAnsi="Arial" w:cs="Arial"/>
          <w:bCs/>
          <w:sz w:val="22"/>
          <w:szCs w:val="22"/>
        </w:rPr>
      </w:pPr>
      <w:r w:rsidRPr="003F0AC5">
        <w:rPr>
          <w:rFonts w:ascii="Arial" w:hAnsi="Arial" w:cs="Arial"/>
          <w:bCs/>
          <w:sz w:val="22"/>
          <w:szCs w:val="22"/>
        </w:rPr>
        <w:t>Уколико се Захтев за заштиту права доставља електронским путем или факсом, достава се може извршити сваког радног дана (понедељак-петак), од 07:30 до 15:30 часова.</w:t>
      </w:r>
    </w:p>
    <w:p w:rsidR="00214AC2" w:rsidRPr="003F0AC5" w:rsidRDefault="00214AC2" w:rsidP="00214AC2">
      <w:pPr>
        <w:pStyle w:val="NoSpacing"/>
        <w:rPr>
          <w:rFonts w:ascii="Arial" w:hAnsi="Arial" w:cs="Arial"/>
          <w:bCs/>
        </w:rPr>
      </w:pPr>
      <w:r w:rsidRPr="003F0AC5">
        <w:rPr>
          <w:rFonts w:ascii="Arial" w:hAnsi="Arial" w:cs="Arial"/>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3F0AC5">
        <w:rPr>
          <w:rFonts w:ascii="Arial" w:hAnsi="Arial" w:cs="Arial"/>
          <w:lang w:val="sr-Cyrl-CS"/>
        </w:rPr>
        <w:t xml:space="preserve"> </w:t>
      </w:r>
      <w:r w:rsidRPr="003F0AC5">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3F0AC5">
        <w:rPr>
          <w:rFonts w:ascii="Arial" w:hAnsi="Arial" w:cs="Arial"/>
          <w:color w:val="FF0000"/>
        </w:rPr>
        <w:t xml:space="preserve"> </w:t>
      </w:r>
      <w:r w:rsidRPr="003F0AC5">
        <w:rPr>
          <w:rFonts w:ascii="Arial" w:hAnsi="Arial" w:cs="Arial"/>
        </w:rPr>
        <w:t>и на својој интернет страници, најкасније у року од два дана од дана пријема захтева.</w:t>
      </w:r>
    </w:p>
    <w:p w:rsidR="00214AC2" w:rsidRPr="003F0AC5" w:rsidRDefault="00214AC2" w:rsidP="00214AC2">
      <w:pPr>
        <w:jc w:val="both"/>
        <w:rPr>
          <w:rFonts w:ascii="Arial" w:hAnsi="Arial" w:cs="Arial"/>
          <w:sz w:val="22"/>
          <w:szCs w:val="22"/>
          <w:lang w:val="sr-Cyrl-CS"/>
        </w:rPr>
      </w:pPr>
      <w:r w:rsidRPr="003F0AC5">
        <w:rPr>
          <w:rFonts w:ascii="Arial" w:hAnsi="Arial" w:cs="Arial"/>
          <w:sz w:val="22"/>
          <w:szCs w:val="22"/>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r w:rsidRPr="003F0AC5">
        <w:rPr>
          <w:rFonts w:ascii="Arial" w:hAnsi="Arial" w:cs="Arial"/>
          <w:sz w:val="22"/>
          <w:szCs w:val="22"/>
          <w:lang w:val="sr-Cyrl-CS"/>
        </w:rPr>
        <w:t xml:space="preserve"> </w:t>
      </w:r>
    </w:p>
    <w:p w:rsidR="00214AC2" w:rsidRPr="003F0AC5" w:rsidRDefault="00214AC2" w:rsidP="00214AC2">
      <w:pPr>
        <w:jc w:val="both"/>
        <w:rPr>
          <w:rFonts w:ascii="Arial" w:hAnsi="Arial" w:cs="Arial"/>
          <w:color w:val="FF0000"/>
          <w:sz w:val="22"/>
          <w:szCs w:val="22"/>
          <w:lang w:val="sr-Cyrl-CS"/>
        </w:rPr>
      </w:pPr>
      <w:r w:rsidRPr="003F0AC5">
        <w:rPr>
          <w:rFonts w:ascii="Arial" w:hAnsi="Arial" w:cs="Arial"/>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3F0AC5">
        <w:rPr>
          <w:rFonts w:ascii="Arial" w:hAnsi="Arial" w:cs="Arial"/>
          <w:sz w:val="22"/>
          <w:szCs w:val="22"/>
          <w:lang w:val="sr-Cyrl-CS"/>
        </w:rPr>
        <w:t xml:space="preserve">10 </w:t>
      </w:r>
      <w:r w:rsidRPr="003F0AC5">
        <w:rPr>
          <w:rFonts w:ascii="Arial" w:hAnsi="Arial" w:cs="Arial"/>
          <w:sz w:val="22"/>
          <w:szCs w:val="22"/>
        </w:rPr>
        <w:t>дана од дана објављивања одлуке</w:t>
      </w:r>
      <w:r w:rsidRPr="003F0AC5">
        <w:rPr>
          <w:rFonts w:ascii="Arial" w:hAnsi="Arial" w:cs="Arial"/>
          <w:sz w:val="22"/>
          <w:szCs w:val="22"/>
          <w:lang w:val="sr-Cyrl-CS"/>
        </w:rPr>
        <w:t xml:space="preserve"> на Порталу јавних набавки.</w:t>
      </w:r>
      <w:r w:rsidRPr="003F0AC5">
        <w:rPr>
          <w:rFonts w:ascii="Arial" w:hAnsi="Arial" w:cs="Arial"/>
          <w:color w:val="FF0000"/>
          <w:sz w:val="22"/>
          <w:szCs w:val="22"/>
          <w:lang w:val="sr-Cyrl-CS"/>
        </w:rPr>
        <w:t xml:space="preserve"> </w:t>
      </w:r>
    </w:p>
    <w:p w:rsidR="00214AC2" w:rsidRDefault="00214AC2" w:rsidP="00214AC2">
      <w:pPr>
        <w:jc w:val="both"/>
        <w:rPr>
          <w:rFonts w:ascii="Arial" w:hAnsi="Arial" w:cs="Arial"/>
          <w:sz w:val="22"/>
          <w:szCs w:val="22"/>
        </w:rPr>
      </w:pPr>
      <w:r w:rsidRPr="003F0AC5">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14AC2" w:rsidRPr="003D14ED"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lang w:val="sr-Cyrl-CS"/>
        </w:rPr>
      </w:pPr>
      <w:r w:rsidRPr="003F0AC5">
        <w:rPr>
          <w:rFonts w:ascii="Arial" w:hAnsi="Arial" w:cs="Arial"/>
          <w:sz w:val="22"/>
          <w:szCs w:val="22"/>
        </w:rPr>
        <w:t>Ако је у истом поступку јавне набавке поново поднет захтев за заштиту права од стр</w:t>
      </w:r>
      <w:r w:rsidRPr="003F0AC5">
        <w:rPr>
          <w:rFonts w:ascii="Arial" w:hAnsi="Arial" w:cs="Arial"/>
          <w:sz w:val="22"/>
          <w:szCs w:val="22"/>
          <w:lang w:val="sr-Cyrl-CS"/>
        </w:rPr>
        <w:t>а</w:t>
      </w:r>
      <w:r w:rsidRPr="003F0AC5">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14AC2" w:rsidRDefault="00214AC2" w:rsidP="00214AC2">
      <w:pPr>
        <w:jc w:val="both"/>
        <w:rPr>
          <w:rFonts w:ascii="Arial" w:hAnsi="Arial" w:cs="Arial"/>
          <w:sz w:val="22"/>
          <w:szCs w:val="22"/>
        </w:rPr>
      </w:pPr>
      <w:r w:rsidRPr="003F0AC5">
        <w:rPr>
          <w:rFonts w:ascii="Arial" w:hAnsi="Arial" w:cs="Arial"/>
          <w:sz w:val="22"/>
          <w:szCs w:val="22"/>
        </w:rPr>
        <w:t>Захтев за заштиту права не задржава даље активности наручиоца у поступку јавне набавке у складу са одредбама члана 150. овог ЗЈН.</w:t>
      </w:r>
    </w:p>
    <w:p w:rsidR="00214AC2" w:rsidRPr="003D14ED" w:rsidRDefault="00214AC2" w:rsidP="00214AC2">
      <w:pPr>
        <w:jc w:val="both"/>
        <w:rPr>
          <w:rFonts w:ascii="Arial" w:hAnsi="Arial" w:cs="Arial"/>
          <w:sz w:val="22"/>
          <w:szCs w:val="22"/>
        </w:rPr>
      </w:pPr>
    </w:p>
    <w:p w:rsidR="00214AC2" w:rsidRPr="003F0AC5" w:rsidRDefault="00214AC2" w:rsidP="00214AC2">
      <w:pPr>
        <w:jc w:val="both"/>
        <w:rPr>
          <w:rFonts w:ascii="Arial" w:hAnsi="Arial" w:cs="Arial"/>
          <w:sz w:val="22"/>
          <w:szCs w:val="22"/>
        </w:rPr>
      </w:pPr>
      <w:r w:rsidRPr="003F0AC5">
        <w:rPr>
          <w:rFonts w:ascii="Arial" w:hAnsi="Arial" w:cs="Arial"/>
          <w:sz w:val="22"/>
          <w:szCs w:val="22"/>
        </w:rPr>
        <w:t xml:space="preserve">Захтев за заштиту права мора да садржи: </w:t>
      </w:r>
    </w:p>
    <w:p w:rsidR="00214AC2" w:rsidRPr="003F0AC5" w:rsidRDefault="00214AC2" w:rsidP="00214AC2">
      <w:pPr>
        <w:numPr>
          <w:ilvl w:val="0"/>
          <w:numId w:val="4"/>
        </w:numPr>
        <w:jc w:val="both"/>
        <w:rPr>
          <w:rFonts w:ascii="Arial" w:hAnsi="Arial" w:cs="Arial"/>
          <w:sz w:val="22"/>
          <w:szCs w:val="22"/>
        </w:rPr>
      </w:pPr>
      <w:r w:rsidRPr="003F0AC5">
        <w:rPr>
          <w:rFonts w:ascii="Arial" w:hAnsi="Arial" w:cs="Arial"/>
          <w:sz w:val="22"/>
          <w:szCs w:val="22"/>
        </w:rPr>
        <w:t xml:space="preserve">назив и адресу подносиоца захтева и лице за контакт; </w:t>
      </w:r>
    </w:p>
    <w:p w:rsidR="00214AC2" w:rsidRPr="003F0AC5" w:rsidRDefault="00214AC2" w:rsidP="00214AC2">
      <w:pPr>
        <w:numPr>
          <w:ilvl w:val="0"/>
          <w:numId w:val="4"/>
        </w:numPr>
        <w:jc w:val="both"/>
        <w:rPr>
          <w:rFonts w:ascii="Arial" w:hAnsi="Arial" w:cs="Arial"/>
          <w:sz w:val="22"/>
          <w:szCs w:val="22"/>
        </w:rPr>
      </w:pPr>
      <w:r w:rsidRPr="003F0AC5">
        <w:rPr>
          <w:rFonts w:ascii="Arial" w:hAnsi="Arial" w:cs="Arial"/>
          <w:sz w:val="22"/>
          <w:szCs w:val="22"/>
        </w:rPr>
        <w:t>назив и адресу наручиоца;</w:t>
      </w:r>
    </w:p>
    <w:p w:rsidR="00214AC2" w:rsidRPr="003F0AC5" w:rsidRDefault="00214AC2" w:rsidP="00214AC2">
      <w:pPr>
        <w:numPr>
          <w:ilvl w:val="0"/>
          <w:numId w:val="4"/>
        </w:numPr>
        <w:jc w:val="both"/>
        <w:rPr>
          <w:rFonts w:ascii="Arial" w:hAnsi="Arial" w:cs="Arial"/>
          <w:sz w:val="22"/>
          <w:szCs w:val="22"/>
        </w:rPr>
      </w:pPr>
      <w:r w:rsidRPr="003F0AC5">
        <w:rPr>
          <w:rFonts w:ascii="Arial" w:hAnsi="Arial" w:cs="Arial"/>
          <w:sz w:val="22"/>
          <w:szCs w:val="22"/>
        </w:rPr>
        <w:t xml:space="preserve">податке о јавној набавци која је предмет захтева, односно о одлуци наручиоца; </w:t>
      </w:r>
    </w:p>
    <w:p w:rsidR="00214AC2" w:rsidRPr="003F0AC5" w:rsidRDefault="00214AC2" w:rsidP="00214AC2">
      <w:pPr>
        <w:numPr>
          <w:ilvl w:val="0"/>
          <w:numId w:val="4"/>
        </w:numPr>
        <w:jc w:val="both"/>
        <w:rPr>
          <w:rFonts w:ascii="Arial" w:hAnsi="Arial" w:cs="Arial"/>
          <w:sz w:val="22"/>
          <w:szCs w:val="22"/>
        </w:rPr>
      </w:pPr>
      <w:r w:rsidRPr="003F0AC5">
        <w:rPr>
          <w:rFonts w:ascii="Arial" w:hAnsi="Arial" w:cs="Arial"/>
          <w:sz w:val="22"/>
          <w:szCs w:val="22"/>
        </w:rPr>
        <w:t xml:space="preserve">повреде прописа којима се уређује поступак јавне набавке; </w:t>
      </w:r>
    </w:p>
    <w:p w:rsidR="00214AC2" w:rsidRPr="003F0AC5" w:rsidRDefault="00214AC2" w:rsidP="00214AC2">
      <w:pPr>
        <w:numPr>
          <w:ilvl w:val="0"/>
          <w:numId w:val="4"/>
        </w:numPr>
        <w:jc w:val="both"/>
        <w:rPr>
          <w:rFonts w:ascii="Arial" w:hAnsi="Arial" w:cs="Arial"/>
          <w:sz w:val="22"/>
          <w:szCs w:val="22"/>
        </w:rPr>
      </w:pPr>
      <w:r w:rsidRPr="003F0AC5">
        <w:rPr>
          <w:rFonts w:ascii="Arial" w:hAnsi="Arial" w:cs="Arial"/>
          <w:sz w:val="22"/>
          <w:szCs w:val="22"/>
        </w:rPr>
        <w:t xml:space="preserve">чињенице и доказе којима се повреде доказују; </w:t>
      </w:r>
    </w:p>
    <w:p w:rsidR="00214AC2" w:rsidRPr="003F0AC5" w:rsidRDefault="00214AC2" w:rsidP="00214AC2">
      <w:pPr>
        <w:numPr>
          <w:ilvl w:val="0"/>
          <w:numId w:val="4"/>
        </w:numPr>
        <w:jc w:val="both"/>
        <w:rPr>
          <w:rFonts w:ascii="Arial" w:hAnsi="Arial" w:cs="Arial"/>
          <w:sz w:val="22"/>
          <w:szCs w:val="22"/>
        </w:rPr>
      </w:pPr>
      <w:r w:rsidRPr="003F0AC5">
        <w:rPr>
          <w:rFonts w:ascii="Arial" w:hAnsi="Arial" w:cs="Arial"/>
          <w:sz w:val="22"/>
          <w:szCs w:val="22"/>
        </w:rPr>
        <w:t xml:space="preserve">потврду о уплати таксе из члана 156. ЗЈН; </w:t>
      </w:r>
    </w:p>
    <w:p w:rsidR="00214AC2" w:rsidRPr="003F0AC5" w:rsidRDefault="00214AC2" w:rsidP="00214AC2">
      <w:pPr>
        <w:numPr>
          <w:ilvl w:val="0"/>
          <w:numId w:val="4"/>
        </w:numPr>
        <w:jc w:val="both"/>
        <w:rPr>
          <w:rFonts w:ascii="Arial" w:hAnsi="Arial" w:cs="Arial"/>
          <w:sz w:val="22"/>
          <w:szCs w:val="22"/>
        </w:rPr>
      </w:pPr>
      <w:r w:rsidRPr="003F0AC5">
        <w:rPr>
          <w:rFonts w:ascii="Arial" w:hAnsi="Arial" w:cs="Arial"/>
          <w:sz w:val="22"/>
          <w:szCs w:val="22"/>
        </w:rPr>
        <w:t>потпис подносиоца.</w:t>
      </w:r>
    </w:p>
    <w:p w:rsidR="00214AC2" w:rsidRPr="003F0AC5" w:rsidRDefault="00214AC2" w:rsidP="00214AC2">
      <w:pPr>
        <w:ind w:left="720"/>
        <w:jc w:val="both"/>
        <w:rPr>
          <w:rFonts w:ascii="Arial" w:hAnsi="Arial" w:cs="Arial"/>
          <w:color w:val="FF0000"/>
          <w:sz w:val="22"/>
          <w:szCs w:val="22"/>
        </w:rPr>
      </w:pPr>
    </w:p>
    <w:p w:rsidR="00214AC2" w:rsidRDefault="00214AC2" w:rsidP="00214AC2">
      <w:pPr>
        <w:jc w:val="both"/>
        <w:rPr>
          <w:rFonts w:ascii="Arial" w:hAnsi="Arial" w:cs="Arial"/>
          <w:sz w:val="22"/>
          <w:szCs w:val="22"/>
        </w:rPr>
      </w:pPr>
      <w:r w:rsidRPr="003F0AC5">
        <w:rPr>
          <w:rFonts w:ascii="Arial" w:hAnsi="Arial" w:cs="Arial"/>
          <w:sz w:val="22"/>
          <w:szCs w:val="22"/>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214AC2" w:rsidRPr="003D14ED" w:rsidRDefault="00214AC2" w:rsidP="00214AC2">
      <w:pPr>
        <w:jc w:val="both"/>
        <w:rPr>
          <w:rFonts w:ascii="Arial" w:hAnsi="Arial" w:cs="Arial"/>
          <w:sz w:val="22"/>
          <w:szCs w:val="22"/>
        </w:rPr>
      </w:pPr>
    </w:p>
    <w:p w:rsidR="00214AC2" w:rsidRPr="003F0AC5" w:rsidRDefault="00214AC2" w:rsidP="00214AC2">
      <w:pPr>
        <w:pStyle w:val="Default"/>
        <w:jc w:val="both"/>
        <w:rPr>
          <w:rFonts w:ascii="Arial" w:hAnsi="Arial" w:cs="Arial"/>
          <w:color w:val="auto"/>
          <w:sz w:val="22"/>
          <w:szCs w:val="22"/>
        </w:rPr>
      </w:pPr>
      <w:r w:rsidRPr="003F0AC5">
        <w:rPr>
          <w:rFonts w:ascii="Arial" w:hAnsi="Arial" w:cs="Arial"/>
          <w:color w:val="auto"/>
          <w:sz w:val="22"/>
          <w:szCs w:val="22"/>
        </w:rPr>
        <w:t xml:space="preserve">1. </w:t>
      </w:r>
      <w:r w:rsidRPr="003F0AC5">
        <w:rPr>
          <w:rFonts w:ascii="Arial" w:hAnsi="Arial" w:cs="Arial"/>
          <w:b/>
          <w:bCs/>
          <w:color w:val="auto"/>
          <w:sz w:val="22"/>
          <w:szCs w:val="22"/>
        </w:rPr>
        <w:t xml:space="preserve">Потврда о извршеној уплати таксе </w:t>
      </w:r>
      <w:r w:rsidRPr="003F0AC5">
        <w:rPr>
          <w:rFonts w:ascii="Arial" w:hAnsi="Arial" w:cs="Arial"/>
          <w:color w:val="auto"/>
          <w:sz w:val="22"/>
          <w:szCs w:val="22"/>
        </w:rPr>
        <w:t xml:space="preserve">из члана 156. ЗЈН која садржи следеће елементе: </w:t>
      </w:r>
    </w:p>
    <w:p w:rsidR="00214AC2" w:rsidRPr="003F0AC5" w:rsidRDefault="00214AC2" w:rsidP="00214AC2">
      <w:pPr>
        <w:pStyle w:val="Default"/>
        <w:jc w:val="both"/>
        <w:rPr>
          <w:rFonts w:ascii="Arial" w:hAnsi="Arial" w:cs="Arial"/>
          <w:color w:val="auto"/>
          <w:sz w:val="22"/>
          <w:szCs w:val="22"/>
        </w:rPr>
      </w:pPr>
      <w:r w:rsidRPr="003F0AC5">
        <w:rPr>
          <w:rFonts w:ascii="Arial" w:hAnsi="Arial" w:cs="Arial"/>
          <w:color w:val="auto"/>
          <w:sz w:val="22"/>
          <w:szCs w:val="22"/>
        </w:rPr>
        <w:t xml:space="preserve">   (1) да буде издата од стране банке и да садржи печат банке; </w:t>
      </w:r>
    </w:p>
    <w:p w:rsidR="00214AC2" w:rsidRPr="003F0AC5" w:rsidRDefault="00214AC2" w:rsidP="00214AC2">
      <w:pPr>
        <w:pStyle w:val="Default"/>
        <w:jc w:val="both"/>
        <w:rPr>
          <w:rFonts w:ascii="Arial" w:hAnsi="Arial" w:cs="Arial"/>
          <w:color w:val="auto"/>
          <w:sz w:val="22"/>
          <w:szCs w:val="22"/>
        </w:rPr>
      </w:pPr>
      <w:r w:rsidRPr="003F0AC5">
        <w:rPr>
          <w:rFonts w:ascii="Arial" w:hAnsi="Arial" w:cs="Arial"/>
          <w:color w:val="auto"/>
          <w:sz w:val="22"/>
          <w:szCs w:val="22"/>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214AC2" w:rsidRPr="003F0AC5" w:rsidRDefault="00214AC2" w:rsidP="00214AC2">
      <w:pPr>
        <w:pStyle w:val="Default"/>
        <w:jc w:val="both"/>
        <w:rPr>
          <w:rFonts w:ascii="Arial" w:hAnsi="Arial" w:cs="Arial"/>
          <w:color w:val="auto"/>
          <w:sz w:val="22"/>
          <w:szCs w:val="22"/>
        </w:rPr>
      </w:pPr>
      <w:r w:rsidRPr="003F0AC5">
        <w:rPr>
          <w:rFonts w:ascii="Arial" w:hAnsi="Arial" w:cs="Arial"/>
          <w:color w:val="auto"/>
          <w:sz w:val="22"/>
          <w:szCs w:val="22"/>
        </w:rPr>
        <w:lastRenderedPageBreak/>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214AC2" w:rsidRPr="003F0AC5" w:rsidRDefault="00214AC2" w:rsidP="00214AC2">
      <w:pPr>
        <w:pStyle w:val="Default"/>
        <w:jc w:val="both"/>
        <w:rPr>
          <w:rFonts w:ascii="Arial" w:hAnsi="Arial" w:cs="Arial"/>
          <w:color w:val="auto"/>
          <w:sz w:val="22"/>
          <w:szCs w:val="22"/>
        </w:rPr>
      </w:pPr>
      <w:r w:rsidRPr="003F0AC5">
        <w:rPr>
          <w:rFonts w:ascii="Arial" w:hAnsi="Arial" w:cs="Arial"/>
          <w:color w:val="auto"/>
          <w:sz w:val="22"/>
          <w:szCs w:val="22"/>
        </w:rPr>
        <w:t xml:space="preserve">   (3) износ таксе из члана 156. ЗЈН чија се уплата врши – 120.000,00 динара; </w:t>
      </w:r>
    </w:p>
    <w:p w:rsidR="00214AC2" w:rsidRPr="003F0AC5" w:rsidRDefault="00214AC2" w:rsidP="00214AC2">
      <w:pPr>
        <w:pStyle w:val="Default"/>
        <w:jc w:val="both"/>
        <w:rPr>
          <w:rFonts w:ascii="Arial" w:hAnsi="Arial" w:cs="Arial"/>
          <w:color w:val="auto"/>
          <w:sz w:val="22"/>
          <w:szCs w:val="22"/>
        </w:rPr>
      </w:pPr>
      <w:r w:rsidRPr="003F0AC5">
        <w:rPr>
          <w:rFonts w:ascii="Arial" w:hAnsi="Arial" w:cs="Arial"/>
          <w:color w:val="auto"/>
          <w:sz w:val="22"/>
          <w:szCs w:val="22"/>
        </w:rPr>
        <w:t xml:space="preserve">   (4) број рачуна: 840-30678845-06; </w:t>
      </w:r>
    </w:p>
    <w:p w:rsidR="00214AC2" w:rsidRPr="003F0AC5" w:rsidRDefault="00214AC2" w:rsidP="00214AC2">
      <w:pPr>
        <w:pStyle w:val="Default"/>
        <w:jc w:val="both"/>
        <w:rPr>
          <w:rFonts w:ascii="Arial" w:hAnsi="Arial" w:cs="Arial"/>
          <w:color w:val="auto"/>
          <w:sz w:val="22"/>
          <w:szCs w:val="22"/>
        </w:rPr>
      </w:pPr>
      <w:r w:rsidRPr="003F0AC5">
        <w:rPr>
          <w:rFonts w:ascii="Arial" w:hAnsi="Arial" w:cs="Arial"/>
          <w:color w:val="auto"/>
          <w:sz w:val="22"/>
          <w:szCs w:val="22"/>
        </w:rPr>
        <w:t xml:space="preserve">   (5) шифру плаћања: 153 или 253; </w:t>
      </w:r>
    </w:p>
    <w:p w:rsidR="00214AC2" w:rsidRPr="003F0AC5" w:rsidRDefault="00214AC2" w:rsidP="00214AC2">
      <w:pPr>
        <w:pStyle w:val="Default"/>
        <w:jc w:val="both"/>
        <w:rPr>
          <w:rFonts w:ascii="Arial" w:hAnsi="Arial" w:cs="Arial"/>
          <w:color w:val="auto"/>
          <w:sz w:val="22"/>
          <w:szCs w:val="22"/>
        </w:rPr>
      </w:pPr>
      <w:r w:rsidRPr="003F0AC5">
        <w:rPr>
          <w:rFonts w:ascii="Arial" w:hAnsi="Arial" w:cs="Arial"/>
          <w:color w:val="auto"/>
          <w:sz w:val="22"/>
          <w:szCs w:val="22"/>
        </w:rPr>
        <w:t xml:space="preserve">   (6) позив на број: подаци о броју или ознаци јавне набавке поводом које се подноси захтев за заштиту права; </w:t>
      </w:r>
    </w:p>
    <w:p w:rsidR="00214AC2" w:rsidRPr="000178C9" w:rsidRDefault="00214AC2" w:rsidP="00214AC2">
      <w:pPr>
        <w:pStyle w:val="Default"/>
        <w:jc w:val="both"/>
        <w:rPr>
          <w:rFonts w:ascii="Arial" w:hAnsi="Arial" w:cs="Arial"/>
          <w:color w:val="auto"/>
          <w:sz w:val="22"/>
          <w:szCs w:val="22"/>
        </w:rPr>
      </w:pPr>
      <w:r w:rsidRPr="003F0AC5">
        <w:rPr>
          <w:rFonts w:ascii="Arial" w:hAnsi="Arial" w:cs="Arial"/>
          <w:color w:val="auto"/>
          <w:sz w:val="22"/>
          <w:szCs w:val="22"/>
        </w:rPr>
        <w:t xml:space="preserve">   (7) сврха: ЗЗП; Медицински факултет у Нишу; јавна набавка број </w:t>
      </w:r>
      <w:r w:rsidR="000C78AE">
        <w:rPr>
          <w:rFonts w:ascii="Arial" w:hAnsi="Arial" w:cs="Arial"/>
          <w:color w:val="auto"/>
          <w:sz w:val="22"/>
          <w:szCs w:val="22"/>
        </w:rPr>
        <w:t>ЈН 12/20</w:t>
      </w:r>
    </w:p>
    <w:p w:rsidR="00214AC2" w:rsidRPr="003F0AC5" w:rsidRDefault="00214AC2" w:rsidP="00214AC2">
      <w:pPr>
        <w:pStyle w:val="Default"/>
        <w:jc w:val="both"/>
        <w:rPr>
          <w:rFonts w:ascii="Arial" w:hAnsi="Arial" w:cs="Arial"/>
          <w:color w:val="auto"/>
          <w:sz w:val="22"/>
          <w:szCs w:val="22"/>
        </w:rPr>
      </w:pPr>
      <w:r w:rsidRPr="003F0AC5">
        <w:rPr>
          <w:rFonts w:ascii="Arial" w:hAnsi="Arial" w:cs="Arial"/>
          <w:color w:val="auto"/>
          <w:sz w:val="22"/>
          <w:szCs w:val="22"/>
        </w:rPr>
        <w:t xml:space="preserve">   (8) корисник: буџет Републике Србије; </w:t>
      </w:r>
    </w:p>
    <w:p w:rsidR="00214AC2" w:rsidRPr="003F0AC5" w:rsidRDefault="00214AC2" w:rsidP="00214AC2">
      <w:pPr>
        <w:pStyle w:val="Default"/>
        <w:jc w:val="both"/>
        <w:rPr>
          <w:rFonts w:ascii="Arial" w:hAnsi="Arial" w:cs="Arial"/>
          <w:color w:val="auto"/>
          <w:sz w:val="22"/>
          <w:szCs w:val="22"/>
        </w:rPr>
      </w:pPr>
      <w:r w:rsidRPr="003F0AC5">
        <w:rPr>
          <w:rFonts w:ascii="Arial" w:hAnsi="Arial" w:cs="Arial"/>
          <w:color w:val="auto"/>
          <w:sz w:val="22"/>
          <w:szCs w:val="22"/>
        </w:rPr>
        <w:t xml:space="preserve">   (9) назив уплатиоца, односно назив подносиоца захтева за заштиту права за којег је извршена уплата таксе; </w:t>
      </w:r>
    </w:p>
    <w:p w:rsidR="00214AC2" w:rsidRPr="003F0AC5" w:rsidRDefault="00214AC2" w:rsidP="00214AC2">
      <w:pPr>
        <w:pStyle w:val="Default"/>
        <w:rPr>
          <w:rFonts w:ascii="Arial" w:hAnsi="Arial" w:cs="Arial"/>
          <w:color w:val="auto"/>
          <w:sz w:val="22"/>
          <w:szCs w:val="22"/>
        </w:rPr>
      </w:pPr>
      <w:r w:rsidRPr="003F0AC5">
        <w:rPr>
          <w:rFonts w:ascii="Arial" w:hAnsi="Arial" w:cs="Arial"/>
          <w:color w:val="auto"/>
          <w:sz w:val="22"/>
          <w:szCs w:val="22"/>
        </w:rPr>
        <w:t xml:space="preserve">  (10) потпис овлашћеног лица банке, </w:t>
      </w:r>
      <w:r w:rsidRPr="003F0AC5">
        <w:rPr>
          <w:rFonts w:ascii="Arial" w:hAnsi="Arial" w:cs="Arial"/>
          <w:b/>
          <w:bCs/>
          <w:color w:val="auto"/>
          <w:sz w:val="22"/>
          <w:szCs w:val="22"/>
        </w:rPr>
        <w:t xml:space="preserve">или </w:t>
      </w:r>
    </w:p>
    <w:p w:rsidR="00214AC2" w:rsidRPr="003F0AC5" w:rsidRDefault="00214AC2" w:rsidP="00214AC2">
      <w:pPr>
        <w:pStyle w:val="Default"/>
        <w:jc w:val="both"/>
        <w:rPr>
          <w:rFonts w:ascii="Arial" w:hAnsi="Arial" w:cs="Arial"/>
          <w:color w:val="auto"/>
          <w:sz w:val="22"/>
          <w:szCs w:val="22"/>
        </w:rPr>
      </w:pPr>
      <w:r w:rsidRPr="003F0AC5">
        <w:rPr>
          <w:rFonts w:ascii="Arial" w:hAnsi="Arial" w:cs="Arial"/>
          <w:color w:val="auto"/>
          <w:sz w:val="22"/>
          <w:szCs w:val="22"/>
        </w:rPr>
        <w:t xml:space="preserve">2. </w:t>
      </w:r>
      <w:r w:rsidRPr="003F0AC5">
        <w:rPr>
          <w:rFonts w:ascii="Arial" w:hAnsi="Arial" w:cs="Arial"/>
          <w:b/>
          <w:bCs/>
          <w:color w:val="auto"/>
          <w:sz w:val="22"/>
          <w:szCs w:val="22"/>
        </w:rPr>
        <w:t>Налог за уплату</w:t>
      </w:r>
      <w:r w:rsidRPr="003F0AC5">
        <w:rPr>
          <w:rFonts w:ascii="Arial" w:hAnsi="Arial" w:cs="Arial"/>
          <w:color w:val="auto"/>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3F0AC5">
        <w:rPr>
          <w:rFonts w:ascii="Arial" w:hAnsi="Arial" w:cs="Arial"/>
          <w:b/>
          <w:bCs/>
          <w:color w:val="auto"/>
          <w:sz w:val="22"/>
          <w:szCs w:val="22"/>
        </w:rPr>
        <w:t xml:space="preserve">или </w:t>
      </w:r>
    </w:p>
    <w:p w:rsidR="00214AC2" w:rsidRPr="003F0AC5" w:rsidRDefault="00214AC2" w:rsidP="00214AC2">
      <w:pPr>
        <w:pStyle w:val="Default"/>
        <w:jc w:val="both"/>
        <w:rPr>
          <w:rFonts w:ascii="Arial" w:hAnsi="Arial" w:cs="Arial"/>
          <w:color w:val="auto"/>
          <w:sz w:val="22"/>
          <w:szCs w:val="22"/>
        </w:rPr>
      </w:pPr>
      <w:r w:rsidRPr="003F0AC5">
        <w:rPr>
          <w:rFonts w:ascii="Arial" w:hAnsi="Arial" w:cs="Arial"/>
          <w:color w:val="auto"/>
          <w:sz w:val="22"/>
          <w:szCs w:val="22"/>
        </w:rPr>
        <w:t xml:space="preserve">3. </w:t>
      </w:r>
      <w:r w:rsidRPr="003F0AC5">
        <w:rPr>
          <w:rFonts w:ascii="Arial" w:hAnsi="Arial" w:cs="Arial"/>
          <w:b/>
          <w:bCs/>
          <w:color w:val="auto"/>
          <w:sz w:val="22"/>
          <w:szCs w:val="22"/>
        </w:rPr>
        <w:t>Потврда издата од стране Републике Србије, Министарства финансија, Управе за трезор</w:t>
      </w:r>
      <w:r w:rsidRPr="003F0AC5">
        <w:rPr>
          <w:rFonts w:ascii="Arial" w:hAnsi="Arial" w:cs="Arial"/>
          <w:color w:val="auto"/>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3F0AC5">
        <w:rPr>
          <w:rFonts w:ascii="Arial" w:hAnsi="Arial" w:cs="Arial"/>
          <w:b/>
          <w:bCs/>
          <w:color w:val="auto"/>
          <w:sz w:val="22"/>
          <w:szCs w:val="22"/>
        </w:rPr>
        <w:t xml:space="preserve">или </w:t>
      </w:r>
    </w:p>
    <w:p w:rsidR="00214AC2" w:rsidRPr="003F0AC5" w:rsidRDefault="00214AC2" w:rsidP="00214AC2">
      <w:pPr>
        <w:rPr>
          <w:rFonts w:ascii="Arial" w:hAnsi="Arial" w:cs="Arial"/>
          <w:sz w:val="22"/>
          <w:szCs w:val="22"/>
        </w:rPr>
      </w:pPr>
      <w:r w:rsidRPr="003F0AC5">
        <w:rPr>
          <w:rFonts w:ascii="Arial" w:hAnsi="Arial" w:cs="Arial"/>
          <w:sz w:val="22"/>
          <w:szCs w:val="22"/>
        </w:rPr>
        <w:t xml:space="preserve">4. </w:t>
      </w:r>
      <w:r w:rsidRPr="003F0AC5">
        <w:rPr>
          <w:rFonts w:ascii="Arial" w:hAnsi="Arial" w:cs="Arial"/>
          <w:b/>
          <w:bCs/>
          <w:sz w:val="22"/>
          <w:szCs w:val="22"/>
        </w:rPr>
        <w:t>Потврда издата од стране Народне банке Србије</w:t>
      </w:r>
      <w:r w:rsidRPr="003F0AC5">
        <w:rPr>
          <w:rFonts w:ascii="Arial" w:hAnsi="Arial" w:cs="Arial"/>
          <w:sz w:val="22"/>
          <w:szCs w:val="22"/>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14AC2" w:rsidRPr="003F0AC5" w:rsidRDefault="00214AC2" w:rsidP="00214AC2">
      <w:pPr>
        <w:rPr>
          <w:rFonts w:ascii="Arial" w:hAnsi="Arial" w:cs="Arial"/>
          <w:sz w:val="22"/>
          <w:szCs w:val="22"/>
        </w:rPr>
      </w:pPr>
      <w:r w:rsidRPr="003F0AC5">
        <w:rPr>
          <w:rFonts w:ascii="Arial" w:hAnsi="Arial" w:cs="Arial"/>
          <w:sz w:val="22"/>
          <w:szCs w:val="22"/>
        </w:rPr>
        <w:t>Примерак правилног попуњеног налога за пренос и налога за уплату може се видети на</w:t>
      </w:r>
    </w:p>
    <w:p w:rsidR="00214AC2" w:rsidRPr="003F0AC5" w:rsidRDefault="00214AC2" w:rsidP="00214AC2">
      <w:pPr>
        <w:rPr>
          <w:rFonts w:ascii="Arial" w:hAnsi="Arial" w:cs="Arial"/>
          <w:sz w:val="22"/>
          <w:szCs w:val="22"/>
        </w:rPr>
      </w:pPr>
      <w:r w:rsidRPr="003F0AC5">
        <w:rPr>
          <w:rFonts w:ascii="Arial" w:hAnsi="Arial" w:cs="Arial"/>
          <w:sz w:val="22"/>
          <w:szCs w:val="22"/>
        </w:rPr>
        <w:t>интернет презентацији Републичке комсије за заштиту права у поступцима јавних набавки на следећем линку:</w:t>
      </w:r>
    </w:p>
    <w:p w:rsidR="00214AC2" w:rsidRPr="003F0AC5" w:rsidRDefault="00214AC2" w:rsidP="00214AC2">
      <w:pPr>
        <w:jc w:val="both"/>
        <w:rPr>
          <w:rFonts w:ascii="Arial" w:hAnsi="Arial" w:cs="Arial"/>
          <w:sz w:val="22"/>
          <w:szCs w:val="22"/>
        </w:rPr>
      </w:pPr>
      <w:r w:rsidRPr="003F0AC5">
        <w:rPr>
          <w:rFonts w:ascii="Arial" w:hAnsi="Arial" w:cs="Arial"/>
          <w:color w:val="0000FF"/>
          <w:sz w:val="22"/>
          <w:szCs w:val="22"/>
        </w:rPr>
        <w:t>http://www.kjn.gov.rs/ci/uputstvo-o-uplati-republicke-administrativne-takse.html</w:t>
      </w:r>
    </w:p>
    <w:p w:rsidR="00214AC2" w:rsidRPr="003F0AC5" w:rsidRDefault="00214AC2" w:rsidP="00214AC2">
      <w:pPr>
        <w:jc w:val="both"/>
        <w:rPr>
          <w:rFonts w:ascii="Arial" w:hAnsi="Arial" w:cs="Arial"/>
          <w:sz w:val="22"/>
          <w:szCs w:val="22"/>
        </w:rPr>
      </w:pPr>
    </w:p>
    <w:p w:rsidR="00214AC2" w:rsidRPr="003F0AC5" w:rsidRDefault="00214AC2" w:rsidP="00214AC2">
      <w:pPr>
        <w:jc w:val="both"/>
        <w:rPr>
          <w:rFonts w:ascii="Arial" w:eastAsia="TimesNewRomanPSMT" w:hAnsi="Arial" w:cs="Arial"/>
          <w:bCs/>
          <w:sz w:val="22"/>
          <w:szCs w:val="22"/>
        </w:rPr>
      </w:pPr>
      <w:r w:rsidRPr="003F0AC5">
        <w:rPr>
          <w:rFonts w:ascii="Arial" w:eastAsia="TimesNewRomanPSMT" w:hAnsi="Arial" w:cs="Arial"/>
          <w:bCs/>
          <w:sz w:val="22"/>
          <w:szCs w:val="22"/>
        </w:rPr>
        <w:t>Поступак заштите права понуђача регулисан је одредбама чл. 138. - 166. ЗЈН.</w:t>
      </w:r>
    </w:p>
    <w:p w:rsidR="00214AC2" w:rsidRPr="003F0AC5" w:rsidRDefault="00214AC2" w:rsidP="00214AC2">
      <w:pPr>
        <w:rPr>
          <w:rFonts w:ascii="Arial" w:hAnsi="Arial" w:cs="Arial"/>
          <w:b/>
          <w:bCs/>
          <w:sz w:val="22"/>
          <w:szCs w:val="22"/>
        </w:rPr>
      </w:pPr>
    </w:p>
    <w:p w:rsidR="00214AC2" w:rsidRPr="003F0AC5" w:rsidRDefault="00214AC2" w:rsidP="00214AC2">
      <w:pPr>
        <w:rPr>
          <w:rFonts w:ascii="Arial" w:hAnsi="Arial" w:cs="Arial"/>
          <w:b/>
          <w:bCs/>
          <w:sz w:val="22"/>
          <w:szCs w:val="22"/>
        </w:rPr>
      </w:pPr>
      <w:r w:rsidRPr="003F0AC5">
        <w:rPr>
          <w:rFonts w:ascii="Arial" w:hAnsi="Arial" w:cs="Arial"/>
          <w:b/>
          <w:bCs/>
          <w:sz w:val="22"/>
          <w:szCs w:val="22"/>
        </w:rPr>
        <w:t>17. ЗАКЉУЧЕЊЕ УГОВОРА</w:t>
      </w:r>
    </w:p>
    <w:p w:rsidR="00214AC2" w:rsidRPr="003F0AC5" w:rsidRDefault="00214AC2" w:rsidP="00214AC2">
      <w:pPr>
        <w:jc w:val="both"/>
        <w:rPr>
          <w:rFonts w:ascii="Arial" w:hAnsi="Arial" w:cs="Arial"/>
          <w:sz w:val="22"/>
          <w:szCs w:val="22"/>
        </w:rPr>
      </w:pPr>
      <w:r w:rsidRPr="003F0AC5">
        <w:rPr>
          <w:rFonts w:ascii="Arial" w:hAnsi="Arial" w:cs="Arial"/>
          <w:sz w:val="22"/>
          <w:szCs w:val="22"/>
        </w:rPr>
        <w:t>Наручилац може закључити уговор о јавној набавци након доношења одлуке о додели уговора и ако у року предвиђеним Законом није поднет Захтев за заштиту права или је захтев за заштиту права одбачен или одбијен.</w:t>
      </w:r>
    </w:p>
    <w:p w:rsidR="00214AC2" w:rsidRPr="003F0AC5" w:rsidRDefault="00214AC2" w:rsidP="00214AC2">
      <w:pPr>
        <w:jc w:val="both"/>
        <w:rPr>
          <w:rFonts w:ascii="Arial" w:hAnsi="Arial" w:cs="Arial"/>
          <w:sz w:val="22"/>
          <w:szCs w:val="22"/>
        </w:rPr>
      </w:pPr>
      <w:r w:rsidRPr="003F0AC5">
        <w:rPr>
          <w:rFonts w:ascii="Arial" w:hAnsi="Arial" w:cs="Arial"/>
          <w:sz w:val="22"/>
          <w:szCs w:val="22"/>
        </w:rPr>
        <w:t>Наручилац може и пре истека рока за подношење захтева за заштиту права</w:t>
      </w:r>
    </w:p>
    <w:p w:rsidR="00214AC2" w:rsidRPr="003F0AC5" w:rsidRDefault="00214AC2" w:rsidP="00214AC2">
      <w:pPr>
        <w:jc w:val="both"/>
        <w:rPr>
          <w:rFonts w:ascii="Arial" w:hAnsi="Arial" w:cs="Arial"/>
          <w:sz w:val="22"/>
          <w:szCs w:val="22"/>
        </w:rPr>
      </w:pPr>
      <w:r w:rsidRPr="003F0AC5">
        <w:rPr>
          <w:rFonts w:ascii="Arial" w:hAnsi="Arial" w:cs="Arial"/>
          <w:sz w:val="22"/>
          <w:szCs w:val="22"/>
        </w:rPr>
        <w:t>закључити уговор о јавној набавци ако је у некој од партија поднета само једна понуда, а све у складу са чланом 112. став 2. тачка 5 ЗЈН-а.</w:t>
      </w:r>
    </w:p>
    <w:p w:rsidR="00214AC2" w:rsidRPr="003F0AC5" w:rsidRDefault="00214AC2" w:rsidP="00214AC2">
      <w:pPr>
        <w:pStyle w:val="Default"/>
        <w:jc w:val="both"/>
        <w:rPr>
          <w:rFonts w:ascii="Arial" w:hAnsi="Arial" w:cs="Arial"/>
          <w:color w:val="auto"/>
          <w:sz w:val="22"/>
          <w:szCs w:val="22"/>
        </w:rPr>
      </w:pPr>
      <w:r w:rsidRPr="003F0AC5">
        <w:rPr>
          <w:rFonts w:ascii="Arial" w:hAnsi="Arial" w:cs="Arial"/>
          <w:spacing w:val="-1"/>
          <w:sz w:val="22"/>
          <w:szCs w:val="22"/>
          <w:lang w:val="sr-Cyrl-CS"/>
        </w:rPr>
        <w:t xml:space="preserve">Наручилац је дужан да уговор о јавној набавци достави понуђачу којем је уговор </w:t>
      </w:r>
      <w:r w:rsidRPr="003F0AC5">
        <w:rPr>
          <w:rFonts w:ascii="Arial" w:hAnsi="Arial" w:cs="Arial"/>
          <w:sz w:val="22"/>
          <w:szCs w:val="22"/>
          <w:lang w:val="sr-Cyrl-CS"/>
        </w:rPr>
        <w:t>додељен у року од осам дана од дана протека рока за подношење захтева за заштиту права.</w:t>
      </w:r>
      <w:r w:rsidRPr="003F0AC5">
        <w:rPr>
          <w:rFonts w:ascii="Arial" w:hAnsi="Arial" w:cs="Arial"/>
          <w:sz w:val="22"/>
          <w:szCs w:val="22"/>
        </w:rPr>
        <w:t xml:space="preserve"> </w:t>
      </w:r>
    </w:p>
    <w:p w:rsidR="00214AC2" w:rsidRPr="003F0AC5" w:rsidRDefault="00214AC2" w:rsidP="00214AC2">
      <w:pPr>
        <w:shd w:val="clear" w:color="auto" w:fill="FFFFFF"/>
        <w:spacing w:line="274" w:lineRule="exact"/>
        <w:jc w:val="both"/>
        <w:rPr>
          <w:rFonts w:ascii="Arial" w:hAnsi="Arial" w:cs="Arial"/>
          <w:b/>
          <w:sz w:val="22"/>
          <w:szCs w:val="22"/>
          <w:lang w:val="sr-Cyrl-CS"/>
        </w:rPr>
      </w:pPr>
    </w:p>
    <w:p w:rsidR="00214AC2" w:rsidRPr="00271DD8" w:rsidRDefault="00214AC2" w:rsidP="00214AC2">
      <w:pPr>
        <w:jc w:val="both"/>
        <w:rPr>
          <w:rFonts w:ascii="Arial" w:hAnsi="Arial" w:cs="Arial"/>
          <w:b/>
          <w:bCs/>
        </w:rPr>
      </w:pPr>
      <w:r>
        <w:rPr>
          <w:rFonts w:ascii="Arial" w:hAnsi="Arial" w:cs="Arial"/>
          <w:b/>
          <w:bCs/>
        </w:rPr>
        <w:t xml:space="preserve">18. </w:t>
      </w:r>
      <w:r w:rsidRPr="00271DD8">
        <w:rPr>
          <w:rFonts w:ascii="Arial" w:hAnsi="Arial" w:cs="Arial"/>
          <w:b/>
          <w:bCs/>
        </w:rPr>
        <w:t>ОБАВЕШТЕЊЕ ДА ПРИЛИКОМ САЧИЊАВАЊА ПОНУДЕ УПОТРЕБА ПЕЧАТА НИЈЕ ОБАВЕЗНА</w:t>
      </w:r>
    </w:p>
    <w:p w:rsidR="00214AC2" w:rsidRPr="00271DD8" w:rsidRDefault="00214AC2" w:rsidP="00214AC2">
      <w:pPr>
        <w:jc w:val="both"/>
        <w:rPr>
          <w:rFonts w:ascii="Arial" w:eastAsia="TimesNewRomanPSMT" w:hAnsi="Arial" w:cs="Arial"/>
          <w:bCs/>
        </w:rPr>
      </w:pPr>
      <w:r w:rsidRPr="00271DD8">
        <w:rPr>
          <w:rFonts w:ascii="Arial" w:eastAsia="TimesNewRomanPSMT" w:hAnsi="Arial" w:cs="Arial"/>
          <w:bCs/>
        </w:rPr>
        <w:t>Приликом сачињавања понуде није обавезна употреба печата.</w:t>
      </w:r>
    </w:p>
    <w:p w:rsidR="00214AC2" w:rsidRPr="00E27EFB" w:rsidRDefault="00214AC2" w:rsidP="00214AC2">
      <w:pPr>
        <w:shd w:val="clear" w:color="auto" w:fill="FFFFFF"/>
        <w:spacing w:line="274" w:lineRule="exact"/>
        <w:jc w:val="both"/>
        <w:rPr>
          <w:rFonts w:ascii="Arial" w:hAnsi="Arial" w:cs="Arial"/>
          <w:b/>
          <w:sz w:val="22"/>
          <w:szCs w:val="22"/>
          <w:lang w:val="sr-Cyrl-CS"/>
        </w:rPr>
      </w:pPr>
    </w:p>
    <w:p w:rsidR="00214AC2" w:rsidRPr="003F0AC5" w:rsidRDefault="00214AC2" w:rsidP="00214AC2">
      <w:pPr>
        <w:shd w:val="clear" w:color="auto" w:fill="FFFFFF"/>
        <w:spacing w:line="274" w:lineRule="exact"/>
        <w:jc w:val="both"/>
        <w:rPr>
          <w:rFonts w:ascii="Arial" w:hAnsi="Arial" w:cs="Arial"/>
          <w:b/>
          <w:sz w:val="22"/>
          <w:szCs w:val="22"/>
          <w:lang w:val="sr-Cyrl-CS"/>
        </w:rPr>
      </w:pPr>
      <w:r w:rsidRPr="003F0AC5">
        <w:rPr>
          <w:rFonts w:ascii="Arial" w:hAnsi="Arial" w:cs="Arial"/>
          <w:b/>
          <w:sz w:val="22"/>
          <w:szCs w:val="22"/>
          <w:lang w:val="sr-Cyrl-CS"/>
        </w:rPr>
        <w:t>1</w:t>
      </w:r>
      <w:r>
        <w:rPr>
          <w:rFonts w:ascii="Arial" w:hAnsi="Arial" w:cs="Arial"/>
          <w:b/>
          <w:sz w:val="22"/>
          <w:szCs w:val="22"/>
          <w:lang w:val="sr-Cyrl-CS"/>
        </w:rPr>
        <w:t>9</w:t>
      </w:r>
      <w:r w:rsidRPr="003F0AC5">
        <w:rPr>
          <w:rFonts w:ascii="Arial" w:hAnsi="Arial" w:cs="Arial"/>
          <w:b/>
          <w:sz w:val="22"/>
          <w:szCs w:val="22"/>
          <w:lang w:val="sr-Cyrl-CS"/>
        </w:rPr>
        <w:t>.  НАПОМЕНА:</w:t>
      </w:r>
    </w:p>
    <w:p w:rsidR="00214AC2" w:rsidRPr="003F0AC5" w:rsidRDefault="00214AC2" w:rsidP="00214AC2">
      <w:pPr>
        <w:shd w:val="clear" w:color="auto" w:fill="FFFFFF"/>
        <w:spacing w:line="274" w:lineRule="exact"/>
        <w:jc w:val="both"/>
        <w:rPr>
          <w:rFonts w:ascii="Arial" w:hAnsi="Arial" w:cs="Arial"/>
          <w:sz w:val="22"/>
          <w:szCs w:val="22"/>
        </w:rPr>
      </w:pPr>
      <w:r w:rsidRPr="003F0AC5">
        <w:rPr>
          <w:rFonts w:ascii="Arial" w:hAnsi="Arial" w:cs="Arial"/>
          <w:sz w:val="22"/>
          <w:szCs w:val="22"/>
        </w:rPr>
        <w:t xml:space="preserve">Препорука потенцијалним понуђачима је да предметну конкурсну документацију пажљиво прочитају и да, приликом састављања своје понуде, у свему поступају по њој. За све додатне информације и појашњења потребно је обратити се наручиоцу благовремено, на начин прописан овом конкурсном документацијом. Потенцијални понуђачи редовно треба да прате Портал јавних набавки или интернет страницу наручиоца, како би благовремено били </w:t>
      </w:r>
      <w:r w:rsidRPr="003F0AC5">
        <w:rPr>
          <w:rFonts w:ascii="Arial" w:hAnsi="Arial" w:cs="Arial"/>
          <w:sz w:val="22"/>
          <w:szCs w:val="22"/>
        </w:rPr>
        <w:lastRenderedPageBreak/>
        <w:t>обавештени о свим евентуалним појашњењима везаним за јавну набавку, изменама и допунама конкурсне документације. У складу са чланом 63. став 1. Закона о јавним набавкама, наручилац је дужан да севе измене и допуне конкурсне документације објави на Порталу јавних набавки и својој интернет страници.</w:t>
      </w:r>
    </w:p>
    <w:p w:rsidR="00214AC2" w:rsidRPr="003F0AC5" w:rsidRDefault="00214AC2" w:rsidP="00214AC2">
      <w:pPr>
        <w:jc w:val="center"/>
        <w:rPr>
          <w:rFonts w:ascii="Arial" w:hAnsi="Arial" w:cs="Arial"/>
          <w:b/>
          <w:bCs/>
          <w:i/>
          <w:iCs/>
          <w:sz w:val="22"/>
          <w:szCs w:val="22"/>
          <w:lang w:val="sr-Cyrl-CS"/>
        </w:rPr>
      </w:pPr>
      <w:r w:rsidRPr="003F0AC5">
        <w:rPr>
          <w:rFonts w:ascii="Arial" w:hAnsi="Arial" w:cs="Arial"/>
          <w:b/>
          <w:i/>
          <w:sz w:val="22"/>
          <w:szCs w:val="22"/>
          <w:u w:val="single"/>
        </w:rPr>
        <w:t>За све што није посебно прецизирано овом конкурсном документацијом важи закон о јавним набавкама</w:t>
      </w:r>
      <w:r w:rsidRPr="003F0AC5">
        <w:rPr>
          <w:rFonts w:ascii="Arial" w:hAnsi="Arial" w:cs="Arial"/>
          <w:b/>
          <w:i/>
          <w:sz w:val="22"/>
          <w:szCs w:val="22"/>
          <w:lang w:val="sr-Cyrl-CS"/>
        </w:rPr>
        <w:t>(„Сл. Гласник РС” бр. 124/2012, 14/2015 и 68/2015)</w:t>
      </w: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BodyText3"/>
        <w:spacing w:after="0"/>
        <w:jc w:val="center"/>
        <w:rPr>
          <w:rFonts w:ascii="Arial" w:hAnsi="Arial" w:cs="Arial"/>
          <w:color w:val="FF0000"/>
          <w:sz w:val="22"/>
          <w:szCs w:val="22"/>
        </w:rPr>
      </w:pPr>
    </w:p>
    <w:p w:rsidR="00A24F13" w:rsidRDefault="00A24F13" w:rsidP="00214AC2">
      <w:pPr>
        <w:pStyle w:val="BodyText3"/>
        <w:spacing w:after="0"/>
        <w:jc w:val="center"/>
        <w:rPr>
          <w:rFonts w:ascii="Arial" w:hAnsi="Arial" w:cs="Arial"/>
          <w:color w:val="FF0000"/>
          <w:sz w:val="22"/>
          <w:szCs w:val="22"/>
        </w:rPr>
      </w:pPr>
    </w:p>
    <w:p w:rsidR="00A24F13" w:rsidRDefault="00A24F13" w:rsidP="00214AC2">
      <w:pPr>
        <w:pStyle w:val="BodyText3"/>
        <w:spacing w:after="0"/>
        <w:jc w:val="center"/>
        <w:rPr>
          <w:rFonts w:ascii="Arial" w:hAnsi="Arial" w:cs="Arial"/>
          <w:color w:val="FF0000"/>
          <w:sz w:val="22"/>
          <w:szCs w:val="22"/>
        </w:rPr>
      </w:pPr>
    </w:p>
    <w:p w:rsidR="00A24F13" w:rsidRDefault="00A24F13" w:rsidP="00214AC2">
      <w:pPr>
        <w:pStyle w:val="BodyText3"/>
        <w:spacing w:after="0"/>
        <w:jc w:val="center"/>
        <w:rPr>
          <w:rFonts w:ascii="Arial" w:hAnsi="Arial" w:cs="Arial"/>
          <w:color w:val="FF0000"/>
          <w:sz w:val="22"/>
          <w:szCs w:val="22"/>
        </w:rPr>
      </w:pPr>
    </w:p>
    <w:p w:rsidR="00A24F13" w:rsidRDefault="00A24F13" w:rsidP="00214AC2">
      <w:pPr>
        <w:pStyle w:val="BodyText3"/>
        <w:spacing w:after="0"/>
        <w:jc w:val="center"/>
        <w:rPr>
          <w:rFonts w:ascii="Arial" w:hAnsi="Arial" w:cs="Arial"/>
          <w:color w:val="FF0000"/>
          <w:sz w:val="22"/>
          <w:szCs w:val="22"/>
        </w:rPr>
      </w:pPr>
    </w:p>
    <w:p w:rsidR="00A24F13" w:rsidRDefault="00A24F13" w:rsidP="00214AC2">
      <w:pPr>
        <w:pStyle w:val="BodyText3"/>
        <w:spacing w:after="0"/>
        <w:jc w:val="center"/>
        <w:rPr>
          <w:rFonts w:ascii="Arial" w:hAnsi="Arial" w:cs="Arial"/>
          <w:color w:val="FF0000"/>
          <w:sz w:val="22"/>
          <w:szCs w:val="22"/>
        </w:rPr>
      </w:pPr>
    </w:p>
    <w:p w:rsidR="00A24F13" w:rsidRPr="00A24F13" w:rsidRDefault="00A24F13" w:rsidP="00214AC2">
      <w:pPr>
        <w:pStyle w:val="BodyText3"/>
        <w:spacing w:after="0"/>
        <w:jc w:val="center"/>
        <w:rPr>
          <w:rFonts w:ascii="Arial" w:hAnsi="Arial" w:cs="Arial"/>
          <w:color w:val="FF0000"/>
          <w:sz w:val="22"/>
          <w:szCs w:val="22"/>
        </w:rPr>
      </w:pPr>
    </w:p>
    <w:p w:rsidR="00214AC2" w:rsidRPr="009C674F" w:rsidRDefault="00214AC2" w:rsidP="00214AC2">
      <w:pPr>
        <w:pStyle w:val="Default"/>
        <w:tabs>
          <w:tab w:val="left" w:pos="6730"/>
        </w:tabs>
        <w:outlineLvl w:val="0"/>
        <w:rPr>
          <w:b/>
          <w:sz w:val="22"/>
          <w:szCs w:val="22"/>
          <w:lang w:val="ru-RU"/>
        </w:rPr>
      </w:pPr>
      <w:r>
        <w:rPr>
          <w:rFonts w:ascii="Arial" w:hAnsi="Arial" w:cs="Arial"/>
          <w:bCs/>
          <w:sz w:val="28"/>
          <w:szCs w:val="28"/>
          <w:lang w:val="ru-RU"/>
        </w:rPr>
        <w:lastRenderedPageBreak/>
        <w:tab/>
      </w:r>
      <w:r>
        <w:rPr>
          <w:rFonts w:ascii="Arial" w:hAnsi="Arial" w:cs="Arial"/>
          <w:bCs/>
          <w:sz w:val="28"/>
          <w:szCs w:val="28"/>
          <w:lang w:val="ru-RU"/>
        </w:rPr>
        <w:tab/>
      </w:r>
      <w:r w:rsidRPr="00433C39">
        <w:rPr>
          <w:rFonts w:ascii="Arial" w:hAnsi="Arial" w:cs="Arial"/>
          <w:bCs/>
          <w:sz w:val="28"/>
          <w:szCs w:val="28"/>
          <w:lang w:val="ru-RU"/>
        </w:rPr>
        <w:t>(</w:t>
      </w:r>
      <w:r>
        <w:rPr>
          <w:rFonts w:ascii="Arial" w:hAnsi="Arial" w:cs="Arial"/>
          <w:bCs/>
          <w:sz w:val="28"/>
          <w:szCs w:val="28"/>
          <w:lang w:val="ru-RU"/>
        </w:rPr>
        <w:t xml:space="preserve">ПРИЛОГ </w:t>
      </w:r>
      <w:r>
        <w:rPr>
          <w:rFonts w:ascii="Arial" w:hAnsi="Arial" w:cs="Arial"/>
          <w:bCs/>
          <w:sz w:val="28"/>
          <w:szCs w:val="28"/>
        </w:rPr>
        <w:t>1</w:t>
      </w:r>
      <w:r w:rsidRPr="00433C39">
        <w:rPr>
          <w:rFonts w:ascii="Arial" w:hAnsi="Arial" w:cs="Arial"/>
          <w:bCs/>
          <w:sz w:val="28"/>
          <w:szCs w:val="28"/>
          <w:lang w:val="ru-RU"/>
        </w:rPr>
        <w:t>)</w:t>
      </w:r>
    </w:p>
    <w:p w:rsidR="00214AC2" w:rsidRDefault="00214AC2" w:rsidP="00214AC2">
      <w:pPr>
        <w:pStyle w:val="BodyTextIndent"/>
        <w:spacing w:after="0"/>
        <w:ind w:left="0"/>
        <w:jc w:val="both"/>
        <w:rPr>
          <w:rFonts w:ascii="Cambria" w:hAnsi="Cambria" w:cs="Arial"/>
          <w:b/>
          <w:lang w:val="sr-Cyrl-CS"/>
        </w:rPr>
      </w:pPr>
    </w:p>
    <w:p w:rsidR="00214AC2" w:rsidRDefault="00214AC2" w:rsidP="00214AC2">
      <w:pPr>
        <w:pStyle w:val="BodyTextIndent"/>
        <w:spacing w:after="0"/>
        <w:ind w:left="0"/>
        <w:jc w:val="both"/>
        <w:rPr>
          <w:rFonts w:ascii="Arial" w:hAnsi="Arial" w:cs="Arial"/>
          <w:b/>
          <w:sz w:val="22"/>
          <w:szCs w:val="22"/>
        </w:rPr>
      </w:pPr>
      <w:r w:rsidRPr="005A5BC6">
        <w:rPr>
          <w:rFonts w:ascii="Arial" w:hAnsi="Arial" w:cs="Arial"/>
          <w:b/>
          <w:sz w:val="22"/>
          <w:szCs w:val="22"/>
          <w:lang w:val="sr-Cyrl-CS"/>
        </w:rPr>
        <w:t>МОДЕЛ МЕНИЧНОГ ОВЛАШЋЕЊА ЗА ДОБРО ИЗВРШЕЊЕ ПОСЛА</w:t>
      </w:r>
    </w:p>
    <w:p w:rsidR="00214AC2" w:rsidRPr="00433C39" w:rsidRDefault="00214AC2" w:rsidP="00214AC2">
      <w:pPr>
        <w:pStyle w:val="NoSpacing"/>
        <w:outlineLvl w:val="0"/>
        <w:rPr>
          <w:rFonts w:ascii="Arial" w:hAnsi="Arial" w:cs="Arial"/>
          <w:b/>
          <w:bCs/>
          <w:sz w:val="24"/>
          <w:szCs w:val="24"/>
          <w:lang w:val="sr-Cyrl-CS"/>
        </w:rPr>
      </w:pPr>
      <w:r w:rsidRPr="00433C39">
        <w:rPr>
          <w:rFonts w:ascii="Arial" w:hAnsi="Arial" w:cs="Arial"/>
          <w:b/>
          <w:sz w:val="24"/>
          <w:szCs w:val="24"/>
          <w:lang w:val="sr-Cyrl-CS"/>
        </w:rPr>
        <w:t>ОВЛАШЋЕЊЕ</w:t>
      </w:r>
      <w:r>
        <w:rPr>
          <w:rFonts w:ascii="Arial" w:hAnsi="Arial" w:cs="Arial"/>
          <w:b/>
          <w:sz w:val="24"/>
          <w:szCs w:val="24"/>
        </w:rPr>
        <w:t xml:space="preserve"> </w:t>
      </w:r>
      <w:r w:rsidRPr="00433C39">
        <w:rPr>
          <w:rFonts w:ascii="Arial" w:hAnsi="Arial" w:cs="Arial"/>
          <w:b/>
          <w:bCs/>
          <w:sz w:val="24"/>
          <w:szCs w:val="24"/>
          <w:lang w:val="sr-Cyrl-CS"/>
        </w:rPr>
        <w:t>ПРЕДСТАВНИКА ПОНУЂАЧА</w:t>
      </w:r>
    </w:p>
    <w:p w:rsidR="00214AC2" w:rsidRPr="005A5BC6" w:rsidRDefault="00214AC2" w:rsidP="00214AC2">
      <w:pPr>
        <w:spacing w:line="240" w:lineRule="auto"/>
        <w:rPr>
          <w:rFonts w:ascii="Arial" w:hAnsi="Arial" w:cs="Arial"/>
          <w:b/>
          <w:noProof/>
          <w:sz w:val="22"/>
          <w:szCs w:val="22"/>
          <w:lang w:val="sr-Cyrl-CS"/>
        </w:rPr>
      </w:pPr>
    </w:p>
    <w:p w:rsidR="00214AC2" w:rsidRPr="005A5BC6" w:rsidRDefault="00214AC2" w:rsidP="00214AC2">
      <w:pPr>
        <w:spacing w:line="240" w:lineRule="auto"/>
        <w:rPr>
          <w:rFonts w:ascii="Arial" w:hAnsi="Arial" w:cs="Arial"/>
          <w:b/>
          <w:noProof/>
          <w:sz w:val="22"/>
          <w:szCs w:val="22"/>
          <w:lang w:val="sr-Cyrl-CS"/>
        </w:rPr>
      </w:pPr>
      <w:r w:rsidRPr="005A5BC6">
        <w:rPr>
          <w:rFonts w:ascii="Arial" w:hAnsi="Arial" w:cs="Arial"/>
          <w:b/>
          <w:noProof/>
          <w:sz w:val="22"/>
          <w:szCs w:val="22"/>
          <w:lang w:val="sr-Cyrl-CS"/>
        </w:rPr>
        <w:t>ДУЖНИК</w:t>
      </w:r>
    </w:p>
    <w:p w:rsidR="00214AC2" w:rsidRPr="005A5BC6" w:rsidRDefault="00214AC2" w:rsidP="00214AC2">
      <w:pPr>
        <w:spacing w:line="240" w:lineRule="auto"/>
        <w:rPr>
          <w:rFonts w:ascii="Arial" w:hAnsi="Arial" w:cs="Arial"/>
          <w:noProof/>
          <w:sz w:val="22"/>
          <w:szCs w:val="22"/>
          <w:lang w:val="sr-Cyrl-CS"/>
        </w:rPr>
      </w:pPr>
      <w:r w:rsidRPr="005A5BC6">
        <w:rPr>
          <w:rFonts w:ascii="Arial" w:hAnsi="Arial" w:cs="Arial"/>
          <w:noProof/>
          <w:sz w:val="22"/>
          <w:szCs w:val="22"/>
          <w:lang w:val="sr-Cyrl-CS"/>
        </w:rPr>
        <w:t>(НАЗИВ ПРЕДУЗЕЋА)</w:t>
      </w:r>
    </w:p>
    <w:p w:rsidR="00214AC2" w:rsidRPr="005A5BC6" w:rsidRDefault="00214AC2" w:rsidP="00214AC2">
      <w:pPr>
        <w:spacing w:line="240" w:lineRule="auto"/>
        <w:rPr>
          <w:rFonts w:ascii="Arial" w:hAnsi="Arial" w:cs="Arial"/>
          <w:noProof/>
          <w:sz w:val="22"/>
          <w:szCs w:val="22"/>
          <w:lang w:val="sr-Cyrl-CS"/>
        </w:rPr>
      </w:pPr>
      <w:r w:rsidRPr="005A5BC6">
        <w:rPr>
          <w:rFonts w:ascii="Arial" w:hAnsi="Arial" w:cs="Arial"/>
          <w:noProof/>
          <w:sz w:val="22"/>
          <w:szCs w:val="22"/>
          <w:lang w:val="sr-Cyrl-CS"/>
        </w:rPr>
        <w:t>м.б. ___________</w:t>
      </w:r>
    </w:p>
    <w:p w:rsidR="00214AC2" w:rsidRPr="005A5BC6" w:rsidRDefault="00214AC2" w:rsidP="00214AC2">
      <w:pPr>
        <w:spacing w:line="240" w:lineRule="auto"/>
        <w:rPr>
          <w:rFonts w:ascii="Arial" w:hAnsi="Arial" w:cs="Arial"/>
          <w:noProof/>
          <w:sz w:val="22"/>
          <w:szCs w:val="22"/>
          <w:lang w:val="sr-Cyrl-CS"/>
        </w:rPr>
      </w:pPr>
      <w:r w:rsidRPr="005A5BC6">
        <w:rPr>
          <w:rFonts w:ascii="Arial" w:hAnsi="Arial" w:cs="Arial"/>
          <w:noProof/>
          <w:sz w:val="22"/>
          <w:szCs w:val="22"/>
          <w:lang w:val="sr-Cyrl-CS"/>
        </w:rPr>
        <w:t>ПИБ  ___________</w:t>
      </w:r>
    </w:p>
    <w:p w:rsidR="00214AC2" w:rsidRPr="005A5BC6" w:rsidRDefault="00214AC2" w:rsidP="00214AC2">
      <w:pPr>
        <w:spacing w:line="240" w:lineRule="auto"/>
        <w:rPr>
          <w:rFonts w:ascii="Arial" w:hAnsi="Arial" w:cs="Arial"/>
          <w:noProof/>
          <w:sz w:val="22"/>
          <w:szCs w:val="22"/>
          <w:lang w:val="sr-Cyrl-CS"/>
        </w:rPr>
      </w:pPr>
      <w:r w:rsidRPr="005A5BC6">
        <w:rPr>
          <w:rFonts w:ascii="Arial" w:hAnsi="Arial" w:cs="Arial"/>
          <w:noProof/>
          <w:sz w:val="22"/>
          <w:szCs w:val="22"/>
          <w:lang w:val="sr-Cyrl-CS"/>
        </w:rPr>
        <w:t>ТЕКУЋИ РАЧУН _____________ банка __________________</w:t>
      </w:r>
    </w:p>
    <w:p w:rsidR="00214AC2" w:rsidRPr="005A5BC6" w:rsidRDefault="00214AC2" w:rsidP="00214AC2">
      <w:pPr>
        <w:spacing w:line="240" w:lineRule="auto"/>
        <w:rPr>
          <w:rFonts w:ascii="Arial" w:hAnsi="Arial" w:cs="Arial"/>
          <w:noProof/>
          <w:sz w:val="22"/>
          <w:szCs w:val="22"/>
          <w:lang w:val="sr-Cyrl-CS"/>
        </w:rPr>
      </w:pPr>
      <w:r w:rsidRPr="005A5BC6">
        <w:rPr>
          <w:rFonts w:ascii="Arial" w:hAnsi="Arial" w:cs="Arial"/>
          <w:noProof/>
          <w:sz w:val="22"/>
          <w:szCs w:val="22"/>
          <w:lang w:val="sr-Cyrl-CS"/>
        </w:rPr>
        <w:t xml:space="preserve">ИЗДАЈЕ </w:t>
      </w:r>
    </w:p>
    <w:p w:rsidR="00214AC2" w:rsidRPr="005A5BC6" w:rsidRDefault="00214AC2" w:rsidP="00214AC2">
      <w:pPr>
        <w:spacing w:line="240" w:lineRule="auto"/>
        <w:jc w:val="center"/>
        <w:rPr>
          <w:rFonts w:ascii="Arial" w:hAnsi="Arial" w:cs="Arial"/>
          <w:b/>
          <w:noProof/>
          <w:sz w:val="22"/>
          <w:szCs w:val="22"/>
          <w:lang w:val="sr-Cyrl-CS"/>
        </w:rPr>
      </w:pPr>
    </w:p>
    <w:p w:rsidR="00214AC2" w:rsidRPr="005A5BC6" w:rsidRDefault="00214AC2" w:rsidP="00214AC2">
      <w:pPr>
        <w:spacing w:line="240" w:lineRule="auto"/>
        <w:jc w:val="center"/>
        <w:rPr>
          <w:rFonts w:ascii="Arial" w:hAnsi="Arial" w:cs="Arial"/>
          <w:b/>
          <w:noProof/>
          <w:sz w:val="22"/>
          <w:szCs w:val="22"/>
          <w:lang w:val="sr-Cyrl-CS"/>
        </w:rPr>
      </w:pPr>
      <w:r w:rsidRPr="005A5BC6">
        <w:rPr>
          <w:rFonts w:ascii="Arial" w:hAnsi="Arial" w:cs="Arial"/>
          <w:b/>
          <w:noProof/>
          <w:sz w:val="22"/>
          <w:szCs w:val="22"/>
          <w:lang w:val="sr-Cyrl-CS"/>
        </w:rPr>
        <w:t>МЕНИЧНО ПИСМО – ОВЛАШЋЕЊЕ</w:t>
      </w:r>
    </w:p>
    <w:p w:rsidR="00214AC2" w:rsidRPr="005A5BC6" w:rsidRDefault="00214AC2" w:rsidP="00214AC2">
      <w:pPr>
        <w:spacing w:line="240" w:lineRule="auto"/>
        <w:jc w:val="center"/>
        <w:rPr>
          <w:rFonts w:ascii="Arial" w:hAnsi="Arial" w:cs="Arial"/>
          <w:b/>
          <w:noProof/>
          <w:sz w:val="22"/>
          <w:szCs w:val="22"/>
          <w:lang w:val="sr-Cyrl-CS"/>
        </w:rPr>
      </w:pPr>
      <w:r w:rsidRPr="005A5BC6">
        <w:rPr>
          <w:rFonts w:ascii="Arial" w:hAnsi="Arial" w:cs="Arial"/>
          <w:b/>
          <w:noProof/>
          <w:sz w:val="22"/>
          <w:szCs w:val="22"/>
          <w:lang w:val="sr-Cyrl-CS"/>
        </w:rPr>
        <w:t>- за корисника бланко сопствене менице –</w:t>
      </w:r>
    </w:p>
    <w:p w:rsidR="00214AC2" w:rsidRPr="005A5BC6" w:rsidRDefault="00214AC2" w:rsidP="00214AC2">
      <w:pPr>
        <w:spacing w:line="240" w:lineRule="auto"/>
        <w:rPr>
          <w:rFonts w:ascii="Arial" w:hAnsi="Arial" w:cs="Arial"/>
          <w:noProof/>
          <w:sz w:val="22"/>
          <w:szCs w:val="22"/>
          <w:lang w:val="sr-Cyrl-CS"/>
        </w:rPr>
      </w:pPr>
    </w:p>
    <w:p w:rsidR="00214AC2" w:rsidRPr="005A5BC6" w:rsidRDefault="00214AC2" w:rsidP="00214AC2">
      <w:pPr>
        <w:spacing w:before="60" w:line="240" w:lineRule="auto"/>
        <w:jc w:val="both"/>
        <w:rPr>
          <w:rFonts w:ascii="Arial" w:hAnsi="Arial" w:cs="Arial"/>
          <w:noProof/>
          <w:sz w:val="22"/>
          <w:szCs w:val="22"/>
          <w:lang w:val="sr-Cyrl-CS"/>
        </w:rPr>
      </w:pPr>
      <w:r w:rsidRPr="005A5BC6">
        <w:rPr>
          <w:rFonts w:ascii="Arial" w:hAnsi="Arial" w:cs="Arial"/>
          <w:b/>
          <w:noProof/>
          <w:sz w:val="22"/>
          <w:szCs w:val="22"/>
          <w:lang w:val="sr-Cyrl-CS"/>
        </w:rPr>
        <w:t>КОРИСНИК</w:t>
      </w:r>
      <w:r w:rsidRPr="005A5BC6">
        <w:rPr>
          <w:rFonts w:ascii="Arial" w:hAnsi="Arial" w:cs="Arial"/>
          <w:noProof/>
          <w:sz w:val="22"/>
          <w:szCs w:val="22"/>
          <w:lang w:val="sr-Cyrl-CS"/>
        </w:rPr>
        <w:t xml:space="preserve">: </w:t>
      </w:r>
      <w:r w:rsidRPr="005A5BC6">
        <w:rPr>
          <w:rFonts w:ascii="Arial" w:hAnsi="Arial" w:cs="Arial"/>
          <w:iCs/>
          <w:noProof/>
          <w:sz w:val="22"/>
          <w:szCs w:val="22"/>
          <w:lang w:val="sr-Latn-CS"/>
        </w:rPr>
        <w:t>МЕДИЦИНСК</w:t>
      </w:r>
      <w:r w:rsidRPr="005A5BC6">
        <w:rPr>
          <w:rFonts w:ascii="Arial" w:hAnsi="Arial" w:cs="Arial"/>
          <w:iCs/>
          <w:noProof/>
          <w:sz w:val="22"/>
          <w:szCs w:val="22"/>
        </w:rPr>
        <w:t>И</w:t>
      </w:r>
      <w:r w:rsidRPr="005A5BC6">
        <w:rPr>
          <w:rFonts w:ascii="Arial" w:hAnsi="Arial" w:cs="Arial"/>
          <w:iCs/>
          <w:noProof/>
          <w:sz w:val="22"/>
          <w:szCs w:val="22"/>
          <w:lang w:val="sr-Latn-CS"/>
        </w:rPr>
        <w:t xml:space="preserve"> ФАКУЛТЕТ УНИВЕРЗИТЕТА У НИШУ, </w:t>
      </w:r>
      <w:r w:rsidRPr="005A5BC6">
        <w:rPr>
          <w:rFonts w:ascii="Arial" w:hAnsi="Arial" w:cs="Arial"/>
          <w:iCs/>
          <w:noProof/>
          <w:sz w:val="22"/>
          <w:szCs w:val="22"/>
        </w:rPr>
        <w:t>Булевар</w:t>
      </w:r>
      <w:r w:rsidRPr="005A5BC6">
        <w:rPr>
          <w:rFonts w:ascii="Arial" w:hAnsi="Arial" w:cs="Arial"/>
          <w:iCs/>
          <w:noProof/>
          <w:sz w:val="22"/>
          <w:szCs w:val="22"/>
          <w:lang w:val="sr-Latn-CS"/>
        </w:rPr>
        <w:t xml:space="preserve"> </w:t>
      </w:r>
      <w:r w:rsidRPr="005A5BC6">
        <w:rPr>
          <w:rFonts w:ascii="Arial" w:hAnsi="Arial" w:cs="Arial"/>
          <w:iCs/>
          <w:noProof/>
          <w:sz w:val="22"/>
          <w:szCs w:val="22"/>
        </w:rPr>
        <w:t>др</w:t>
      </w:r>
      <w:r w:rsidRPr="005A5BC6">
        <w:rPr>
          <w:rFonts w:ascii="Arial" w:hAnsi="Arial" w:cs="Arial"/>
          <w:iCs/>
          <w:noProof/>
          <w:sz w:val="22"/>
          <w:szCs w:val="22"/>
          <w:lang w:val="sr-Latn-CS"/>
        </w:rPr>
        <w:t xml:space="preserve"> </w:t>
      </w:r>
      <w:r w:rsidRPr="005A5BC6">
        <w:rPr>
          <w:rFonts w:ascii="Arial" w:hAnsi="Arial" w:cs="Arial"/>
          <w:iCs/>
          <w:noProof/>
          <w:sz w:val="22"/>
          <w:szCs w:val="22"/>
        </w:rPr>
        <w:t>Зорана</w:t>
      </w:r>
      <w:r w:rsidRPr="005A5BC6">
        <w:rPr>
          <w:rFonts w:ascii="Arial" w:hAnsi="Arial" w:cs="Arial"/>
          <w:iCs/>
          <w:noProof/>
          <w:sz w:val="22"/>
          <w:szCs w:val="22"/>
          <w:lang w:val="sr-Latn-CS"/>
        </w:rPr>
        <w:t xml:space="preserve"> </w:t>
      </w:r>
      <w:r w:rsidRPr="005A5BC6">
        <w:rPr>
          <w:rFonts w:ascii="Arial" w:hAnsi="Arial" w:cs="Arial"/>
          <w:iCs/>
          <w:noProof/>
          <w:sz w:val="22"/>
          <w:szCs w:val="22"/>
        </w:rPr>
        <w:t>Ђинђића</w:t>
      </w:r>
      <w:r w:rsidRPr="005A5BC6">
        <w:rPr>
          <w:rFonts w:ascii="Arial" w:hAnsi="Arial" w:cs="Arial"/>
          <w:iCs/>
          <w:noProof/>
          <w:sz w:val="22"/>
          <w:szCs w:val="22"/>
          <w:lang w:val="sr-Latn-CS"/>
        </w:rPr>
        <w:t xml:space="preserve"> 81</w:t>
      </w:r>
      <w:r w:rsidRPr="005A5BC6">
        <w:rPr>
          <w:rFonts w:ascii="Arial" w:hAnsi="Arial" w:cs="Arial"/>
          <w:iCs/>
          <w:noProof/>
          <w:sz w:val="22"/>
          <w:szCs w:val="22"/>
        </w:rPr>
        <w:t>, Ниш</w:t>
      </w:r>
      <w:r w:rsidRPr="005A5BC6">
        <w:rPr>
          <w:rFonts w:ascii="Arial" w:hAnsi="Arial" w:cs="Arial"/>
          <w:noProof/>
          <w:sz w:val="22"/>
          <w:szCs w:val="22"/>
          <w:lang w:val="sr-Cyrl-CS"/>
        </w:rPr>
        <w:t xml:space="preserve"> (поверилац) </w:t>
      </w:r>
    </w:p>
    <w:p w:rsidR="00214AC2" w:rsidRPr="005A5BC6" w:rsidRDefault="00214AC2" w:rsidP="00214AC2">
      <w:pPr>
        <w:spacing w:before="60" w:line="240" w:lineRule="auto"/>
        <w:jc w:val="both"/>
        <w:rPr>
          <w:rFonts w:ascii="Arial" w:hAnsi="Arial" w:cs="Arial"/>
          <w:bCs/>
          <w:i/>
          <w:iCs/>
          <w:noProof/>
          <w:sz w:val="22"/>
          <w:szCs w:val="22"/>
        </w:rPr>
      </w:pPr>
      <w:r w:rsidRPr="005A5BC6">
        <w:rPr>
          <w:rFonts w:ascii="Arial" w:hAnsi="Arial" w:cs="Arial"/>
          <w:noProof/>
          <w:sz w:val="22"/>
          <w:szCs w:val="22"/>
          <w:lang w:val="sr-Cyrl-CS"/>
        </w:rPr>
        <w:t xml:space="preserve">Предајемо Вам бланко сопствену меницу серијски број: </w:t>
      </w:r>
      <w:r w:rsidRPr="003208C7">
        <w:rPr>
          <w:rFonts w:ascii="Arial" w:hAnsi="Arial" w:cs="Arial"/>
          <w:iCs/>
          <w:noProof/>
          <w:sz w:val="22"/>
          <w:szCs w:val="22"/>
          <w:lang w:val="sr-Latn-CS"/>
        </w:rPr>
        <w:t xml:space="preserve">____________ и овлашћујемо </w:t>
      </w:r>
      <w:r w:rsidRPr="005A5BC6">
        <w:rPr>
          <w:rFonts w:ascii="Arial" w:hAnsi="Arial" w:cs="Arial"/>
          <w:iCs/>
          <w:noProof/>
          <w:sz w:val="22"/>
          <w:szCs w:val="22"/>
          <w:lang w:val="sr-Latn-CS"/>
        </w:rPr>
        <w:t>МЕДИЦИНСК</w:t>
      </w:r>
      <w:r w:rsidRPr="003208C7">
        <w:rPr>
          <w:rFonts w:ascii="Arial" w:hAnsi="Arial" w:cs="Arial"/>
          <w:iCs/>
          <w:noProof/>
          <w:sz w:val="22"/>
          <w:szCs w:val="22"/>
          <w:lang w:val="sr-Latn-CS"/>
        </w:rPr>
        <w:t>И</w:t>
      </w:r>
      <w:r w:rsidRPr="005A5BC6">
        <w:rPr>
          <w:rFonts w:ascii="Arial" w:hAnsi="Arial" w:cs="Arial"/>
          <w:iCs/>
          <w:noProof/>
          <w:sz w:val="22"/>
          <w:szCs w:val="22"/>
          <w:lang w:val="sr-Latn-CS"/>
        </w:rPr>
        <w:t xml:space="preserve"> ФАКУЛТЕТ УНИВЕРЗИТЕТА У НИШУ, </w:t>
      </w:r>
      <w:r w:rsidRPr="003208C7">
        <w:rPr>
          <w:rFonts w:ascii="Arial" w:hAnsi="Arial" w:cs="Arial"/>
          <w:iCs/>
          <w:noProof/>
          <w:sz w:val="22"/>
          <w:szCs w:val="22"/>
          <w:lang w:val="sr-Latn-CS"/>
        </w:rPr>
        <w:t>Булевар</w:t>
      </w:r>
      <w:r w:rsidRPr="005A5BC6">
        <w:rPr>
          <w:rFonts w:ascii="Arial" w:hAnsi="Arial" w:cs="Arial"/>
          <w:iCs/>
          <w:noProof/>
          <w:sz w:val="22"/>
          <w:szCs w:val="22"/>
          <w:lang w:val="sr-Latn-CS"/>
        </w:rPr>
        <w:t xml:space="preserve"> </w:t>
      </w:r>
      <w:r w:rsidRPr="003208C7">
        <w:rPr>
          <w:rFonts w:ascii="Arial" w:hAnsi="Arial" w:cs="Arial"/>
          <w:iCs/>
          <w:noProof/>
          <w:sz w:val="22"/>
          <w:szCs w:val="22"/>
          <w:lang w:val="sr-Latn-CS"/>
        </w:rPr>
        <w:t>др</w:t>
      </w:r>
      <w:r w:rsidRPr="005A5BC6">
        <w:rPr>
          <w:rFonts w:ascii="Arial" w:hAnsi="Arial" w:cs="Arial"/>
          <w:iCs/>
          <w:noProof/>
          <w:sz w:val="22"/>
          <w:szCs w:val="22"/>
          <w:lang w:val="sr-Latn-CS"/>
        </w:rPr>
        <w:t xml:space="preserve"> </w:t>
      </w:r>
      <w:r w:rsidRPr="003208C7">
        <w:rPr>
          <w:rFonts w:ascii="Arial" w:hAnsi="Arial" w:cs="Arial"/>
          <w:iCs/>
          <w:noProof/>
          <w:sz w:val="22"/>
          <w:szCs w:val="22"/>
          <w:lang w:val="sr-Latn-CS"/>
        </w:rPr>
        <w:t>Зорана</w:t>
      </w:r>
      <w:r w:rsidRPr="005A5BC6">
        <w:rPr>
          <w:rFonts w:ascii="Arial" w:hAnsi="Arial" w:cs="Arial"/>
          <w:iCs/>
          <w:noProof/>
          <w:sz w:val="22"/>
          <w:szCs w:val="22"/>
          <w:lang w:val="sr-Latn-CS"/>
        </w:rPr>
        <w:t xml:space="preserve"> </w:t>
      </w:r>
      <w:r w:rsidRPr="003208C7">
        <w:rPr>
          <w:rFonts w:ascii="Arial" w:hAnsi="Arial" w:cs="Arial"/>
          <w:iCs/>
          <w:noProof/>
          <w:sz w:val="22"/>
          <w:szCs w:val="22"/>
          <w:lang w:val="sr-Latn-CS"/>
        </w:rPr>
        <w:t>Ђинђића</w:t>
      </w:r>
      <w:r w:rsidRPr="005A5BC6">
        <w:rPr>
          <w:rFonts w:ascii="Arial" w:hAnsi="Arial" w:cs="Arial"/>
          <w:iCs/>
          <w:noProof/>
          <w:sz w:val="22"/>
          <w:szCs w:val="22"/>
          <w:lang w:val="sr-Latn-CS"/>
        </w:rPr>
        <w:t xml:space="preserve"> 81</w:t>
      </w:r>
      <w:r w:rsidRPr="003208C7">
        <w:rPr>
          <w:rFonts w:ascii="Arial" w:hAnsi="Arial" w:cs="Arial"/>
          <w:iCs/>
          <w:noProof/>
          <w:sz w:val="22"/>
          <w:szCs w:val="22"/>
          <w:lang w:val="sr-Latn-CS"/>
        </w:rPr>
        <w:t xml:space="preserve">, Ниш, као повериоца, да предату меницу може попунити на износ од 10% укупне вредности Уговора без ПДВ-а за </w:t>
      </w:r>
      <w:r w:rsidR="000C78AE">
        <w:rPr>
          <w:rFonts w:ascii="Arial" w:hAnsi="Arial" w:cs="Arial"/>
          <w:iCs/>
          <w:noProof/>
          <w:sz w:val="22"/>
          <w:szCs w:val="22"/>
          <w:lang w:val="sr-Latn-CS"/>
        </w:rPr>
        <w:t>ЈН 12/20</w:t>
      </w:r>
      <w:r>
        <w:rPr>
          <w:rFonts w:ascii="Arial" w:hAnsi="Arial" w:cs="Arial"/>
          <w:iCs/>
          <w:noProof/>
          <w:sz w:val="22"/>
          <w:szCs w:val="22"/>
        </w:rPr>
        <w:t xml:space="preserve"> </w:t>
      </w:r>
      <w:r>
        <w:rPr>
          <w:rFonts w:ascii="Arial" w:hAnsi="Arial" w:cs="Arial"/>
          <w:b/>
          <w:iCs/>
          <w:noProof/>
          <w:sz w:val="22"/>
          <w:szCs w:val="22"/>
          <w:lang w:val="sr-Latn-CS"/>
        </w:rPr>
        <w:t xml:space="preserve">Хемикалије за потребе </w:t>
      </w:r>
      <w:r w:rsidR="000C78AE">
        <w:rPr>
          <w:rFonts w:ascii="Arial" w:hAnsi="Arial" w:cs="Arial"/>
          <w:b/>
          <w:iCs/>
          <w:noProof/>
          <w:sz w:val="22"/>
          <w:szCs w:val="22"/>
          <w:lang w:val="sr-Latn-CS"/>
        </w:rPr>
        <w:t>екстерних пројеката</w:t>
      </w:r>
      <w:r w:rsidRPr="0036417D">
        <w:rPr>
          <w:rFonts w:ascii="Arial" w:hAnsi="Arial" w:cs="Arial"/>
          <w:b/>
          <w:iCs/>
          <w:noProof/>
          <w:sz w:val="22"/>
          <w:szCs w:val="22"/>
          <w:lang w:val="sr-Latn-CS"/>
        </w:rPr>
        <w:t xml:space="preserve">, </w:t>
      </w:r>
      <w:r>
        <w:rPr>
          <w:rFonts w:ascii="Arial" w:hAnsi="Arial" w:cs="Arial"/>
          <w:b/>
          <w:iCs/>
          <w:noProof/>
          <w:sz w:val="22"/>
          <w:szCs w:val="22"/>
        </w:rPr>
        <w:t>П</w:t>
      </w:r>
      <w:r w:rsidRPr="0036417D">
        <w:rPr>
          <w:rFonts w:ascii="Arial" w:hAnsi="Arial" w:cs="Arial"/>
          <w:b/>
          <w:iCs/>
          <w:noProof/>
          <w:sz w:val="22"/>
          <w:szCs w:val="22"/>
          <w:lang w:val="sr-Latn-CS"/>
        </w:rPr>
        <w:t xml:space="preserve">артија </w:t>
      </w:r>
      <w:r>
        <w:rPr>
          <w:rFonts w:ascii="Arial" w:hAnsi="Arial" w:cs="Arial"/>
          <w:b/>
          <w:iCs/>
          <w:noProof/>
          <w:sz w:val="22"/>
          <w:szCs w:val="22"/>
        </w:rPr>
        <w:t>____</w:t>
      </w:r>
      <w:r w:rsidRPr="0036417D">
        <w:rPr>
          <w:rFonts w:ascii="Arial" w:hAnsi="Arial" w:cs="Arial"/>
          <w:b/>
          <w:iCs/>
          <w:noProof/>
          <w:sz w:val="22"/>
          <w:szCs w:val="22"/>
          <w:lang w:val="sr-Latn-CS"/>
        </w:rPr>
        <w:t xml:space="preserve">- </w:t>
      </w:r>
      <w:r>
        <w:rPr>
          <w:rFonts w:ascii="Arial" w:hAnsi="Arial" w:cs="Arial"/>
          <w:b/>
          <w:iCs/>
          <w:noProof/>
          <w:sz w:val="22"/>
          <w:szCs w:val="22"/>
        </w:rPr>
        <w:t xml:space="preserve">_______________________  </w:t>
      </w:r>
      <w:r w:rsidRPr="003208C7">
        <w:rPr>
          <w:rFonts w:ascii="Arial" w:hAnsi="Arial" w:cs="Arial"/>
          <w:iCs/>
          <w:noProof/>
          <w:sz w:val="22"/>
          <w:szCs w:val="22"/>
          <w:lang w:val="sr-Latn-CS"/>
        </w:rPr>
        <w:t>бр. ___________ од ___________ године (у даљем тексту: Уговор) што износи ______________ динара</w:t>
      </w:r>
      <w:r>
        <w:rPr>
          <w:rFonts w:ascii="Arial" w:hAnsi="Arial" w:cs="Arial"/>
          <w:iCs/>
          <w:noProof/>
          <w:sz w:val="22"/>
          <w:szCs w:val="22"/>
        </w:rPr>
        <w:t xml:space="preserve"> (словима:____________________________) </w:t>
      </w:r>
      <w:r w:rsidRPr="003208C7">
        <w:rPr>
          <w:rFonts w:ascii="Arial" w:hAnsi="Arial" w:cs="Arial"/>
          <w:iCs/>
          <w:noProof/>
          <w:sz w:val="22"/>
          <w:szCs w:val="22"/>
          <w:lang w:val="sr-Latn-CS"/>
        </w:rPr>
        <w:t>, уколико Дужник не изврши потпуно или делимично</w:t>
      </w:r>
      <w:r w:rsidRPr="005A5BC6">
        <w:rPr>
          <w:rFonts w:ascii="Arial" w:hAnsi="Arial" w:cs="Arial"/>
          <w:noProof/>
          <w:sz w:val="22"/>
          <w:szCs w:val="22"/>
          <w:lang w:val="sr-Cyrl-CS"/>
        </w:rPr>
        <w:t xml:space="preserve"> обавезе по Уговору, као што је дефинисано у поменутом  Уговору. </w:t>
      </w:r>
    </w:p>
    <w:p w:rsidR="00214AC2" w:rsidRPr="005A5BC6" w:rsidRDefault="00214AC2" w:rsidP="00214AC2">
      <w:pPr>
        <w:spacing w:before="60" w:line="240" w:lineRule="auto"/>
        <w:jc w:val="both"/>
        <w:rPr>
          <w:rFonts w:ascii="Arial" w:hAnsi="Arial" w:cs="Arial"/>
          <w:noProof/>
          <w:sz w:val="22"/>
          <w:szCs w:val="22"/>
          <w:lang w:val="sr-Cyrl-CS"/>
        </w:rPr>
      </w:pPr>
      <w:r w:rsidRPr="005A5BC6">
        <w:rPr>
          <w:rFonts w:ascii="Arial" w:hAnsi="Arial" w:cs="Arial"/>
          <w:noProof/>
          <w:sz w:val="22"/>
          <w:szCs w:val="22"/>
          <w:lang w:val="sr-Cyrl-CS"/>
        </w:rPr>
        <w:t xml:space="preserve">Овлашћујемо </w:t>
      </w:r>
      <w:r w:rsidRPr="005A5BC6">
        <w:rPr>
          <w:rFonts w:ascii="Arial" w:hAnsi="Arial" w:cs="Arial"/>
          <w:iCs/>
          <w:noProof/>
          <w:sz w:val="22"/>
          <w:szCs w:val="22"/>
          <w:lang w:val="sr-Latn-CS"/>
        </w:rPr>
        <w:t>МЕДИЦИНСК</w:t>
      </w:r>
      <w:r w:rsidRPr="005A5BC6">
        <w:rPr>
          <w:rFonts w:ascii="Arial" w:hAnsi="Arial" w:cs="Arial"/>
          <w:iCs/>
          <w:noProof/>
          <w:sz w:val="22"/>
          <w:szCs w:val="22"/>
        </w:rPr>
        <w:t>И</w:t>
      </w:r>
      <w:r w:rsidRPr="005A5BC6">
        <w:rPr>
          <w:rFonts w:ascii="Arial" w:hAnsi="Arial" w:cs="Arial"/>
          <w:iCs/>
          <w:noProof/>
          <w:sz w:val="22"/>
          <w:szCs w:val="22"/>
          <w:lang w:val="sr-Latn-CS"/>
        </w:rPr>
        <w:t xml:space="preserve"> ФАКУЛТЕТ УНИВЕРЗИТЕТА У НИШУ, </w:t>
      </w:r>
      <w:r w:rsidRPr="005A5BC6">
        <w:rPr>
          <w:rFonts w:ascii="Arial" w:hAnsi="Arial" w:cs="Arial"/>
          <w:iCs/>
          <w:noProof/>
          <w:sz w:val="22"/>
          <w:szCs w:val="22"/>
        </w:rPr>
        <w:t>Булевар</w:t>
      </w:r>
      <w:r w:rsidRPr="005A5BC6">
        <w:rPr>
          <w:rFonts w:ascii="Arial" w:hAnsi="Arial" w:cs="Arial"/>
          <w:iCs/>
          <w:noProof/>
          <w:sz w:val="22"/>
          <w:szCs w:val="22"/>
          <w:lang w:val="sr-Latn-CS"/>
        </w:rPr>
        <w:t xml:space="preserve"> </w:t>
      </w:r>
      <w:r w:rsidRPr="005A5BC6">
        <w:rPr>
          <w:rFonts w:ascii="Arial" w:hAnsi="Arial" w:cs="Arial"/>
          <w:iCs/>
          <w:noProof/>
          <w:sz w:val="22"/>
          <w:szCs w:val="22"/>
        </w:rPr>
        <w:t>др</w:t>
      </w:r>
      <w:r w:rsidRPr="005A5BC6">
        <w:rPr>
          <w:rFonts w:ascii="Arial" w:hAnsi="Arial" w:cs="Arial"/>
          <w:iCs/>
          <w:noProof/>
          <w:sz w:val="22"/>
          <w:szCs w:val="22"/>
          <w:lang w:val="sr-Latn-CS"/>
        </w:rPr>
        <w:t xml:space="preserve"> </w:t>
      </w:r>
      <w:r w:rsidRPr="005A5BC6">
        <w:rPr>
          <w:rFonts w:ascii="Arial" w:hAnsi="Arial" w:cs="Arial"/>
          <w:iCs/>
          <w:noProof/>
          <w:sz w:val="22"/>
          <w:szCs w:val="22"/>
        </w:rPr>
        <w:t>Зорана</w:t>
      </w:r>
      <w:r w:rsidRPr="005A5BC6">
        <w:rPr>
          <w:rFonts w:ascii="Arial" w:hAnsi="Arial" w:cs="Arial"/>
          <w:iCs/>
          <w:noProof/>
          <w:sz w:val="22"/>
          <w:szCs w:val="22"/>
          <w:lang w:val="sr-Latn-CS"/>
        </w:rPr>
        <w:t xml:space="preserve"> </w:t>
      </w:r>
      <w:r w:rsidRPr="005A5BC6">
        <w:rPr>
          <w:rFonts w:ascii="Arial" w:hAnsi="Arial" w:cs="Arial"/>
          <w:iCs/>
          <w:noProof/>
          <w:sz w:val="22"/>
          <w:szCs w:val="22"/>
        </w:rPr>
        <w:t>Ђинђића</w:t>
      </w:r>
      <w:r w:rsidRPr="005A5BC6">
        <w:rPr>
          <w:rFonts w:ascii="Arial" w:hAnsi="Arial" w:cs="Arial"/>
          <w:iCs/>
          <w:noProof/>
          <w:sz w:val="22"/>
          <w:szCs w:val="22"/>
          <w:lang w:val="sr-Latn-CS"/>
        </w:rPr>
        <w:t xml:space="preserve"> 81</w:t>
      </w:r>
      <w:r w:rsidRPr="005A5BC6">
        <w:rPr>
          <w:rFonts w:ascii="Arial" w:hAnsi="Arial" w:cs="Arial"/>
          <w:iCs/>
          <w:noProof/>
          <w:sz w:val="22"/>
          <w:szCs w:val="22"/>
        </w:rPr>
        <w:t>, Ниш</w:t>
      </w:r>
      <w:r w:rsidRPr="005A5BC6">
        <w:rPr>
          <w:rFonts w:ascii="Arial" w:hAnsi="Arial" w:cs="Arial"/>
          <w:noProof/>
          <w:sz w:val="22"/>
          <w:szCs w:val="22"/>
          <w:lang w:val="sr-Cyrl-CS"/>
        </w:rPr>
        <w:t>, као повериоца, да у складу са одредбама предметног Уговора, може попунити меницу за наплату за износ дуга према одредбама Уговора и да безусловно и неопозиво, без протеста и трошкова, вансудски у складу са важећим прописима изврши наплату са свих рачуна_________________________________________(</w:t>
      </w:r>
      <w:r w:rsidRPr="005A5BC6">
        <w:rPr>
          <w:rFonts w:ascii="Arial" w:hAnsi="Arial" w:cs="Arial"/>
          <w:noProof/>
          <w:color w:val="FF0000"/>
          <w:sz w:val="22"/>
          <w:szCs w:val="22"/>
          <w:lang w:val="sr-Cyrl-CS"/>
        </w:rPr>
        <w:t>НАЗИВ ДУЖНИКА</w:t>
      </w:r>
      <w:r w:rsidRPr="005A5BC6">
        <w:rPr>
          <w:rFonts w:ascii="Arial" w:hAnsi="Arial" w:cs="Arial"/>
          <w:noProof/>
          <w:sz w:val="22"/>
          <w:szCs w:val="22"/>
          <w:lang w:val="sr-Cyrl-CS"/>
        </w:rPr>
        <w:t xml:space="preserve">), а у корист </w:t>
      </w:r>
      <w:r w:rsidRPr="005A5BC6">
        <w:rPr>
          <w:rFonts w:ascii="Arial" w:hAnsi="Arial" w:cs="Arial"/>
          <w:iCs/>
          <w:noProof/>
          <w:sz w:val="22"/>
          <w:szCs w:val="22"/>
          <w:lang w:val="sr-Latn-CS"/>
        </w:rPr>
        <w:t>МЕДИЦИНСК</w:t>
      </w:r>
      <w:r w:rsidRPr="005A5BC6">
        <w:rPr>
          <w:rFonts w:ascii="Arial" w:hAnsi="Arial" w:cs="Arial"/>
          <w:iCs/>
          <w:noProof/>
          <w:sz w:val="22"/>
          <w:szCs w:val="22"/>
        </w:rPr>
        <w:t>ОГ</w:t>
      </w:r>
      <w:r w:rsidRPr="005A5BC6">
        <w:rPr>
          <w:rFonts w:ascii="Arial" w:hAnsi="Arial" w:cs="Arial"/>
          <w:iCs/>
          <w:noProof/>
          <w:sz w:val="22"/>
          <w:szCs w:val="22"/>
          <w:lang w:val="sr-Latn-CS"/>
        </w:rPr>
        <w:t xml:space="preserve"> ФАКУЛТЕТ</w:t>
      </w:r>
      <w:r w:rsidRPr="005A5BC6">
        <w:rPr>
          <w:rFonts w:ascii="Arial" w:hAnsi="Arial" w:cs="Arial"/>
          <w:iCs/>
          <w:noProof/>
          <w:sz w:val="22"/>
          <w:szCs w:val="22"/>
        </w:rPr>
        <w:t>А</w:t>
      </w:r>
      <w:r w:rsidRPr="005A5BC6">
        <w:rPr>
          <w:rFonts w:ascii="Arial" w:hAnsi="Arial" w:cs="Arial"/>
          <w:iCs/>
          <w:noProof/>
          <w:sz w:val="22"/>
          <w:szCs w:val="22"/>
          <w:lang w:val="sr-Latn-CS"/>
        </w:rPr>
        <w:t xml:space="preserve"> УНИВЕРЗИТЕТА У НИШУ, </w:t>
      </w:r>
      <w:r w:rsidRPr="005A5BC6">
        <w:rPr>
          <w:rFonts w:ascii="Arial" w:hAnsi="Arial" w:cs="Arial"/>
          <w:iCs/>
          <w:noProof/>
          <w:sz w:val="22"/>
          <w:szCs w:val="22"/>
        </w:rPr>
        <w:t>Булевар</w:t>
      </w:r>
      <w:r w:rsidRPr="005A5BC6">
        <w:rPr>
          <w:rFonts w:ascii="Arial" w:hAnsi="Arial" w:cs="Arial"/>
          <w:iCs/>
          <w:noProof/>
          <w:sz w:val="22"/>
          <w:szCs w:val="22"/>
          <w:lang w:val="sr-Latn-CS"/>
        </w:rPr>
        <w:t xml:space="preserve"> </w:t>
      </w:r>
      <w:r w:rsidRPr="005A5BC6">
        <w:rPr>
          <w:rFonts w:ascii="Arial" w:hAnsi="Arial" w:cs="Arial"/>
          <w:iCs/>
          <w:noProof/>
          <w:sz w:val="22"/>
          <w:szCs w:val="22"/>
        </w:rPr>
        <w:t>др</w:t>
      </w:r>
      <w:r w:rsidRPr="005A5BC6">
        <w:rPr>
          <w:rFonts w:ascii="Arial" w:hAnsi="Arial" w:cs="Arial"/>
          <w:iCs/>
          <w:noProof/>
          <w:sz w:val="22"/>
          <w:szCs w:val="22"/>
          <w:lang w:val="sr-Latn-CS"/>
        </w:rPr>
        <w:t xml:space="preserve"> </w:t>
      </w:r>
      <w:r w:rsidRPr="005A5BC6">
        <w:rPr>
          <w:rFonts w:ascii="Arial" w:hAnsi="Arial" w:cs="Arial"/>
          <w:iCs/>
          <w:noProof/>
          <w:sz w:val="22"/>
          <w:szCs w:val="22"/>
        </w:rPr>
        <w:t>Зорана</w:t>
      </w:r>
      <w:r w:rsidRPr="005A5BC6">
        <w:rPr>
          <w:rFonts w:ascii="Arial" w:hAnsi="Arial" w:cs="Arial"/>
          <w:iCs/>
          <w:noProof/>
          <w:sz w:val="22"/>
          <w:szCs w:val="22"/>
          <w:lang w:val="sr-Latn-CS"/>
        </w:rPr>
        <w:t xml:space="preserve"> </w:t>
      </w:r>
      <w:r w:rsidRPr="005A5BC6">
        <w:rPr>
          <w:rFonts w:ascii="Arial" w:hAnsi="Arial" w:cs="Arial"/>
          <w:iCs/>
          <w:noProof/>
          <w:sz w:val="22"/>
          <w:szCs w:val="22"/>
        </w:rPr>
        <w:t>Ђинђића</w:t>
      </w:r>
      <w:r w:rsidRPr="005A5BC6">
        <w:rPr>
          <w:rFonts w:ascii="Arial" w:hAnsi="Arial" w:cs="Arial"/>
          <w:iCs/>
          <w:noProof/>
          <w:sz w:val="22"/>
          <w:szCs w:val="22"/>
          <w:lang w:val="sr-Latn-CS"/>
        </w:rPr>
        <w:t xml:space="preserve"> 81</w:t>
      </w:r>
      <w:r w:rsidRPr="005A5BC6">
        <w:rPr>
          <w:rFonts w:ascii="Arial" w:hAnsi="Arial" w:cs="Arial"/>
          <w:iCs/>
          <w:noProof/>
          <w:sz w:val="22"/>
          <w:szCs w:val="22"/>
        </w:rPr>
        <w:t>, Ниш</w:t>
      </w:r>
      <w:r w:rsidRPr="005A5BC6">
        <w:rPr>
          <w:rFonts w:ascii="Arial" w:hAnsi="Arial" w:cs="Arial"/>
          <w:noProof/>
          <w:sz w:val="22"/>
          <w:szCs w:val="22"/>
          <w:lang w:val="sr-Cyrl-CS"/>
        </w:rPr>
        <w:t>.</w:t>
      </w:r>
    </w:p>
    <w:p w:rsidR="00214AC2" w:rsidRPr="005A5BC6" w:rsidRDefault="00214AC2" w:rsidP="00214AC2">
      <w:pPr>
        <w:spacing w:before="60" w:line="240" w:lineRule="auto"/>
        <w:jc w:val="both"/>
        <w:rPr>
          <w:rFonts w:ascii="Arial" w:hAnsi="Arial" w:cs="Arial"/>
          <w:noProof/>
          <w:sz w:val="22"/>
          <w:szCs w:val="22"/>
          <w:lang w:val="sr-Cyrl-CS"/>
        </w:rPr>
      </w:pPr>
      <w:r w:rsidRPr="005A5BC6">
        <w:rPr>
          <w:rFonts w:ascii="Arial" w:hAnsi="Arial" w:cs="Arial"/>
          <w:noProof/>
          <w:sz w:val="22"/>
          <w:szCs w:val="22"/>
          <w:lang w:val="sr-Cyrl-CS"/>
        </w:rPr>
        <w:t>_________________________________________(</w:t>
      </w:r>
      <w:r w:rsidRPr="005A5BC6">
        <w:rPr>
          <w:rFonts w:ascii="Arial" w:hAnsi="Arial" w:cs="Arial"/>
          <w:noProof/>
          <w:color w:val="FF0000"/>
          <w:sz w:val="22"/>
          <w:szCs w:val="22"/>
          <w:lang w:val="sr-Cyrl-CS"/>
        </w:rPr>
        <w:t>НАЗИВ ДУЖНИКА</w:t>
      </w:r>
      <w:r w:rsidRPr="005A5BC6">
        <w:rPr>
          <w:rFonts w:ascii="Arial" w:hAnsi="Arial" w:cs="Arial"/>
          <w:noProof/>
          <w:sz w:val="22"/>
          <w:szCs w:val="22"/>
          <w:lang w:val="sr-Cyrl-CS"/>
        </w:rPr>
        <w:t>) се одриче права на повлачење овог овлашћења, на стављање приговора на задужење и на сторнирање задужења по овом основу за наплату.</w:t>
      </w:r>
    </w:p>
    <w:p w:rsidR="00214AC2" w:rsidRPr="005A5BC6" w:rsidRDefault="00214AC2" w:rsidP="00214AC2">
      <w:pPr>
        <w:spacing w:before="60" w:line="240" w:lineRule="auto"/>
        <w:jc w:val="both"/>
        <w:rPr>
          <w:rFonts w:ascii="Arial" w:hAnsi="Arial" w:cs="Arial"/>
          <w:noProof/>
          <w:sz w:val="22"/>
          <w:szCs w:val="22"/>
          <w:lang w:val="sr-Cyrl-CS"/>
        </w:rPr>
      </w:pPr>
      <w:r w:rsidRPr="005A5BC6">
        <w:rPr>
          <w:rFonts w:ascii="Arial" w:hAnsi="Arial" w:cs="Arial"/>
          <w:noProof/>
          <w:sz w:val="22"/>
          <w:szCs w:val="22"/>
          <w:lang w:val="sr-Cyrl-CS"/>
        </w:rPr>
        <w:t>Меница је важећа и у случају да у току трајања уговорног односа дође до промене лица овлашћеног за заступање, лица овлашћених за располагање средствима са рачуна, промене печата, статусних промена, оснивања нових правних субјеката од стране ____________________________________(</w:t>
      </w:r>
      <w:r w:rsidRPr="005A5BC6">
        <w:rPr>
          <w:rFonts w:ascii="Arial" w:hAnsi="Arial" w:cs="Arial"/>
          <w:noProof/>
          <w:color w:val="FF0000"/>
          <w:sz w:val="22"/>
          <w:szCs w:val="22"/>
          <w:lang w:val="sr-Cyrl-CS"/>
        </w:rPr>
        <w:t>НАЗИВ ДУЖНИКА</w:t>
      </w:r>
      <w:r w:rsidRPr="005A5BC6">
        <w:rPr>
          <w:rFonts w:ascii="Arial" w:hAnsi="Arial" w:cs="Arial"/>
          <w:noProof/>
          <w:sz w:val="22"/>
          <w:szCs w:val="22"/>
          <w:lang w:val="sr-Cyrl-CS"/>
        </w:rPr>
        <w:t>).</w:t>
      </w:r>
    </w:p>
    <w:p w:rsidR="00214AC2" w:rsidRPr="005A5BC6" w:rsidRDefault="00214AC2" w:rsidP="00214AC2">
      <w:pPr>
        <w:spacing w:before="60" w:line="240" w:lineRule="auto"/>
        <w:jc w:val="both"/>
        <w:rPr>
          <w:rFonts w:ascii="Arial" w:hAnsi="Arial" w:cs="Arial"/>
          <w:noProof/>
          <w:sz w:val="22"/>
          <w:szCs w:val="22"/>
          <w:lang w:val="sr-Cyrl-CS"/>
        </w:rPr>
      </w:pPr>
      <w:r w:rsidRPr="005A5BC6">
        <w:rPr>
          <w:rFonts w:ascii="Arial" w:hAnsi="Arial" w:cs="Arial"/>
          <w:noProof/>
          <w:sz w:val="22"/>
          <w:szCs w:val="22"/>
          <w:lang w:val="sr-Cyrl-CS"/>
        </w:rPr>
        <w:t>Меница је потписана од овлашћеног-их лица за заступање и располагање средствима са рачуна __________________________________________(</w:t>
      </w:r>
      <w:r w:rsidRPr="005A5BC6">
        <w:rPr>
          <w:rFonts w:ascii="Arial" w:hAnsi="Arial" w:cs="Arial"/>
          <w:noProof/>
          <w:color w:val="FF0000"/>
          <w:sz w:val="22"/>
          <w:szCs w:val="22"/>
          <w:lang w:val="sr-Cyrl-CS"/>
        </w:rPr>
        <w:t>НАЗИВ ДУЖНИКА</w:t>
      </w:r>
      <w:r w:rsidRPr="005A5BC6">
        <w:rPr>
          <w:rFonts w:ascii="Arial" w:hAnsi="Arial" w:cs="Arial"/>
          <w:noProof/>
          <w:sz w:val="22"/>
          <w:szCs w:val="22"/>
          <w:lang w:val="sr-Cyrl-CS"/>
        </w:rPr>
        <w:t>).</w:t>
      </w:r>
    </w:p>
    <w:p w:rsidR="00214AC2" w:rsidRPr="005A5BC6" w:rsidRDefault="00214AC2" w:rsidP="00214AC2">
      <w:pPr>
        <w:spacing w:before="60" w:line="240" w:lineRule="auto"/>
        <w:jc w:val="both"/>
        <w:rPr>
          <w:rFonts w:ascii="Arial" w:hAnsi="Arial" w:cs="Arial"/>
          <w:noProof/>
          <w:sz w:val="22"/>
          <w:szCs w:val="22"/>
          <w:lang w:val="sr-Cyrl-CS"/>
        </w:rPr>
      </w:pPr>
      <w:r w:rsidRPr="005A5BC6">
        <w:rPr>
          <w:rFonts w:ascii="Arial" w:hAnsi="Arial" w:cs="Arial"/>
          <w:noProof/>
          <w:sz w:val="22"/>
          <w:szCs w:val="22"/>
          <w:lang w:val="sr-Cyrl-CS"/>
        </w:rPr>
        <w:t>Ово овлашћење сачињено је у 2 (два) истоветна примерка, од којих 1 (један) задржава _______________________________________________(</w:t>
      </w:r>
      <w:r w:rsidRPr="005A5BC6">
        <w:rPr>
          <w:rFonts w:ascii="Arial" w:hAnsi="Arial" w:cs="Arial"/>
          <w:noProof/>
          <w:color w:val="FF0000"/>
          <w:sz w:val="22"/>
          <w:szCs w:val="22"/>
          <w:lang w:val="sr-Cyrl-CS"/>
        </w:rPr>
        <w:t>НАЗИВ ДУЖНИКА</w:t>
      </w:r>
      <w:r w:rsidRPr="005A5BC6">
        <w:rPr>
          <w:rFonts w:ascii="Arial" w:hAnsi="Arial" w:cs="Arial"/>
          <w:noProof/>
          <w:sz w:val="22"/>
          <w:szCs w:val="22"/>
          <w:lang w:val="sr-Cyrl-CS"/>
        </w:rPr>
        <w:t xml:space="preserve">), а 1 (један) </w:t>
      </w:r>
      <w:r w:rsidRPr="005A5BC6">
        <w:rPr>
          <w:rFonts w:ascii="Arial" w:hAnsi="Arial" w:cs="Arial"/>
          <w:iCs/>
          <w:noProof/>
          <w:sz w:val="22"/>
          <w:szCs w:val="22"/>
          <w:lang w:val="sr-Latn-CS"/>
        </w:rPr>
        <w:t>МЕДИЦИНСК</w:t>
      </w:r>
      <w:r w:rsidRPr="005A5BC6">
        <w:rPr>
          <w:rFonts w:ascii="Arial" w:hAnsi="Arial" w:cs="Arial"/>
          <w:iCs/>
          <w:noProof/>
          <w:sz w:val="22"/>
          <w:szCs w:val="22"/>
        </w:rPr>
        <w:t>И</w:t>
      </w:r>
      <w:r w:rsidRPr="005A5BC6">
        <w:rPr>
          <w:rFonts w:ascii="Arial" w:hAnsi="Arial" w:cs="Arial"/>
          <w:iCs/>
          <w:noProof/>
          <w:sz w:val="22"/>
          <w:szCs w:val="22"/>
          <w:lang w:val="sr-Latn-CS"/>
        </w:rPr>
        <w:t xml:space="preserve"> ФАКУЛТЕТ УНИВЕРЗИТЕТА У НИШУ</w:t>
      </w:r>
      <w:r w:rsidRPr="005A5BC6">
        <w:rPr>
          <w:rFonts w:ascii="Arial" w:hAnsi="Arial" w:cs="Arial"/>
          <w:noProof/>
          <w:sz w:val="22"/>
          <w:szCs w:val="22"/>
          <w:lang w:val="sr-Cyrl-CS"/>
        </w:rPr>
        <w:t>.</w:t>
      </w:r>
    </w:p>
    <w:p w:rsidR="00214AC2" w:rsidRPr="005A5BC6" w:rsidRDefault="00214AC2" w:rsidP="00214AC2">
      <w:pPr>
        <w:pStyle w:val="Default"/>
        <w:tabs>
          <w:tab w:val="left" w:pos="7776"/>
        </w:tabs>
        <w:jc w:val="both"/>
        <w:rPr>
          <w:rFonts w:ascii="Arial" w:eastAsia="TimesNewRomanPSMT" w:hAnsi="Arial" w:cs="Arial"/>
          <w:bCs/>
          <w:iCs/>
          <w:noProof/>
          <w:color w:val="auto"/>
          <w:sz w:val="22"/>
          <w:szCs w:val="22"/>
        </w:rPr>
      </w:pPr>
      <w:r w:rsidRPr="005A5BC6">
        <w:rPr>
          <w:rFonts w:ascii="Arial" w:eastAsia="TimesNewRomanPSMT" w:hAnsi="Arial" w:cs="Arial"/>
          <w:bCs/>
          <w:iCs/>
          <w:noProof/>
          <w:color w:val="auto"/>
          <w:sz w:val="22"/>
          <w:szCs w:val="22"/>
        </w:rPr>
        <w:t>Рок важења менице је</w:t>
      </w:r>
      <w:r w:rsidRPr="005A5BC6">
        <w:rPr>
          <w:rFonts w:ascii="Arial" w:hAnsi="Arial" w:cs="Arial"/>
          <w:b/>
          <w:color w:val="auto"/>
          <w:sz w:val="22"/>
          <w:szCs w:val="22"/>
        </w:rPr>
        <w:t xml:space="preserve"> </w:t>
      </w:r>
      <w:r w:rsidRPr="005A5BC6">
        <w:rPr>
          <w:rFonts w:ascii="Arial" w:eastAsia="TimesNewRomanPSMT" w:hAnsi="Arial" w:cs="Arial"/>
          <w:bCs/>
          <w:iCs/>
          <w:noProof/>
          <w:color w:val="auto"/>
          <w:sz w:val="22"/>
          <w:szCs w:val="22"/>
        </w:rPr>
        <w:t>30 дана дужи од рока важења уговора.</w:t>
      </w:r>
      <w:r w:rsidRPr="005A5BC6">
        <w:rPr>
          <w:rFonts w:ascii="Arial" w:eastAsia="TimesNewRomanPSMT" w:hAnsi="Arial" w:cs="Arial"/>
          <w:bCs/>
          <w:iCs/>
          <w:noProof/>
          <w:color w:val="auto"/>
          <w:sz w:val="22"/>
          <w:szCs w:val="22"/>
        </w:rPr>
        <w:tab/>
      </w:r>
    </w:p>
    <w:p w:rsidR="00214AC2" w:rsidRPr="005A5BC6" w:rsidRDefault="00214AC2" w:rsidP="00214AC2">
      <w:pPr>
        <w:spacing w:line="240" w:lineRule="auto"/>
        <w:rPr>
          <w:rFonts w:ascii="Arial" w:hAnsi="Arial" w:cs="Arial"/>
          <w:noProof/>
          <w:sz w:val="22"/>
          <w:szCs w:val="22"/>
          <w:lang w:val="sr-Cyrl-CS"/>
        </w:rPr>
      </w:pPr>
    </w:p>
    <w:tbl>
      <w:tblPr>
        <w:tblW w:w="0" w:type="auto"/>
        <w:tblLook w:val="04A0" w:firstRow="1" w:lastRow="0" w:firstColumn="1" w:lastColumn="0" w:noHBand="0" w:noVBand="1"/>
      </w:tblPr>
      <w:tblGrid>
        <w:gridCol w:w="3101"/>
        <w:gridCol w:w="2428"/>
        <w:gridCol w:w="3037"/>
      </w:tblGrid>
      <w:tr w:rsidR="00214AC2" w:rsidRPr="005A5BC6" w:rsidTr="008A42AC">
        <w:tc>
          <w:tcPr>
            <w:tcW w:w="3101" w:type="dxa"/>
            <w:shd w:val="clear" w:color="auto" w:fill="auto"/>
            <w:vAlign w:val="center"/>
          </w:tcPr>
          <w:p w:rsidR="00214AC2" w:rsidRPr="005A5BC6" w:rsidRDefault="00214AC2" w:rsidP="008A42AC">
            <w:pPr>
              <w:pStyle w:val="BodyText2"/>
              <w:spacing w:after="0" w:line="240" w:lineRule="auto"/>
              <w:rPr>
                <w:rFonts w:ascii="Arial" w:hAnsi="Arial" w:cs="Arial"/>
                <w:noProof/>
                <w:lang w:val="sr-Cyrl-CS"/>
              </w:rPr>
            </w:pPr>
            <w:r w:rsidRPr="005A5BC6">
              <w:rPr>
                <w:rFonts w:ascii="Arial" w:hAnsi="Arial" w:cs="Arial"/>
                <w:noProof/>
                <w:sz w:val="22"/>
                <w:szCs w:val="22"/>
                <w:lang w:val="sr-Cyrl-CS"/>
              </w:rPr>
              <w:t>У _______________________,</w:t>
            </w:r>
          </w:p>
          <w:p w:rsidR="00214AC2" w:rsidRPr="005A5BC6" w:rsidRDefault="00214AC2" w:rsidP="008A42AC">
            <w:pPr>
              <w:pStyle w:val="BodyText2"/>
              <w:spacing w:after="0" w:line="240" w:lineRule="auto"/>
              <w:rPr>
                <w:rFonts w:ascii="Arial" w:hAnsi="Arial" w:cs="Arial"/>
                <w:noProof/>
                <w:lang w:val="sr-Cyrl-CS"/>
              </w:rPr>
            </w:pPr>
          </w:p>
          <w:p w:rsidR="00214AC2" w:rsidRPr="005A5BC6" w:rsidRDefault="00214AC2" w:rsidP="008A42AC">
            <w:pPr>
              <w:spacing w:line="240" w:lineRule="auto"/>
              <w:rPr>
                <w:rFonts w:ascii="Arial" w:hAnsi="Arial" w:cs="Arial"/>
                <w:b/>
                <w:noProof/>
              </w:rPr>
            </w:pPr>
            <w:r w:rsidRPr="005A5BC6">
              <w:rPr>
                <w:rFonts w:ascii="Arial" w:hAnsi="Arial" w:cs="Arial"/>
                <w:noProof/>
                <w:sz w:val="22"/>
                <w:szCs w:val="22"/>
                <w:lang w:val="sr-Cyrl-CS"/>
              </w:rPr>
              <w:t>Дана __________________</w:t>
            </w:r>
          </w:p>
        </w:tc>
        <w:tc>
          <w:tcPr>
            <w:tcW w:w="2428" w:type="dxa"/>
            <w:shd w:val="clear" w:color="auto" w:fill="auto"/>
            <w:vAlign w:val="center"/>
          </w:tcPr>
          <w:p w:rsidR="00214AC2" w:rsidRPr="005A5BC6" w:rsidRDefault="00214AC2" w:rsidP="008A42AC">
            <w:pPr>
              <w:pStyle w:val="BodyText2"/>
              <w:spacing w:line="240" w:lineRule="auto"/>
              <w:jc w:val="center"/>
              <w:rPr>
                <w:rFonts w:ascii="Arial" w:hAnsi="Arial" w:cs="Arial"/>
                <w:b/>
                <w:noProof/>
              </w:rPr>
            </w:pPr>
          </w:p>
        </w:tc>
        <w:tc>
          <w:tcPr>
            <w:tcW w:w="3037" w:type="dxa"/>
            <w:shd w:val="clear" w:color="auto" w:fill="auto"/>
          </w:tcPr>
          <w:p w:rsidR="00214AC2" w:rsidRPr="005A5BC6" w:rsidRDefault="00214AC2" w:rsidP="008A42AC">
            <w:pPr>
              <w:pStyle w:val="BodyText2"/>
              <w:spacing w:after="0" w:line="240" w:lineRule="auto"/>
              <w:jc w:val="center"/>
              <w:rPr>
                <w:rFonts w:ascii="Arial" w:hAnsi="Arial" w:cs="Arial"/>
                <w:b/>
                <w:noProof/>
              </w:rPr>
            </w:pPr>
            <w:r w:rsidRPr="005A5BC6">
              <w:rPr>
                <w:rFonts w:ascii="Arial" w:hAnsi="Arial" w:cs="Arial"/>
                <w:noProof/>
                <w:sz w:val="22"/>
                <w:szCs w:val="22"/>
                <w:lang w:val="sr-Cyrl-CS"/>
              </w:rPr>
              <w:t>Издавалац  менице:</w:t>
            </w:r>
          </w:p>
        </w:tc>
      </w:tr>
    </w:tbl>
    <w:p w:rsidR="00214AC2" w:rsidRDefault="00214AC2" w:rsidP="00214AC2">
      <w:pPr>
        <w:pStyle w:val="BodyText3"/>
        <w:spacing w:after="0"/>
        <w:jc w:val="center"/>
        <w:rPr>
          <w:rFonts w:ascii="Arial" w:hAnsi="Arial" w:cs="Arial"/>
          <w:color w:val="FF0000"/>
          <w:sz w:val="22"/>
          <w:szCs w:val="22"/>
        </w:rPr>
      </w:pPr>
    </w:p>
    <w:p w:rsidR="00214AC2" w:rsidRDefault="00214AC2" w:rsidP="00214AC2">
      <w:pPr>
        <w:pStyle w:val="Default"/>
        <w:tabs>
          <w:tab w:val="left" w:pos="6730"/>
        </w:tabs>
        <w:outlineLvl w:val="0"/>
        <w:rPr>
          <w:rFonts w:ascii="Arial" w:hAnsi="Arial" w:cs="Arial"/>
          <w:bCs/>
          <w:sz w:val="28"/>
          <w:szCs w:val="28"/>
          <w:lang w:val="ru-RU"/>
        </w:rPr>
      </w:pPr>
      <w:r>
        <w:rPr>
          <w:rFonts w:ascii="Arial" w:hAnsi="Arial" w:cs="Arial"/>
          <w:bCs/>
          <w:sz w:val="28"/>
          <w:szCs w:val="28"/>
          <w:lang w:val="ru-RU"/>
        </w:rPr>
        <w:tab/>
      </w:r>
      <w:r>
        <w:rPr>
          <w:rFonts w:ascii="Arial" w:hAnsi="Arial" w:cs="Arial"/>
          <w:bCs/>
          <w:sz w:val="28"/>
          <w:szCs w:val="28"/>
          <w:lang w:val="ru-RU"/>
        </w:rPr>
        <w:tab/>
      </w:r>
    </w:p>
    <w:p w:rsidR="00214AC2" w:rsidRPr="00433C39" w:rsidRDefault="00214AC2" w:rsidP="00214AC2">
      <w:pPr>
        <w:pStyle w:val="Default"/>
        <w:tabs>
          <w:tab w:val="left" w:pos="6730"/>
        </w:tabs>
        <w:outlineLvl w:val="0"/>
        <w:rPr>
          <w:b/>
          <w:sz w:val="22"/>
          <w:szCs w:val="22"/>
          <w:lang w:val="ru-RU"/>
        </w:rPr>
      </w:pPr>
      <w:r w:rsidRPr="00433C39">
        <w:rPr>
          <w:rFonts w:ascii="Arial" w:hAnsi="Arial" w:cs="Arial"/>
          <w:bCs/>
          <w:sz w:val="28"/>
          <w:szCs w:val="28"/>
          <w:lang w:val="ru-RU"/>
        </w:rPr>
        <w:lastRenderedPageBreak/>
        <w:t>(</w:t>
      </w:r>
      <w:r>
        <w:rPr>
          <w:rFonts w:ascii="Arial" w:hAnsi="Arial" w:cs="Arial"/>
          <w:bCs/>
          <w:sz w:val="28"/>
          <w:szCs w:val="28"/>
          <w:lang w:val="ru-RU"/>
        </w:rPr>
        <w:t>ПРИЛОГ 2</w:t>
      </w:r>
      <w:r w:rsidRPr="00433C39">
        <w:rPr>
          <w:rFonts w:ascii="Arial" w:hAnsi="Arial" w:cs="Arial"/>
          <w:bCs/>
          <w:sz w:val="28"/>
          <w:szCs w:val="28"/>
          <w:lang w:val="ru-RU"/>
        </w:rPr>
        <w:t>)</w:t>
      </w:r>
    </w:p>
    <w:p w:rsidR="00214AC2" w:rsidRDefault="00214AC2" w:rsidP="00214AC2">
      <w:pPr>
        <w:pStyle w:val="BodyTextIndent"/>
        <w:spacing w:after="0"/>
        <w:ind w:left="0"/>
        <w:jc w:val="both"/>
        <w:rPr>
          <w:rFonts w:ascii="Cambria" w:hAnsi="Cambria" w:cs="Arial"/>
          <w:b/>
          <w:lang w:val="sr-Cyrl-CS"/>
        </w:rPr>
      </w:pPr>
    </w:p>
    <w:p w:rsidR="00214AC2" w:rsidRPr="009C674F" w:rsidRDefault="00214AC2" w:rsidP="00214AC2">
      <w:pPr>
        <w:pStyle w:val="BodyTextIndent"/>
        <w:spacing w:after="0"/>
        <w:ind w:left="0"/>
        <w:jc w:val="both"/>
        <w:rPr>
          <w:rFonts w:ascii="Arial" w:hAnsi="Arial" w:cs="Arial"/>
          <w:b/>
        </w:rPr>
      </w:pPr>
      <w:r w:rsidRPr="009C674F">
        <w:rPr>
          <w:rFonts w:ascii="Arial" w:hAnsi="Arial" w:cs="Arial"/>
          <w:b/>
          <w:lang w:val="sr-Cyrl-CS"/>
        </w:rPr>
        <w:t xml:space="preserve">МОДЕЛ МЕНИЧНОГ ОВЛАШЋЕЊА ЗА ПОВРАЋАЈ УПЛАЋЕНОГ АВАНСА </w:t>
      </w:r>
    </w:p>
    <w:p w:rsidR="00214AC2" w:rsidRPr="009C674F" w:rsidRDefault="00214AC2" w:rsidP="00214AC2">
      <w:pPr>
        <w:pStyle w:val="NoSpacing"/>
        <w:outlineLvl w:val="0"/>
        <w:rPr>
          <w:rFonts w:ascii="Arial" w:hAnsi="Arial" w:cs="Arial"/>
          <w:b/>
          <w:bCs/>
          <w:sz w:val="24"/>
          <w:szCs w:val="24"/>
          <w:lang w:val="sr-Cyrl-CS"/>
        </w:rPr>
      </w:pPr>
      <w:r w:rsidRPr="009C674F">
        <w:rPr>
          <w:rFonts w:ascii="Arial" w:hAnsi="Arial" w:cs="Arial"/>
          <w:b/>
          <w:sz w:val="24"/>
          <w:szCs w:val="24"/>
          <w:lang w:val="sr-Cyrl-CS"/>
        </w:rPr>
        <w:t>ОВЛАШЋЕЊЕ</w:t>
      </w:r>
      <w:r w:rsidRPr="009C674F">
        <w:rPr>
          <w:rFonts w:ascii="Arial" w:hAnsi="Arial" w:cs="Arial"/>
          <w:b/>
          <w:sz w:val="24"/>
          <w:szCs w:val="24"/>
        </w:rPr>
        <w:t xml:space="preserve"> </w:t>
      </w:r>
      <w:r w:rsidRPr="009C674F">
        <w:rPr>
          <w:rFonts w:ascii="Arial" w:hAnsi="Arial" w:cs="Arial"/>
          <w:b/>
          <w:bCs/>
          <w:sz w:val="24"/>
          <w:szCs w:val="24"/>
          <w:lang w:val="sr-Cyrl-CS"/>
        </w:rPr>
        <w:t>ПРЕДСТАВНИКА ПОНУЂАЧА</w:t>
      </w:r>
    </w:p>
    <w:p w:rsidR="00214AC2" w:rsidRPr="005A5BC6" w:rsidRDefault="00214AC2" w:rsidP="00214AC2">
      <w:pPr>
        <w:spacing w:line="240" w:lineRule="auto"/>
        <w:rPr>
          <w:rFonts w:ascii="Arial" w:hAnsi="Arial" w:cs="Arial"/>
          <w:b/>
          <w:noProof/>
          <w:sz w:val="22"/>
          <w:szCs w:val="22"/>
          <w:lang w:val="sr-Cyrl-CS"/>
        </w:rPr>
      </w:pPr>
    </w:p>
    <w:p w:rsidR="00214AC2" w:rsidRPr="005A5BC6" w:rsidRDefault="00214AC2" w:rsidP="00214AC2">
      <w:pPr>
        <w:spacing w:line="240" w:lineRule="auto"/>
        <w:rPr>
          <w:rFonts w:ascii="Arial" w:hAnsi="Arial" w:cs="Arial"/>
          <w:b/>
          <w:noProof/>
          <w:sz w:val="22"/>
          <w:szCs w:val="22"/>
          <w:lang w:val="sr-Cyrl-CS"/>
        </w:rPr>
      </w:pPr>
      <w:r w:rsidRPr="005A5BC6">
        <w:rPr>
          <w:rFonts w:ascii="Arial" w:hAnsi="Arial" w:cs="Arial"/>
          <w:b/>
          <w:noProof/>
          <w:sz w:val="22"/>
          <w:szCs w:val="22"/>
          <w:lang w:val="sr-Cyrl-CS"/>
        </w:rPr>
        <w:t>ДУЖНИК</w:t>
      </w:r>
      <w:r>
        <w:rPr>
          <w:rFonts w:ascii="Arial" w:hAnsi="Arial" w:cs="Arial"/>
          <w:b/>
          <w:noProof/>
          <w:sz w:val="22"/>
          <w:szCs w:val="22"/>
          <w:lang w:val="sr-Cyrl-CS"/>
        </w:rPr>
        <w:t>______________________________________________</w:t>
      </w:r>
    </w:p>
    <w:p w:rsidR="00214AC2" w:rsidRPr="005A5BC6" w:rsidRDefault="00214AC2" w:rsidP="00214AC2">
      <w:pPr>
        <w:spacing w:line="240" w:lineRule="auto"/>
        <w:ind w:left="2160" w:firstLine="720"/>
        <w:rPr>
          <w:rFonts w:ascii="Arial" w:hAnsi="Arial" w:cs="Arial"/>
          <w:noProof/>
          <w:sz w:val="22"/>
          <w:szCs w:val="22"/>
          <w:lang w:val="sr-Cyrl-CS"/>
        </w:rPr>
      </w:pPr>
      <w:r w:rsidRPr="005A5BC6">
        <w:rPr>
          <w:rFonts w:ascii="Arial" w:hAnsi="Arial" w:cs="Arial"/>
          <w:noProof/>
          <w:sz w:val="22"/>
          <w:szCs w:val="22"/>
          <w:lang w:val="sr-Cyrl-CS"/>
        </w:rPr>
        <w:t>(НАЗИВ ПРЕДУЗЕЋА)</w:t>
      </w:r>
    </w:p>
    <w:p w:rsidR="00214AC2" w:rsidRPr="005A5BC6" w:rsidRDefault="00214AC2" w:rsidP="00214AC2">
      <w:pPr>
        <w:spacing w:line="240" w:lineRule="auto"/>
        <w:rPr>
          <w:rFonts w:ascii="Arial" w:hAnsi="Arial" w:cs="Arial"/>
          <w:noProof/>
          <w:sz w:val="22"/>
          <w:szCs w:val="22"/>
          <w:lang w:val="sr-Cyrl-CS"/>
        </w:rPr>
      </w:pPr>
      <w:r w:rsidRPr="005A5BC6">
        <w:rPr>
          <w:rFonts w:ascii="Arial" w:hAnsi="Arial" w:cs="Arial"/>
          <w:noProof/>
          <w:sz w:val="22"/>
          <w:szCs w:val="22"/>
          <w:lang w:val="sr-Cyrl-CS"/>
        </w:rPr>
        <w:t>м.б. ___________</w:t>
      </w:r>
    </w:p>
    <w:p w:rsidR="00214AC2" w:rsidRPr="005A5BC6" w:rsidRDefault="00214AC2" w:rsidP="00214AC2">
      <w:pPr>
        <w:spacing w:line="240" w:lineRule="auto"/>
        <w:rPr>
          <w:rFonts w:ascii="Arial" w:hAnsi="Arial" w:cs="Arial"/>
          <w:noProof/>
          <w:sz w:val="22"/>
          <w:szCs w:val="22"/>
          <w:lang w:val="sr-Cyrl-CS"/>
        </w:rPr>
      </w:pPr>
      <w:r w:rsidRPr="005A5BC6">
        <w:rPr>
          <w:rFonts w:ascii="Arial" w:hAnsi="Arial" w:cs="Arial"/>
          <w:noProof/>
          <w:sz w:val="22"/>
          <w:szCs w:val="22"/>
          <w:lang w:val="sr-Cyrl-CS"/>
        </w:rPr>
        <w:t>ПИБ  ___________</w:t>
      </w:r>
    </w:p>
    <w:p w:rsidR="00214AC2" w:rsidRPr="005A5BC6" w:rsidRDefault="00214AC2" w:rsidP="00214AC2">
      <w:pPr>
        <w:spacing w:line="240" w:lineRule="auto"/>
        <w:rPr>
          <w:rFonts w:ascii="Arial" w:hAnsi="Arial" w:cs="Arial"/>
          <w:noProof/>
          <w:sz w:val="22"/>
          <w:szCs w:val="22"/>
          <w:lang w:val="sr-Cyrl-CS"/>
        </w:rPr>
      </w:pPr>
      <w:r w:rsidRPr="005A5BC6">
        <w:rPr>
          <w:rFonts w:ascii="Arial" w:hAnsi="Arial" w:cs="Arial"/>
          <w:noProof/>
          <w:sz w:val="22"/>
          <w:szCs w:val="22"/>
          <w:lang w:val="sr-Cyrl-CS"/>
        </w:rPr>
        <w:t>ТЕКУЋИ РАЧУН _____________ банка __________________</w:t>
      </w:r>
    </w:p>
    <w:p w:rsidR="00214AC2" w:rsidRPr="005A5BC6" w:rsidRDefault="00214AC2" w:rsidP="00214AC2">
      <w:pPr>
        <w:spacing w:line="240" w:lineRule="auto"/>
        <w:rPr>
          <w:rFonts w:ascii="Arial" w:hAnsi="Arial" w:cs="Arial"/>
          <w:noProof/>
          <w:sz w:val="22"/>
          <w:szCs w:val="22"/>
          <w:lang w:val="sr-Cyrl-CS"/>
        </w:rPr>
      </w:pPr>
      <w:r w:rsidRPr="005A5BC6">
        <w:rPr>
          <w:rFonts w:ascii="Arial" w:hAnsi="Arial" w:cs="Arial"/>
          <w:noProof/>
          <w:sz w:val="22"/>
          <w:szCs w:val="22"/>
          <w:lang w:val="sr-Cyrl-CS"/>
        </w:rPr>
        <w:t xml:space="preserve">ИЗДАЈЕ </w:t>
      </w:r>
    </w:p>
    <w:p w:rsidR="00214AC2" w:rsidRPr="005A5BC6" w:rsidRDefault="00214AC2" w:rsidP="00214AC2">
      <w:pPr>
        <w:spacing w:line="240" w:lineRule="auto"/>
        <w:jc w:val="center"/>
        <w:rPr>
          <w:rFonts w:ascii="Arial" w:hAnsi="Arial" w:cs="Arial"/>
          <w:b/>
          <w:noProof/>
          <w:sz w:val="22"/>
          <w:szCs w:val="22"/>
          <w:lang w:val="sr-Cyrl-CS"/>
        </w:rPr>
      </w:pPr>
    </w:p>
    <w:p w:rsidR="00214AC2" w:rsidRPr="005A5BC6" w:rsidRDefault="00214AC2" w:rsidP="00214AC2">
      <w:pPr>
        <w:spacing w:line="240" w:lineRule="auto"/>
        <w:jc w:val="center"/>
        <w:rPr>
          <w:rFonts w:ascii="Arial" w:hAnsi="Arial" w:cs="Arial"/>
          <w:b/>
          <w:noProof/>
          <w:sz w:val="22"/>
          <w:szCs w:val="22"/>
          <w:lang w:val="sr-Cyrl-CS"/>
        </w:rPr>
      </w:pPr>
      <w:r w:rsidRPr="005A5BC6">
        <w:rPr>
          <w:rFonts w:ascii="Arial" w:hAnsi="Arial" w:cs="Arial"/>
          <w:b/>
          <w:noProof/>
          <w:sz w:val="22"/>
          <w:szCs w:val="22"/>
          <w:lang w:val="sr-Cyrl-CS"/>
        </w:rPr>
        <w:t>МЕНИЧНО ПИСМО – ОВЛАШЋЕЊЕ</w:t>
      </w:r>
    </w:p>
    <w:p w:rsidR="00214AC2" w:rsidRPr="005A5BC6" w:rsidRDefault="00214AC2" w:rsidP="00214AC2">
      <w:pPr>
        <w:spacing w:line="240" w:lineRule="auto"/>
        <w:jc w:val="center"/>
        <w:rPr>
          <w:rFonts w:ascii="Arial" w:hAnsi="Arial" w:cs="Arial"/>
          <w:b/>
          <w:noProof/>
          <w:sz w:val="22"/>
          <w:szCs w:val="22"/>
          <w:lang w:val="sr-Cyrl-CS"/>
        </w:rPr>
      </w:pPr>
      <w:r w:rsidRPr="005A5BC6">
        <w:rPr>
          <w:rFonts w:ascii="Arial" w:hAnsi="Arial" w:cs="Arial"/>
          <w:b/>
          <w:noProof/>
          <w:sz w:val="22"/>
          <w:szCs w:val="22"/>
          <w:lang w:val="sr-Cyrl-CS"/>
        </w:rPr>
        <w:t>- за корисника бланко сопствене менице –</w:t>
      </w:r>
    </w:p>
    <w:p w:rsidR="00214AC2" w:rsidRPr="005A5BC6" w:rsidRDefault="00214AC2" w:rsidP="00214AC2">
      <w:pPr>
        <w:spacing w:line="240" w:lineRule="auto"/>
        <w:rPr>
          <w:rFonts w:ascii="Arial" w:hAnsi="Arial" w:cs="Arial"/>
          <w:noProof/>
          <w:sz w:val="22"/>
          <w:szCs w:val="22"/>
          <w:lang w:val="sr-Cyrl-CS"/>
        </w:rPr>
      </w:pPr>
    </w:p>
    <w:p w:rsidR="00214AC2" w:rsidRPr="005A5BC6" w:rsidRDefault="00214AC2" w:rsidP="00214AC2">
      <w:pPr>
        <w:spacing w:before="60" w:line="240" w:lineRule="auto"/>
        <w:jc w:val="both"/>
        <w:rPr>
          <w:rFonts w:ascii="Arial" w:hAnsi="Arial" w:cs="Arial"/>
          <w:noProof/>
          <w:sz w:val="22"/>
          <w:szCs w:val="22"/>
          <w:lang w:val="sr-Cyrl-CS"/>
        </w:rPr>
      </w:pPr>
      <w:r w:rsidRPr="005A5BC6">
        <w:rPr>
          <w:rFonts w:ascii="Arial" w:hAnsi="Arial" w:cs="Arial"/>
          <w:b/>
          <w:noProof/>
          <w:sz w:val="22"/>
          <w:szCs w:val="22"/>
          <w:lang w:val="sr-Cyrl-CS"/>
        </w:rPr>
        <w:t>КОРИСНИК</w:t>
      </w:r>
      <w:r w:rsidRPr="005A5BC6">
        <w:rPr>
          <w:rFonts w:ascii="Arial" w:hAnsi="Arial" w:cs="Arial"/>
          <w:noProof/>
          <w:sz w:val="22"/>
          <w:szCs w:val="22"/>
          <w:lang w:val="sr-Cyrl-CS"/>
        </w:rPr>
        <w:t xml:space="preserve">: </w:t>
      </w:r>
      <w:r w:rsidRPr="005A5BC6">
        <w:rPr>
          <w:rFonts w:ascii="Arial" w:hAnsi="Arial" w:cs="Arial"/>
          <w:iCs/>
          <w:noProof/>
          <w:sz w:val="22"/>
          <w:szCs w:val="22"/>
          <w:lang w:val="sr-Latn-CS"/>
        </w:rPr>
        <w:t>МЕДИЦИНСК</w:t>
      </w:r>
      <w:r w:rsidRPr="005A5BC6">
        <w:rPr>
          <w:rFonts w:ascii="Arial" w:hAnsi="Arial" w:cs="Arial"/>
          <w:iCs/>
          <w:noProof/>
          <w:sz w:val="22"/>
          <w:szCs w:val="22"/>
        </w:rPr>
        <w:t>И</w:t>
      </w:r>
      <w:r w:rsidRPr="005A5BC6">
        <w:rPr>
          <w:rFonts w:ascii="Arial" w:hAnsi="Arial" w:cs="Arial"/>
          <w:iCs/>
          <w:noProof/>
          <w:sz w:val="22"/>
          <w:szCs w:val="22"/>
          <w:lang w:val="sr-Latn-CS"/>
        </w:rPr>
        <w:t xml:space="preserve"> ФАКУЛТЕТ УНИВЕРЗИТЕТА У НИШУ, </w:t>
      </w:r>
      <w:r w:rsidRPr="005A5BC6">
        <w:rPr>
          <w:rFonts w:ascii="Arial" w:hAnsi="Arial" w:cs="Arial"/>
          <w:iCs/>
          <w:noProof/>
          <w:sz w:val="22"/>
          <w:szCs w:val="22"/>
        </w:rPr>
        <w:t>Булевар</w:t>
      </w:r>
      <w:r w:rsidRPr="005A5BC6">
        <w:rPr>
          <w:rFonts w:ascii="Arial" w:hAnsi="Arial" w:cs="Arial"/>
          <w:iCs/>
          <w:noProof/>
          <w:sz w:val="22"/>
          <w:szCs w:val="22"/>
          <w:lang w:val="sr-Latn-CS"/>
        </w:rPr>
        <w:t xml:space="preserve"> </w:t>
      </w:r>
      <w:r w:rsidRPr="005A5BC6">
        <w:rPr>
          <w:rFonts w:ascii="Arial" w:hAnsi="Arial" w:cs="Arial"/>
          <w:iCs/>
          <w:noProof/>
          <w:sz w:val="22"/>
          <w:szCs w:val="22"/>
        </w:rPr>
        <w:t>др</w:t>
      </w:r>
      <w:r w:rsidRPr="005A5BC6">
        <w:rPr>
          <w:rFonts w:ascii="Arial" w:hAnsi="Arial" w:cs="Arial"/>
          <w:iCs/>
          <w:noProof/>
          <w:sz w:val="22"/>
          <w:szCs w:val="22"/>
          <w:lang w:val="sr-Latn-CS"/>
        </w:rPr>
        <w:t xml:space="preserve"> </w:t>
      </w:r>
      <w:r w:rsidRPr="005A5BC6">
        <w:rPr>
          <w:rFonts w:ascii="Arial" w:hAnsi="Arial" w:cs="Arial"/>
          <w:iCs/>
          <w:noProof/>
          <w:sz w:val="22"/>
          <w:szCs w:val="22"/>
        </w:rPr>
        <w:t>Зорана</w:t>
      </w:r>
      <w:r w:rsidRPr="005A5BC6">
        <w:rPr>
          <w:rFonts w:ascii="Arial" w:hAnsi="Arial" w:cs="Arial"/>
          <w:iCs/>
          <w:noProof/>
          <w:sz w:val="22"/>
          <w:szCs w:val="22"/>
          <w:lang w:val="sr-Latn-CS"/>
        </w:rPr>
        <w:t xml:space="preserve"> </w:t>
      </w:r>
      <w:r w:rsidRPr="005A5BC6">
        <w:rPr>
          <w:rFonts w:ascii="Arial" w:hAnsi="Arial" w:cs="Arial"/>
          <w:iCs/>
          <w:noProof/>
          <w:sz w:val="22"/>
          <w:szCs w:val="22"/>
        </w:rPr>
        <w:t>Ђинђића</w:t>
      </w:r>
      <w:r w:rsidRPr="005A5BC6">
        <w:rPr>
          <w:rFonts w:ascii="Arial" w:hAnsi="Arial" w:cs="Arial"/>
          <w:iCs/>
          <w:noProof/>
          <w:sz w:val="22"/>
          <w:szCs w:val="22"/>
          <w:lang w:val="sr-Latn-CS"/>
        </w:rPr>
        <w:t xml:space="preserve"> 81</w:t>
      </w:r>
      <w:r w:rsidRPr="005A5BC6">
        <w:rPr>
          <w:rFonts w:ascii="Arial" w:hAnsi="Arial" w:cs="Arial"/>
          <w:iCs/>
          <w:noProof/>
          <w:sz w:val="22"/>
          <w:szCs w:val="22"/>
        </w:rPr>
        <w:t>, Ниш</w:t>
      </w:r>
      <w:r w:rsidRPr="005A5BC6">
        <w:rPr>
          <w:rFonts w:ascii="Arial" w:hAnsi="Arial" w:cs="Arial"/>
          <w:noProof/>
          <w:sz w:val="22"/>
          <w:szCs w:val="22"/>
          <w:lang w:val="sr-Cyrl-CS"/>
        </w:rPr>
        <w:t xml:space="preserve"> (поверилац) </w:t>
      </w:r>
    </w:p>
    <w:p w:rsidR="00214AC2" w:rsidRPr="005A5BC6" w:rsidRDefault="00214AC2" w:rsidP="00214AC2">
      <w:pPr>
        <w:spacing w:before="60" w:line="240" w:lineRule="auto"/>
        <w:jc w:val="both"/>
        <w:rPr>
          <w:rFonts w:ascii="Arial" w:hAnsi="Arial" w:cs="Arial"/>
          <w:bCs/>
          <w:i/>
          <w:iCs/>
          <w:noProof/>
          <w:sz w:val="22"/>
          <w:szCs w:val="22"/>
        </w:rPr>
      </w:pPr>
      <w:r w:rsidRPr="005A5BC6">
        <w:rPr>
          <w:rFonts w:ascii="Arial" w:hAnsi="Arial" w:cs="Arial"/>
          <w:noProof/>
          <w:sz w:val="22"/>
          <w:szCs w:val="22"/>
          <w:lang w:val="sr-Cyrl-CS"/>
        </w:rPr>
        <w:t xml:space="preserve">Предајемо Вам бланко сопствену меницу серијски број: </w:t>
      </w:r>
      <w:r w:rsidRPr="003208C7">
        <w:rPr>
          <w:rFonts w:ascii="Arial" w:hAnsi="Arial" w:cs="Arial"/>
          <w:iCs/>
          <w:noProof/>
          <w:sz w:val="22"/>
          <w:szCs w:val="22"/>
          <w:lang w:val="sr-Latn-CS"/>
        </w:rPr>
        <w:t xml:space="preserve">____________ и овлашћујемо </w:t>
      </w:r>
      <w:r w:rsidRPr="005A5BC6">
        <w:rPr>
          <w:rFonts w:ascii="Arial" w:hAnsi="Arial" w:cs="Arial"/>
          <w:iCs/>
          <w:noProof/>
          <w:sz w:val="22"/>
          <w:szCs w:val="22"/>
          <w:lang w:val="sr-Latn-CS"/>
        </w:rPr>
        <w:t>МЕДИЦИНСК</w:t>
      </w:r>
      <w:r w:rsidRPr="003208C7">
        <w:rPr>
          <w:rFonts w:ascii="Arial" w:hAnsi="Arial" w:cs="Arial"/>
          <w:iCs/>
          <w:noProof/>
          <w:sz w:val="22"/>
          <w:szCs w:val="22"/>
          <w:lang w:val="sr-Latn-CS"/>
        </w:rPr>
        <w:t>И</w:t>
      </w:r>
      <w:r w:rsidRPr="005A5BC6">
        <w:rPr>
          <w:rFonts w:ascii="Arial" w:hAnsi="Arial" w:cs="Arial"/>
          <w:iCs/>
          <w:noProof/>
          <w:sz w:val="22"/>
          <w:szCs w:val="22"/>
          <w:lang w:val="sr-Latn-CS"/>
        </w:rPr>
        <w:t xml:space="preserve"> ФАКУЛТЕТ УНИВЕРЗИТЕТА У НИШУ, </w:t>
      </w:r>
      <w:r w:rsidRPr="003208C7">
        <w:rPr>
          <w:rFonts w:ascii="Arial" w:hAnsi="Arial" w:cs="Arial"/>
          <w:iCs/>
          <w:noProof/>
          <w:sz w:val="22"/>
          <w:szCs w:val="22"/>
          <w:lang w:val="sr-Latn-CS"/>
        </w:rPr>
        <w:t>Булевар</w:t>
      </w:r>
      <w:r w:rsidRPr="005A5BC6">
        <w:rPr>
          <w:rFonts w:ascii="Arial" w:hAnsi="Arial" w:cs="Arial"/>
          <w:iCs/>
          <w:noProof/>
          <w:sz w:val="22"/>
          <w:szCs w:val="22"/>
          <w:lang w:val="sr-Latn-CS"/>
        </w:rPr>
        <w:t xml:space="preserve"> </w:t>
      </w:r>
      <w:r w:rsidRPr="003208C7">
        <w:rPr>
          <w:rFonts w:ascii="Arial" w:hAnsi="Arial" w:cs="Arial"/>
          <w:iCs/>
          <w:noProof/>
          <w:sz w:val="22"/>
          <w:szCs w:val="22"/>
          <w:lang w:val="sr-Latn-CS"/>
        </w:rPr>
        <w:t>др</w:t>
      </w:r>
      <w:r w:rsidRPr="005A5BC6">
        <w:rPr>
          <w:rFonts w:ascii="Arial" w:hAnsi="Arial" w:cs="Arial"/>
          <w:iCs/>
          <w:noProof/>
          <w:sz w:val="22"/>
          <w:szCs w:val="22"/>
          <w:lang w:val="sr-Latn-CS"/>
        </w:rPr>
        <w:t xml:space="preserve"> </w:t>
      </w:r>
      <w:r w:rsidRPr="003208C7">
        <w:rPr>
          <w:rFonts w:ascii="Arial" w:hAnsi="Arial" w:cs="Arial"/>
          <w:iCs/>
          <w:noProof/>
          <w:sz w:val="22"/>
          <w:szCs w:val="22"/>
          <w:lang w:val="sr-Latn-CS"/>
        </w:rPr>
        <w:t>Зорана</w:t>
      </w:r>
      <w:r w:rsidRPr="005A5BC6">
        <w:rPr>
          <w:rFonts w:ascii="Arial" w:hAnsi="Arial" w:cs="Arial"/>
          <w:iCs/>
          <w:noProof/>
          <w:sz w:val="22"/>
          <w:szCs w:val="22"/>
          <w:lang w:val="sr-Latn-CS"/>
        </w:rPr>
        <w:t xml:space="preserve"> </w:t>
      </w:r>
      <w:r w:rsidRPr="003208C7">
        <w:rPr>
          <w:rFonts w:ascii="Arial" w:hAnsi="Arial" w:cs="Arial"/>
          <w:iCs/>
          <w:noProof/>
          <w:sz w:val="22"/>
          <w:szCs w:val="22"/>
          <w:lang w:val="sr-Latn-CS"/>
        </w:rPr>
        <w:t>Ђинђића</w:t>
      </w:r>
      <w:r w:rsidRPr="005A5BC6">
        <w:rPr>
          <w:rFonts w:ascii="Arial" w:hAnsi="Arial" w:cs="Arial"/>
          <w:iCs/>
          <w:noProof/>
          <w:sz w:val="22"/>
          <w:szCs w:val="22"/>
          <w:lang w:val="sr-Latn-CS"/>
        </w:rPr>
        <w:t xml:space="preserve"> 81</w:t>
      </w:r>
      <w:r w:rsidRPr="003208C7">
        <w:rPr>
          <w:rFonts w:ascii="Arial" w:hAnsi="Arial" w:cs="Arial"/>
          <w:iCs/>
          <w:noProof/>
          <w:sz w:val="22"/>
          <w:szCs w:val="22"/>
          <w:lang w:val="sr-Latn-CS"/>
        </w:rPr>
        <w:t xml:space="preserve">, Ниш, као повериоца, да предату меницу може попунити на </w:t>
      </w:r>
      <w:r>
        <w:rPr>
          <w:rFonts w:ascii="Arial" w:hAnsi="Arial" w:cs="Arial"/>
          <w:iCs/>
          <w:noProof/>
          <w:sz w:val="22"/>
          <w:szCs w:val="22"/>
        </w:rPr>
        <w:t xml:space="preserve">износ уплаћеног аванса по </w:t>
      </w:r>
      <w:r w:rsidRPr="003208C7">
        <w:rPr>
          <w:rFonts w:ascii="Arial" w:hAnsi="Arial" w:cs="Arial"/>
          <w:iCs/>
          <w:noProof/>
          <w:sz w:val="22"/>
          <w:szCs w:val="22"/>
          <w:lang w:val="sr-Latn-CS"/>
        </w:rPr>
        <w:t xml:space="preserve"> Уговор</w:t>
      </w:r>
      <w:r>
        <w:rPr>
          <w:rFonts w:ascii="Arial" w:hAnsi="Arial" w:cs="Arial"/>
          <w:iCs/>
          <w:noProof/>
          <w:sz w:val="22"/>
          <w:szCs w:val="22"/>
        </w:rPr>
        <w:t>у број _____________</w:t>
      </w:r>
      <w:r w:rsidRPr="003208C7">
        <w:rPr>
          <w:rFonts w:ascii="Arial" w:hAnsi="Arial" w:cs="Arial"/>
          <w:iCs/>
          <w:noProof/>
          <w:sz w:val="22"/>
          <w:szCs w:val="22"/>
          <w:lang w:val="sr-Latn-CS"/>
        </w:rPr>
        <w:t xml:space="preserve"> за </w:t>
      </w:r>
      <w:r w:rsidR="000C78AE">
        <w:rPr>
          <w:rFonts w:ascii="Arial" w:hAnsi="Arial" w:cs="Arial"/>
          <w:iCs/>
          <w:noProof/>
          <w:sz w:val="22"/>
          <w:szCs w:val="22"/>
          <w:lang w:val="sr-Latn-CS"/>
        </w:rPr>
        <w:t>ЈН 12/20</w:t>
      </w:r>
      <w:r>
        <w:rPr>
          <w:rFonts w:ascii="Arial" w:hAnsi="Arial" w:cs="Arial"/>
          <w:iCs/>
          <w:noProof/>
          <w:sz w:val="22"/>
          <w:szCs w:val="22"/>
        </w:rPr>
        <w:t xml:space="preserve"> </w:t>
      </w:r>
      <w:r w:rsidRPr="003208C7">
        <w:rPr>
          <w:rFonts w:ascii="Arial" w:hAnsi="Arial" w:cs="Arial"/>
          <w:iCs/>
          <w:noProof/>
          <w:sz w:val="22"/>
          <w:szCs w:val="22"/>
          <w:lang w:val="sr-Latn-CS"/>
        </w:rPr>
        <w:t xml:space="preserve"> </w:t>
      </w:r>
      <w:r>
        <w:rPr>
          <w:rFonts w:ascii="Arial" w:hAnsi="Arial" w:cs="Arial"/>
          <w:b/>
          <w:iCs/>
          <w:noProof/>
          <w:sz w:val="22"/>
          <w:szCs w:val="22"/>
          <w:lang w:val="sr-Latn-CS"/>
        </w:rPr>
        <w:t xml:space="preserve">Хемикалије за потребе </w:t>
      </w:r>
      <w:r w:rsidR="000C78AE">
        <w:rPr>
          <w:rFonts w:ascii="Arial" w:hAnsi="Arial" w:cs="Arial"/>
          <w:b/>
          <w:iCs/>
          <w:noProof/>
          <w:sz w:val="22"/>
          <w:szCs w:val="22"/>
          <w:lang w:val="sr-Latn-CS"/>
        </w:rPr>
        <w:t>екстерних пројеката</w:t>
      </w:r>
      <w:r w:rsidRPr="0036417D">
        <w:rPr>
          <w:rFonts w:ascii="Arial" w:hAnsi="Arial" w:cs="Arial"/>
          <w:b/>
          <w:iCs/>
          <w:noProof/>
          <w:sz w:val="22"/>
          <w:szCs w:val="22"/>
          <w:lang w:val="sr-Latn-CS"/>
        </w:rPr>
        <w:t xml:space="preserve">, партија </w:t>
      </w:r>
      <w:r>
        <w:rPr>
          <w:rFonts w:ascii="Arial" w:hAnsi="Arial" w:cs="Arial"/>
          <w:b/>
          <w:iCs/>
          <w:noProof/>
          <w:sz w:val="22"/>
          <w:szCs w:val="22"/>
        </w:rPr>
        <w:t>___</w:t>
      </w:r>
      <w:r w:rsidRPr="0036417D">
        <w:rPr>
          <w:rFonts w:ascii="Arial" w:hAnsi="Arial" w:cs="Arial"/>
          <w:b/>
          <w:iCs/>
          <w:noProof/>
          <w:sz w:val="22"/>
          <w:szCs w:val="22"/>
          <w:lang w:val="sr-Latn-CS"/>
        </w:rPr>
        <w:t xml:space="preserve">- </w:t>
      </w:r>
      <w:r>
        <w:rPr>
          <w:rFonts w:ascii="Arial" w:hAnsi="Arial" w:cs="Arial"/>
          <w:b/>
          <w:iCs/>
          <w:noProof/>
          <w:sz w:val="22"/>
          <w:szCs w:val="22"/>
        </w:rPr>
        <w:t xml:space="preserve">______________________________ (уписати назив партије) </w:t>
      </w:r>
      <w:r w:rsidRPr="003208C7">
        <w:rPr>
          <w:rFonts w:ascii="Arial" w:hAnsi="Arial" w:cs="Arial"/>
          <w:iCs/>
          <w:noProof/>
          <w:sz w:val="22"/>
          <w:szCs w:val="22"/>
          <w:lang w:val="sr-Latn-CS"/>
        </w:rPr>
        <w:t xml:space="preserve"> бр. ___________ од ___________ године (у даљем тексту: Уговор) што износи ______________ динара, уколико Дужник не </w:t>
      </w:r>
      <w:r>
        <w:rPr>
          <w:rFonts w:ascii="Arial" w:hAnsi="Arial" w:cs="Arial"/>
          <w:iCs/>
          <w:noProof/>
          <w:sz w:val="22"/>
          <w:szCs w:val="22"/>
        </w:rPr>
        <w:t>оправда уплаћени аванс</w:t>
      </w:r>
      <w:r w:rsidRPr="005A5BC6">
        <w:rPr>
          <w:rFonts w:ascii="Arial" w:hAnsi="Arial" w:cs="Arial"/>
          <w:noProof/>
          <w:sz w:val="22"/>
          <w:szCs w:val="22"/>
          <w:lang w:val="sr-Cyrl-CS"/>
        </w:rPr>
        <w:t xml:space="preserve">. </w:t>
      </w:r>
    </w:p>
    <w:p w:rsidR="00214AC2" w:rsidRPr="005A5BC6" w:rsidRDefault="00214AC2" w:rsidP="00214AC2">
      <w:pPr>
        <w:spacing w:before="60" w:line="240" w:lineRule="auto"/>
        <w:jc w:val="both"/>
        <w:rPr>
          <w:rFonts w:ascii="Arial" w:hAnsi="Arial" w:cs="Arial"/>
          <w:noProof/>
          <w:sz w:val="22"/>
          <w:szCs w:val="22"/>
          <w:lang w:val="sr-Cyrl-CS"/>
        </w:rPr>
      </w:pPr>
      <w:r w:rsidRPr="005A5BC6">
        <w:rPr>
          <w:rFonts w:ascii="Arial" w:hAnsi="Arial" w:cs="Arial"/>
          <w:noProof/>
          <w:sz w:val="22"/>
          <w:szCs w:val="22"/>
          <w:lang w:val="sr-Cyrl-CS"/>
        </w:rPr>
        <w:t xml:space="preserve">Овлашћујемо </w:t>
      </w:r>
      <w:r w:rsidRPr="005A5BC6">
        <w:rPr>
          <w:rFonts w:ascii="Arial" w:hAnsi="Arial" w:cs="Arial"/>
          <w:iCs/>
          <w:noProof/>
          <w:sz w:val="22"/>
          <w:szCs w:val="22"/>
          <w:lang w:val="sr-Latn-CS"/>
        </w:rPr>
        <w:t>МЕДИЦИНСК</w:t>
      </w:r>
      <w:r w:rsidRPr="005A5BC6">
        <w:rPr>
          <w:rFonts w:ascii="Arial" w:hAnsi="Arial" w:cs="Arial"/>
          <w:iCs/>
          <w:noProof/>
          <w:sz w:val="22"/>
          <w:szCs w:val="22"/>
        </w:rPr>
        <w:t>И</w:t>
      </w:r>
      <w:r w:rsidRPr="005A5BC6">
        <w:rPr>
          <w:rFonts w:ascii="Arial" w:hAnsi="Arial" w:cs="Arial"/>
          <w:iCs/>
          <w:noProof/>
          <w:sz w:val="22"/>
          <w:szCs w:val="22"/>
          <w:lang w:val="sr-Latn-CS"/>
        </w:rPr>
        <w:t xml:space="preserve"> ФАКУЛТЕТ УНИВЕРЗИТЕТА У НИШУ, </w:t>
      </w:r>
      <w:r w:rsidRPr="005A5BC6">
        <w:rPr>
          <w:rFonts w:ascii="Arial" w:hAnsi="Arial" w:cs="Arial"/>
          <w:iCs/>
          <w:noProof/>
          <w:sz w:val="22"/>
          <w:szCs w:val="22"/>
        </w:rPr>
        <w:t>Булевар</w:t>
      </w:r>
      <w:r w:rsidRPr="005A5BC6">
        <w:rPr>
          <w:rFonts w:ascii="Arial" w:hAnsi="Arial" w:cs="Arial"/>
          <w:iCs/>
          <w:noProof/>
          <w:sz w:val="22"/>
          <w:szCs w:val="22"/>
          <w:lang w:val="sr-Latn-CS"/>
        </w:rPr>
        <w:t xml:space="preserve"> </w:t>
      </w:r>
      <w:r w:rsidRPr="005A5BC6">
        <w:rPr>
          <w:rFonts w:ascii="Arial" w:hAnsi="Arial" w:cs="Arial"/>
          <w:iCs/>
          <w:noProof/>
          <w:sz w:val="22"/>
          <w:szCs w:val="22"/>
        </w:rPr>
        <w:t>др</w:t>
      </w:r>
      <w:r w:rsidRPr="005A5BC6">
        <w:rPr>
          <w:rFonts w:ascii="Arial" w:hAnsi="Arial" w:cs="Arial"/>
          <w:iCs/>
          <w:noProof/>
          <w:sz w:val="22"/>
          <w:szCs w:val="22"/>
          <w:lang w:val="sr-Latn-CS"/>
        </w:rPr>
        <w:t xml:space="preserve"> </w:t>
      </w:r>
      <w:r w:rsidRPr="005A5BC6">
        <w:rPr>
          <w:rFonts w:ascii="Arial" w:hAnsi="Arial" w:cs="Arial"/>
          <w:iCs/>
          <w:noProof/>
          <w:sz w:val="22"/>
          <w:szCs w:val="22"/>
        </w:rPr>
        <w:t>Зорана</w:t>
      </w:r>
      <w:r w:rsidRPr="005A5BC6">
        <w:rPr>
          <w:rFonts w:ascii="Arial" w:hAnsi="Arial" w:cs="Arial"/>
          <w:iCs/>
          <w:noProof/>
          <w:sz w:val="22"/>
          <w:szCs w:val="22"/>
          <w:lang w:val="sr-Latn-CS"/>
        </w:rPr>
        <w:t xml:space="preserve"> </w:t>
      </w:r>
      <w:r w:rsidRPr="005A5BC6">
        <w:rPr>
          <w:rFonts w:ascii="Arial" w:hAnsi="Arial" w:cs="Arial"/>
          <w:iCs/>
          <w:noProof/>
          <w:sz w:val="22"/>
          <w:szCs w:val="22"/>
        </w:rPr>
        <w:t>Ђинђића</w:t>
      </w:r>
      <w:r w:rsidRPr="005A5BC6">
        <w:rPr>
          <w:rFonts w:ascii="Arial" w:hAnsi="Arial" w:cs="Arial"/>
          <w:iCs/>
          <w:noProof/>
          <w:sz w:val="22"/>
          <w:szCs w:val="22"/>
          <w:lang w:val="sr-Latn-CS"/>
        </w:rPr>
        <w:t xml:space="preserve"> 81</w:t>
      </w:r>
      <w:r w:rsidRPr="005A5BC6">
        <w:rPr>
          <w:rFonts w:ascii="Arial" w:hAnsi="Arial" w:cs="Arial"/>
          <w:iCs/>
          <w:noProof/>
          <w:sz w:val="22"/>
          <w:szCs w:val="22"/>
        </w:rPr>
        <w:t>, Ниш</w:t>
      </w:r>
      <w:r w:rsidRPr="005A5BC6">
        <w:rPr>
          <w:rFonts w:ascii="Arial" w:hAnsi="Arial" w:cs="Arial"/>
          <w:noProof/>
          <w:sz w:val="22"/>
          <w:szCs w:val="22"/>
          <w:lang w:val="sr-Cyrl-CS"/>
        </w:rPr>
        <w:t>, као повериоца, да</w:t>
      </w:r>
      <w:r>
        <w:rPr>
          <w:rFonts w:ascii="Arial" w:hAnsi="Arial" w:cs="Arial"/>
          <w:noProof/>
          <w:sz w:val="22"/>
          <w:szCs w:val="22"/>
          <w:lang w:val="sr-Cyrl-CS"/>
        </w:rPr>
        <w:t>,</w:t>
      </w:r>
      <w:r w:rsidRPr="005A5BC6">
        <w:rPr>
          <w:rFonts w:ascii="Arial" w:hAnsi="Arial" w:cs="Arial"/>
          <w:noProof/>
          <w:sz w:val="22"/>
          <w:szCs w:val="22"/>
          <w:lang w:val="sr-Cyrl-CS"/>
        </w:rPr>
        <w:t xml:space="preserve"> у складу са одредбама предметног Уговора, може попунити меницу за наплату </w:t>
      </w:r>
      <w:r>
        <w:rPr>
          <w:rFonts w:ascii="Arial" w:hAnsi="Arial" w:cs="Arial"/>
          <w:noProof/>
          <w:sz w:val="22"/>
          <w:szCs w:val="22"/>
          <w:lang w:val="sr-Cyrl-CS"/>
        </w:rPr>
        <w:t>н</w:t>
      </w:r>
      <w:r w:rsidRPr="005A5BC6">
        <w:rPr>
          <w:rFonts w:ascii="Arial" w:hAnsi="Arial" w:cs="Arial"/>
          <w:noProof/>
          <w:sz w:val="22"/>
          <w:szCs w:val="22"/>
          <w:lang w:val="sr-Cyrl-CS"/>
        </w:rPr>
        <w:t xml:space="preserve">а износ </w:t>
      </w:r>
      <w:r>
        <w:rPr>
          <w:rFonts w:ascii="Arial" w:hAnsi="Arial" w:cs="Arial"/>
          <w:noProof/>
          <w:sz w:val="22"/>
          <w:szCs w:val="22"/>
          <w:lang w:val="sr-Cyrl-CS"/>
        </w:rPr>
        <w:t xml:space="preserve">уплаћеног аванса </w:t>
      </w:r>
      <w:r w:rsidRPr="005A5BC6">
        <w:rPr>
          <w:rFonts w:ascii="Arial" w:hAnsi="Arial" w:cs="Arial"/>
          <w:noProof/>
          <w:sz w:val="22"/>
          <w:szCs w:val="22"/>
          <w:lang w:val="sr-Cyrl-CS"/>
        </w:rPr>
        <w:t xml:space="preserve"> и да безусловно и неопозиво, без протеста и трошкова, вансудски у складу са важећим прописима изврши наплату са свих рачуна_________________________________________(</w:t>
      </w:r>
      <w:r w:rsidRPr="005A5BC6">
        <w:rPr>
          <w:rFonts w:ascii="Arial" w:hAnsi="Arial" w:cs="Arial"/>
          <w:noProof/>
          <w:color w:val="FF0000"/>
          <w:sz w:val="22"/>
          <w:szCs w:val="22"/>
          <w:lang w:val="sr-Cyrl-CS"/>
        </w:rPr>
        <w:t>НАЗИВ ДУЖНИКА</w:t>
      </w:r>
      <w:r w:rsidRPr="005A5BC6">
        <w:rPr>
          <w:rFonts w:ascii="Arial" w:hAnsi="Arial" w:cs="Arial"/>
          <w:noProof/>
          <w:sz w:val="22"/>
          <w:szCs w:val="22"/>
          <w:lang w:val="sr-Cyrl-CS"/>
        </w:rPr>
        <w:t xml:space="preserve">), а у корист </w:t>
      </w:r>
      <w:r w:rsidRPr="005A5BC6">
        <w:rPr>
          <w:rFonts w:ascii="Arial" w:hAnsi="Arial" w:cs="Arial"/>
          <w:iCs/>
          <w:noProof/>
          <w:sz w:val="22"/>
          <w:szCs w:val="22"/>
          <w:lang w:val="sr-Latn-CS"/>
        </w:rPr>
        <w:t>МЕДИЦИНСК</w:t>
      </w:r>
      <w:r w:rsidRPr="005A5BC6">
        <w:rPr>
          <w:rFonts w:ascii="Arial" w:hAnsi="Arial" w:cs="Arial"/>
          <w:iCs/>
          <w:noProof/>
          <w:sz w:val="22"/>
          <w:szCs w:val="22"/>
        </w:rPr>
        <w:t>ОГ</w:t>
      </w:r>
      <w:r w:rsidRPr="005A5BC6">
        <w:rPr>
          <w:rFonts w:ascii="Arial" w:hAnsi="Arial" w:cs="Arial"/>
          <w:iCs/>
          <w:noProof/>
          <w:sz w:val="22"/>
          <w:szCs w:val="22"/>
          <w:lang w:val="sr-Latn-CS"/>
        </w:rPr>
        <w:t xml:space="preserve"> ФАКУЛТЕТ</w:t>
      </w:r>
      <w:r w:rsidRPr="005A5BC6">
        <w:rPr>
          <w:rFonts w:ascii="Arial" w:hAnsi="Arial" w:cs="Arial"/>
          <w:iCs/>
          <w:noProof/>
          <w:sz w:val="22"/>
          <w:szCs w:val="22"/>
        </w:rPr>
        <w:t>А</w:t>
      </w:r>
      <w:r w:rsidRPr="005A5BC6">
        <w:rPr>
          <w:rFonts w:ascii="Arial" w:hAnsi="Arial" w:cs="Arial"/>
          <w:iCs/>
          <w:noProof/>
          <w:sz w:val="22"/>
          <w:szCs w:val="22"/>
          <w:lang w:val="sr-Latn-CS"/>
        </w:rPr>
        <w:t xml:space="preserve"> УНИВЕРЗИТЕТА У НИШУ, </w:t>
      </w:r>
      <w:r w:rsidRPr="005A5BC6">
        <w:rPr>
          <w:rFonts w:ascii="Arial" w:hAnsi="Arial" w:cs="Arial"/>
          <w:iCs/>
          <w:noProof/>
          <w:sz w:val="22"/>
          <w:szCs w:val="22"/>
        </w:rPr>
        <w:t>Булевар</w:t>
      </w:r>
      <w:r w:rsidRPr="005A5BC6">
        <w:rPr>
          <w:rFonts w:ascii="Arial" w:hAnsi="Arial" w:cs="Arial"/>
          <w:iCs/>
          <w:noProof/>
          <w:sz w:val="22"/>
          <w:szCs w:val="22"/>
          <w:lang w:val="sr-Latn-CS"/>
        </w:rPr>
        <w:t xml:space="preserve"> </w:t>
      </w:r>
      <w:r w:rsidRPr="005A5BC6">
        <w:rPr>
          <w:rFonts w:ascii="Arial" w:hAnsi="Arial" w:cs="Arial"/>
          <w:iCs/>
          <w:noProof/>
          <w:sz w:val="22"/>
          <w:szCs w:val="22"/>
        </w:rPr>
        <w:t>др</w:t>
      </w:r>
      <w:r w:rsidRPr="005A5BC6">
        <w:rPr>
          <w:rFonts w:ascii="Arial" w:hAnsi="Arial" w:cs="Arial"/>
          <w:iCs/>
          <w:noProof/>
          <w:sz w:val="22"/>
          <w:szCs w:val="22"/>
          <w:lang w:val="sr-Latn-CS"/>
        </w:rPr>
        <w:t xml:space="preserve"> </w:t>
      </w:r>
      <w:r w:rsidRPr="005A5BC6">
        <w:rPr>
          <w:rFonts w:ascii="Arial" w:hAnsi="Arial" w:cs="Arial"/>
          <w:iCs/>
          <w:noProof/>
          <w:sz w:val="22"/>
          <w:szCs w:val="22"/>
        </w:rPr>
        <w:t>Зорана</w:t>
      </w:r>
      <w:r w:rsidRPr="005A5BC6">
        <w:rPr>
          <w:rFonts w:ascii="Arial" w:hAnsi="Arial" w:cs="Arial"/>
          <w:iCs/>
          <w:noProof/>
          <w:sz w:val="22"/>
          <w:szCs w:val="22"/>
          <w:lang w:val="sr-Latn-CS"/>
        </w:rPr>
        <w:t xml:space="preserve"> </w:t>
      </w:r>
      <w:r w:rsidRPr="005A5BC6">
        <w:rPr>
          <w:rFonts w:ascii="Arial" w:hAnsi="Arial" w:cs="Arial"/>
          <w:iCs/>
          <w:noProof/>
          <w:sz w:val="22"/>
          <w:szCs w:val="22"/>
        </w:rPr>
        <w:t>Ђинђића</w:t>
      </w:r>
      <w:r w:rsidRPr="005A5BC6">
        <w:rPr>
          <w:rFonts w:ascii="Arial" w:hAnsi="Arial" w:cs="Arial"/>
          <w:iCs/>
          <w:noProof/>
          <w:sz w:val="22"/>
          <w:szCs w:val="22"/>
          <w:lang w:val="sr-Latn-CS"/>
        </w:rPr>
        <w:t xml:space="preserve"> 81</w:t>
      </w:r>
      <w:r w:rsidRPr="005A5BC6">
        <w:rPr>
          <w:rFonts w:ascii="Arial" w:hAnsi="Arial" w:cs="Arial"/>
          <w:iCs/>
          <w:noProof/>
          <w:sz w:val="22"/>
          <w:szCs w:val="22"/>
        </w:rPr>
        <w:t>, Ниш</w:t>
      </w:r>
      <w:r w:rsidRPr="005A5BC6">
        <w:rPr>
          <w:rFonts w:ascii="Arial" w:hAnsi="Arial" w:cs="Arial"/>
          <w:noProof/>
          <w:sz w:val="22"/>
          <w:szCs w:val="22"/>
          <w:lang w:val="sr-Cyrl-CS"/>
        </w:rPr>
        <w:t>.</w:t>
      </w:r>
    </w:p>
    <w:p w:rsidR="00214AC2" w:rsidRPr="005A5BC6" w:rsidRDefault="00214AC2" w:rsidP="00214AC2">
      <w:pPr>
        <w:spacing w:before="60" w:line="240" w:lineRule="auto"/>
        <w:jc w:val="both"/>
        <w:rPr>
          <w:rFonts w:ascii="Arial" w:hAnsi="Arial" w:cs="Arial"/>
          <w:noProof/>
          <w:sz w:val="22"/>
          <w:szCs w:val="22"/>
          <w:lang w:val="sr-Cyrl-CS"/>
        </w:rPr>
      </w:pPr>
    </w:p>
    <w:p w:rsidR="00214AC2" w:rsidRPr="005A5BC6" w:rsidRDefault="00214AC2" w:rsidP="00214AC2">
      <w:pPr>
        <w:spacing w:before="60" w:line="240" w:lineRule="auto"/>
        <w:jc w:val="both"/>
        <w:rPr>
          <w:rFonts w:ascii="Arial" w:hAnsi="Arial" w:cs="Arial"/>
          <w:noProof/>
          <w:sz w:val="22"/>
          <w:szCs w:val="22"/>
          <w:lang w:val="sr-Cyrl-CS"/>
        </w:rPr>
      </w:pPr>
      <w:r w:rsidRPr="005A5BC6">
        <w:rPr>
          <w:rFonts w:ascii="Arial" w:hAnsi="Arial" w:cs="Arial"/>
          <w:noProof/>
          <w:sz w:val="22"/>
          <w:szCs w:val="22"/>
          <w:lang w:val="sr-Cyrl-CS"/>
        </w:rPr>
        <w:t>_________________________________________(</w:t>
      </w:r>
      <w:r w:rsidRPr="005A5BC6">
        <w:rPr>
          <w:rFonts w:ascii="Arial" w:hAnsi="Arial" w:cs="Arial"/>
          <w:noProof/>
          <w:color w:val="FF0000"/>
          <w:sz w:val="22"/>
          <w:szCs w:val="22"/>
          <w:lang w:val="sr-Cyrl-CS"/>
        </w:rPr>
        <w:t>НАЗИВ ДУЖНИКА</w:t>
      </w:r>
      <w:r w:rsidRPr="005A5BC6">
        <w:rPr>
          <w:rFonts w:ascii="Arial" w:hAnsi="Arial" w:cs="Arial"/>
          <w:noProof/>
          <w:sz w:val="22"/>
          <w:szCs w:val="22"/>
          <w:lang w:val="sr-Cyrl-CS"/>
        </w:rPr>
        <w:t>) се одриче права на повлачење овог овлашћења, на стављање приговора на задужење и на сторнирање задужења по овом основу за наплату.</w:t>
      </w:r>
    </w:p>
    <w:p w:rsidR="00214AC2" w:rsidRPr="005A5BC6" w:rsidRDefault="00214AC2" w:rsidP="00214AC2">
      <w:pPr>
        <w:spacing w:before="60" w:line="240" w:lineRule="auto"/>
        <w:jc w:val="both"/>
        <w:rPr>
          <w:rFonts w:ascii="Arial" w:hAnsi="Arial" w:cs="Arial"/>
          <w:noProof/>
          <w:sz w:val="22"/>
          <w:szCs w:val="22"/>
          <w:lang w:val="sr-Cyrl-CS"/>
        </w:rPr>
      </w:pPr>
      <w:r w:rsidRPr="005A5BC6">
        <w:rPr>
          <w:rFonts w:ascii="Arial" w:hAnsi="Arial" w:cs="Arial"/>
          <w:noProof/>
          <w:sz w:val="22"/>
          <w:szCs w:val="22"/>
          <w:lang w:val="sr-Cyrl-CS"/>
        </w:rPr>
        <w:t>Меница је важећа и у случају да у току трајања уговорног односа дође до промене лица овлашћеног за заступање, лица овлашћених за располагање средствима са рачуна, промене печата, статусних промена, оснивања нових правних субјеката од стране ____________________________________(</w:t>
      </w:r>
      <w:r w:rsidRPr="005A5BC6">
        <w:rPr>
          <w:rFonts w:ascii="Arial" w:hAnsi="Arial" w:cs="Arial"/>
          <w:noProof/>
          <w:color w:val="FF0000"/>
          <w:sz w:val="22"/>
          <w:szCs w:val="22"/>
          <w:lang w:val="sr-Cyrl-CS"/>
        </w:rPr>
        <w:t>НАЗИВ ДУЖНИКА</w:t>
      </w:r>
      <w:r w:rsidRPr="005A5BC6">
        <w:rPr>
          <w:rFonts w:ascii="Arial" w:hAnsi="Arial" w:cs="Arial"/>
          <w:noProof/>
          <w:sz w:val="22"/>
          <w:szCs w:val="22"/>
          <w:lang w:val="sr-Cyrl-CS"/>
        </w:rPr>
        <w:t>).</w:t>
      </w:r>
    </w:p>
    <w:p w:rsidR="00214AC2" w:rsidRPr="005A5BC6" w:rsidRDefault="00214AC2" w:rsidP="00214AC2">
      <w:pPr>
        <w:spacing w:before="60" w:line="240" w:lineRule="auto"/>
        <w:jc w:val="both"/>
        <w:rPr>
          <w:rFonts w:ascii="Arial" w:hAnsi="Arial" w:cs="Arial"/>
          <w:noProof/>
          <w:sz w:val="22"/>
          <w:szCs w:val="22"/>
          <w:lang w:val="sr-Cyrl-CS"/>
        </w:rPr>
      </w:pPr>
      <w:r w:rsidRPr="005A5BC6">
        <w:rPr>
          <w:rFonts w:ascii="Arial" w:hAnsi="Arial" w:cs="Arial"/>
          <w:noProof/>
          <w:sz w:val="22"/>
          <w:szCs w:val="22"/>
          <w:lang w:val="sr-Cyrl-CS"/>
        </w:rPr>
        <w:t>Меница је потписана од овлашћеног-их лица за заступање и располагање средствима са рачуна __________________________________________(</w:t>
      </w:r>
      <w:r w:rsidRPr="005A5BC6">
        <w:rPr>
          <w:rFonts w:ascii="Arial" w:hAnsi="Arial" w:cs="Arial"/>
          <w:noProof/>
          <w:color w:val="FF0000"/>
          <w:sz w:val="22"/>
          <w:szCs w:val="22"/>
          <w:lang w:val="sr-Cyrl-CS"/>
        </w:rPr>
        <w:t>НАЗИВ ДУЖНИКА</w:t>
      </w:r>
      <w:r w:rsidRPr="005A5BC6">
        <w:rPr>
          <w:rFonts w:ascii="Arial" w:hAnsi="Arial" w:cs="Arial"/>
          <w:noProof/>
          <w:sz w:val="22"/>
          <w:szCs w:val="22"/>
          <w:lang w:val="sr-Cyrl-CS"/>
        </w:rPr>
        <w:t>).</w:t>
      </w:r>
    </w:p>
    <w:p w:rsidR="00214AC2" w:rsidRPr="005A5BC6" w:rsidRDefault="00214AC2" w:rsidP="00214AC2">
      <w:pPr>
        <w:spacing w:before="60" w:line="240" w:lineRule="auto"/>
        <w:jc w:val="both"/>
        <w:rPr>
          <w:rFonts w:ascii="Arial" w:hAnsi="Arial" w:cs="Arial"/>
          <w:noProof/>
          <w:sz w:val="22"/>
          <w:szCs w:val="22"/>
          <w:lang w:val="sr-Cyrl-CS"/>
        </w:rPr>
      </w:pPr>
      <w:r w:rsidRPr="005A5BC6">
        <w:rPr>
          <w:rFonts w:ascii="Arial" w:hAnsi="Arial" w:cs="Arial"/>
          <w:noProof/>
          <w:sz w:val="22"/>
          <w:szCs w:val="22"/>
          <w:lang w:val="sr-Cyrl-CS"/>
        </w:rPr>
        <w:t>Ово овлашћење сачињено је у 2 (два) истоветна примерка, од којих 1 (један) задржава _______________________________________________(</w:t>
      </w:r>
      <w:r w:rsidRPr="005A5BC6">
        <w:rPr>
          <w:rFonts w:ascii="Arial" w:hAnsi="Arial" w:cs="Arial"/>
          <w:noProof/>
          <w:color w:val="FF0000"/>
          <w:sz w:val="22"/>
          <w:szCs w:val="22"/>
          <w:lang w:val="sr-Cyrl-CS"/>
        </w:rPr>
        <w:t>НАЗИВ ДУЖНИКА</w:t>
      </w:r>
      <w:r w:rsidRPr="005A5BC6">
        <w:rPr>
          <w:rFonts w:ascii="Arial" w:hAnsi="Arial" w:cs="Arial"/>
          <w:noProof/>
          <w:sz w:val="22"/>
          <w:szCs w:val="22"/>
          <w:lang w:val="sr-Cyrl-CS"/>
        </w:rPr>
        <w:t xml:space="preserve">), а 1 (један) </w:t>
      </w:r>
      <w:r w:rsidRPr="005A5BC6">
        <w:rPr>
          <w:rFonts w:ascii="Arial" w:hAnsi="Arial" w:cs="Arial"/>
          <w:iCs/>
          <w:noProof/>
          <w:sz w:val="22"/>
          <w:szCs w:val="22"/>
          <w:lang w:val="sr-Latn-CS"/>
        </w:rPr>
        <w:t>МЕДИЦИНСК</w:t>
      </w:r>
      <w:r w:rsidRPr="005A5BC6">
        <w:rPr>
          <w:rFonts w:ascii="Arial" w:hAnsi="Arial" w:cs="Arial"/>
          <w:iCs/>
          <w:noProof/>
          <w:sz w:val="22"/>
          <w:szCs w:val="22"/>
        </w:rPr>
        <w:t>И</w:t>
      </w:r>
      <w:r w:rsidRPr="005A5BC6">
        <w:rPr>
          <w:rFonts w:ascii="Arial" w:hAnsi="Arial" w:cs="Arial"/>
          <w:iCs/>
          <w:noProof/>
          <w:sz w:val="22"/>
          <w:szCs w:val="22"/>
          <w:lang w:val="sr-Latn-CS"/>
        </w:rPr>
        <w:t xml:space="preserve"> ФАКУЛТЕТ УНИВЕРЗИТЕТА У НИШУ</w:t>
      </w:r>
      <w:r w:rsidRPr="005A5BC6">
        <w:rPr>
          <w:rFonts w:ascii="Arial" w:hAnsi="Arial" w:cs="Arial"/>
          <w:noProof/>
          <w:sz w:val="22"/>
          <w:szCs w:val="22"/>
          <w:lang w:val="sr-Cyrl-CS"/>
        </w:rPr>
        <w:t>.</w:t>
      </w:r>
    </w:p>
    <w:p w:rsidR="00214AC2" w:rsidRPr="005A5BC6" w:rsidRDefault="00214AC2" w:rsidP="00214AC2">
      <w:pPr>
        <w:pStyle w:val="Default"/>
        <w:tabs>
          <w:tab w:val="left" w:pos="7776"/>
        </w:tabs>
        <w:jc w:val="both"/>
        <w:rPr>
          <w:rFonts w:ascii="Arial" w:eastAsia="TimesNewRomanPSMT" w:hAnsi="Arial" w:cs="Arial"/>
          <w:bCs/>
          <w:iCs/>
          <w:noProof/>
          <w:color w:val="auto"/>
          <w:sz w:val="22"/>
          <w:szCs w:val="22"/>
        </w:rPr>
      </w:pPr>
      <w:r w:rsidRPr="005A5BC6">
        <w:rPr>
          <w:rFonts w:ascii="Arial" w:eastAsia="TimesNewRomanPSMT" w:hAnsi="Arial" w:cs="Arial"/>
          <w:bCs/>
          <w:iCs/>
          <w:noProof/>
          <w:color w:val="auto"/>
          <w:sz w:val="22"/>
          <w:szCs w:val="22"/>
        </w:rPr>
        <w:t>Рок важења менице је</w:t>
      </w:r>
      <w:r w:rsidRPr="005A5BC6">
        <w:rPr>
          <w:rFonts w:ascii="Arial" w:hAnsi="Arial" w:cs="Arial"/>
          <w:b/>
          <w:color w:val="auto"/>
          <w:sz w:val="22"/>
          <w:szCs w:val="22"/>
        </w:rPr>
        <w:t xml:space="preserve"> </w:t>
      </w:r>
      <w:r>
        <w:rPr>
          <w:rFonts w:ascii="Arial" w:eastAsia="TimesNewRomanPSMT" w:hAnsi="Arial" w:cs="Arial"/>
          <w:bCs/>
          <w:iCs/>
          <w:noProof/>
          <w:color w:val="auto"/>
          <w:sz w:val="22"/>
          <w:szCs w:val="22"/>
        </w:rPr>
        <w:t>до правдања аванса</w:t>
      </w:r>
      <w:r w:rsidRPr="005A5BC6">
        <w:rPr>
          <w:rFonts w:ascii="Arial" w:eastAsia="TimesNewRomanPSMT" w:hAnsi="Arial" w:cs="Arial"/>
          <w:bCs/>
          <w:iCs/>
          <w:noProof/>
          <w:color w:val="auto"/>
          <w:sz w:val="22"/>
          <w:szCs w:val="22"/>
        </w:rPr>
        <w:t>.</w:t>
      </w:r>
      <w:r w:rsidRPr="005A5BC6">
        <w:rPr>
          <w:rFonts w:ascii="Arial" w:eastAsia="TimesNewRomanPSMT" w:hAnsi="Arial" w:cs="Arial"/>
          <w:bCs/>
          <w:iCs/>
          <w:noProof/>
          <w:color w:val="auto"/>
          <w:sz w:val="22"/>
          <w:szCs w:val="22"/>
        </w:rPr>
        <w:tab/>
      </w:r>
    </w:p>
    <w:p w:rsidR="00214AC2" w:rsidRPr="005A5BC6" w:rsidRDefault="00214AC2" w:rsidP="00214AC2">
      <w:pPr>
        <w:spacing w:line="240" w:lineRule="auto"/>
        <w:rPr>
          <w:rFonts w:ascii="Arial" w:hAnsi="Arial" w:cs="Arial"/>
          <w:noProof/>
          <w:sz w:val="22"/>
          <w:szCs w:val="22"/>
          <w:lang w:val="sr-Cyrl-CS"/>
        </w:rPr>
      </w:pPr>
    </w:p>
    <w:tbl>
      <w:tblPr>
        <w:tblW w:w="0" w:type="auto"/>
        <w:tblLook w:val="04A0" w:firstRow="1" w:lastRow="0" w:firstColumn="1" w:lastColumn="0" w:noHBand="0" w:noVBand="1"/>
      </w:tblPr>
      <w:tblGrid>
        <w:gridCol w:w="3101"/>
        <w:gridCol w:w="2428"/>
        <w:gridCol w:w="3037"/>
      </w:tblGrid>
      <w:tr w:rsidR="00214AC2" w:rsidRPr="005A5BC6" w:rsidTr="008A42AC">
        <w:tc>
          <w:tcPr>
            <w:tcW w:w="3101" w:type="dxa"/>
            <w:shd w:val="clear" w:color="auto" w:fill="auto"/>
            <w:vAlign w:val="center"/>
          </w:tcPr>
          <w:p w:rsidR="00214AC2" w:rsidRPr="005A5BC6" w:rsidRDefault="00214AC2" w:rsidP="008A42AC">
            <w:pPr>
              <w:pStyle w:val="BodyText2"/>
              <w:spacing w:after="0" w:line="240" w:lineRule="auto"/>
              <w:rPr>
                <w:rFonts w:ascii="Arial" w:hAnsi="Arial" w:cs="Arial"/>
                <w:noProof/>
                <w:lang w:val="sr-Cyrl-CS"/>
              </w:rPr>
            </w:pPr>
            <w:r w:rsidRPr="005A5BC6">
              <w:rPr>
                <w:rFonts w:ascii="Arial" w:hAnsi="Arial" w:cs="Arial"/>
                <w:noProof/>
                <w:sz w:val="22"/>
                <w:szCs w:val="22"/>
                <w:lang w:val="sr-Cyrl-CS"/>
              </w:rPr>
              <w:t>У _______________________,</w:t>
            </w:r>
          </w:p>
          <w:p w:rsidR="00214AC2" w:rsidRPr="005A5BC6" w:rsidRDefault="00214AC2" w:rsidP="008A42AC">
            <w:pPr>
              <w:pStyle w:val="BodyText2"/>
              <w:spacing w:after="0" w:line="240" w:lineRule="auto"/>
              <w:rPr>
                <w:rFonts w:ascii="Arial" w:hAnsi="Arial" w:cs="Arial"/>
                <w:noProof/>
                <w:lang w:val="sr-Cyrl-CS"/>
              </w:rPr>
            </w:pPr>
          </w:p>
          <w:p w:rsidR="00214AC2" w:rsidRPr="005A5BC6" w:rsidRDefault="00214AC2" w:rsidP="008A42AC">
            <w:pPr>
              <w:spacing w:line="240" w:lineRule="auto"/>
              <w:rPr>
                <w:rFonts w:ascii="Arial" w:hAnsi="Arial" w:cs="Arial"/>
                <w:b/>
                <w:noProof/>
              </w:rPr>
            </w:pPr>
            <w:r w:rsidRPr="005A5BC6">
              <w:rPr>
                <w:rFonts w:ascii="Arial" w:hAnsi="Arial" w:cs="Arial"/>
                <w:noProof/>
                <w:sz w:val="22"/>
                <w:szCs w:val="22"/>
                <w:lang w:val="sr-Cyrl-CS"/>
              </w:rPr>
              <w:t>Дана __________________</w:t>
            </w:r>
          </w:p>
        </w:tc>
        <w:tc>
          <w:tcPr>
            <w:tcW w:w="2428" w:type="dxa"/>
            <w:shd w:val="clear" w:color="auto" w:fill="auto"/>
            <w:vAlign w:val="center"/>
          </w:tcPr>
          <w:p w:rsidR="00214AC2" w:rsidRPr="005A5BC6" w:rsidRDefault="00214AC2" w:rsidP="008A42AC">
            <w:pPr>
              <w:pStyle w:val="BodyText2"/>
              <w:spacing w:line="240" w:lineRule="auto"/>
              <w:jc w:val="center"/>
              <w:rPr>
                <w:rFonts w:ascii="Arial" w:hAnsi="Arial" w:cs="Arial"/>
                <w:b/>
                <w:noProof/>
              </w:rPr>
            </w:pPr>
          </w:p>
        </w:tc>
        <w:tc>
          <w:tcPr>
            <w:tcW w:w="3037" w:type="dxa"/>
            <w:shd w:val="clear" w:color="auto" w:fill="auto"/>
          </w:tcPr>
          <w:p w:rsidR="00214AC2" w:rsidRPr="005A5BC6" w:rsidRDefault="00214AC2" w:rsidP="008A42AC">
            <w:pPr>
              <w:pStyle w:val="BodyText2"/>
              <w:spacing w:after="0" w:line="240" w:lineRule="auto"/>
              <w:jc w:val="center"/>
              <w:rPr>
                <w:rFonts w:ascii="Arial" w:hAnsi="Arial" w:cs="Arial"/>
                <w:b/>
                <w:noProof/>
              </w:rPr>
            </w:pPr>
            <w:r w:rsidRPr="005A5BC6">
              <w:rPr>
                <w:rFonts w:ascii="Arial" w:hAnsi="Arial" w:cs="Arial"/>
                <w:noProof/>
                <w:sz w:val="22"/>
                <w:szCs w:val="22"/>
                <w:lang w:val="sr-Cyrl-CS"/>
              </w:rPr>
              <w:t>Издавалац  менице:</w:t>
            </w:r>
          </w:p>
        </w:tc>
      </w:tr>
    </w:tbl>
    <w:p w:rsidR="00214AC2" w:rsidRPr="00D30CEF" w:rsidRDefault="00214AC2" w:rsidP="00214AC2"/>
    <w:p w:rsidR="00047FE6" w:rsidRDefault="00047FE6"/>
    <w:sectPr w:rsidR="00047FE6" w:rsidSect="00EC7D25">
      <w:pgSz w:w="11906" w:h="16838"/>
      <w:pgMar w:top="1440" w:right="1109" w:bottom="1440" w:left="99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31" w:rsidRDefault="004F6531" w:rsidP="00825771">
      <w:pPr>
        <w:spacing w:line="240" w:lineRule="auto"/>
      </w:pPr>
      <w:r>
        <w:separator/>
      </w:r>
    </w:p>
  </w:endnote>
  <w:endnote w:type="continuationSeparator" w:id="0">
    <w:p w:rsidR="004F6531" w:rsidRDefault="004F6531" w:rsidP="00825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296">
    <w:altName w:val="Times New Roman"/>
    <w:charset w:val="EE"/>
    <w:family w:val="auto"/>
    <w:pitch w:val="variable"/>
  </w:font>
  <w:font w:name="Mangal">
    <w:altName w:val="Heavy Heap"/>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3D2AD4">
      <w:tc>
        <w:tcPr>
          <w:tcW w:w="8208" w:type="dxa"/>
          <w:tcBorders>
            <w:top w:val="single" w:sz="8" w:space="0" w:color="808080"/>
          </w:tcBorders>
          <w:shd w:val="clear" w:color="auto" w:fill="auto"/>
        </w:tcPr>
        <w:p w:rsidR="003D2AD4" w:rsidRPr="008A42AC" w:rsidRDefault="003D2AD4" w:rsidP="008A42AC">
          <w:pPr>
            <w:pStyle w:val="Footer"/>
          </w:pPr>
          <w:r w:rsidRPr="007C7D7F">
            <w:rPr>
              <w:b/>
              <w:bCs/>
              <w:color w:val="1F497D"/>
            </w:rPr>
            <w:t xml:space="preserve">                 Конкурсна документација у отвореном поступку за ЈН бр </w:t>
          </w:r>
          <w:r>
            <w:rPr>
              <w:b/>
              <w:bCs/>
              <w:color w:val="1F497D"/>
            </w:rPr>
            <w:t>12/20</w:t>
          </w:r>
        </w:p>
      </w:tc>
      <w:tc>
        <w:tcPr>
          <w:tcW w:w="1034" w:type="dxa"/>
          <w:tcBorders>
            <w:top w:val="single" w:sz="8" w:space="0" w:color="808080"/>
            <w:left w:val="single" w:sz="8" w:space="0" w:color="808080"/>
          </w:tcBorders>
          <w:shd w:val="clear" w:color="auto" w:fill="auto"/>
        </w:tcPr>
        <w:p w:rsidR="003D2AD4" w:rsidRPr="007C7D7F" w:rsidRDefault="00371CD3">
          <w:pPr>
            <w:pStyle w:val="Footer"/>
          </w:pPr>
          <w:r w:rsidRPr="007C7D7F">
            <w:rPr>
              <w:b/>
              <w:bCs/>
              <w:color w:val="1F497D"/>
            </w:rPr>
            <w:fldChar w:fldCharType="begin"/>
          </w:r>
          <w:r w:rsidR="003D2AD4" w:rsidRPr="007C7D7F">
            <w:rPr>
              <w:b/>
              <w:bCs/>
              <w:color w:val="1F497D"/>
            </w:rPr>
            <w:instrText xml:space="preserve"> PAGE </w:instrText>
          </w:r>
          <w:r w:rsidRPr="007C7D7F">
            <w:rPr>
              <w:b/>
              <w:bCs/>
              <w:color w:val="1F497D"/>
            </w:rPr>
            <w:fldChar w:fldCharType="separate"/>
          </w:r>
          <w:r w:rsidR="00892312">
            <w:rPr>
              <w:b/>
              <w:bCs/>
              <w:noProof/>
              <w:color w:val="1F497D"/>
            </w:rPr>
            <w:t>1</w:t>
          </w:r>
          <w:r w:rsidRPr="007C7D7F">
            <w:rPr>
              <w:b/>
              <w:bCs/>
              <w:color w:val="1F497D"/>
            </w:rPr>
            <w:fldChar w:fldCharType="end"/>
          </w:r>
          <w:r w:rsidR="003D2AD4" w:rsidRPr="007C7D7F">
            <w:rPr>
              <w:color w:val="1F497D"/>
            </w:rPr>
            <w:t>/</w:t>
          </w:r>
          <w:r w:rsidRPr="007C7D7F">
            <w:rPr>
              <w:b/>
              <w:bCs/>
              <w:color w:val="1F497D"/>
            </w:rPr>
            <w:fldChar w:fldCharType="begin"/>
          </w:r>
          <w:r w:rsidR="003D2AD4" w:rsidRPr="007C7D7F">
            <w:rPr>
              <w:b/>
              <w:bCs/>
              <w:color w:val="1F497D"/>
            </w:rPr>
            <w:instrText xml:space="preserve"> NUMPAGES \*Arabic </w:instrText>
          </w:r>
          <w:r w:rsidRPr="007C7D7F">
            <w:rPr>
              <w:b/>
              <w:bCs/>
              <w:color w:val="1F497D"/>
            </w:rPr>
            <w:fldChar w:fldCharType="separate"/>
          </w:r>
          <w:r w:rsidR="00892312">
            <w:rPr>
              <w:b/>
              <w:bCs/>
              <w:noProof/>
              <w:color w:val="1F497D"/>
            </w:rPr>
            <w:t>111</w:t>
          </w:r>
          <w:r w:rsidRPr="007C7D7F">
            <w:rPr>
              <w:b/>
              <w:bCs/>
              <w:color w:val="1F497D"/>
            </w:rPr>
            <w:fldChar w:fldCharType="end"/>
          </w:r>
        </w:p>
      </w:tc>
    </w:tr>
  </w:tbl>
  <w:p w:rsidR="003D2AD4" w:rsidRDefault="003D2AD4">
    <w:pPr>
      <w:pStyle w:val="Footer"/>
      <w:jc w:val="right"/>
    </w:pPr>
    <w:r>
      <w:t xml:space="preserve"> </w:t>
    </w:r>
  </w:p>
  <w:p w:rsidR="003D2AD4" w:rsidRDefault="003D2A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3D2AD4">
      <w:tc>
        <w:tcPr>
          <w:tcW w:w="8208" w:type="dxa"/>
          <w:tcBorders>
            <w:top w:val="single" w:sz="8" w:space="0" w:color="808080"/>
          </w:tcBorders>
          <w:shd w:val="clear" w:color="auto" w:fill="auto"/>
        </w:tcPr>
        <w:p w:rsidR="003D2AD4" w:rsidRPr="00713F63" w:rsidRDefault="003D2AD4" w:rsidP="00713F63">
          <w:pPr>
            <w:pStyle w:val="Footer"/>
          </w:pPr>
          <w:r w:rsidRPr="007C7D7F">
            <w:rPr>
              <w:b/>
              <w:bCs/>
              <w:color w:val="1F497D"/>
            </w:rPr>
            <w:t xml:space="preserve">                 Конкурсна документација у отвореном поступку за ЈН бр </w:t>
          </w:r>
          <w:r>
            <w:rPr>
              <w:b/>
              <w:bCs/>
              <w:color w:val="1F497D"/>
            </w:rPr>
            <w:t>12/20</w:t>
          </w:r>
        </w:p>
      </w:tc>
      <w:tc>
        <w:tcPr>
          <w:tcW w:w="1034" w:type="dxa"/>
          <w:tcBorders>
            <w:top w:val="single" w:sz="8" w:space="0" w:color="808080"/>
            <w:left w:val="single" w:sz="8" w:space="0" w:color="808080"/>
          </w:tcBorders>
          <w:shd w:val="clear" w:color="auto" w:fill="auto"/>
        </w:tcPr>
        <w:p w:rsidR="003D2AD4" w:rsidRPr="007C7D7F" w:rsidRDefault="00371CD3">
          <w:pPr>
            <w:pStyle w:val="Footer"/>
          </w:pPr>
          <w:r w:rsidRPr="007C7D7F">
            <w:rPr>
              <w:b/>
              <w:bCs/>
              <w:color w:val="1F497D"/>
            </w:rPr>
            <w:fldChar w:fldCharType="begin"/>
          </w:r>
          <w:r w:rsidR="003D2AD4" w:rsidRPr="007C7D7F">
            <w:rPr>
              <w:b/>
              <w:bCs/>
              <w:color w:val="1F497D"/>
            </w:rPr>
            <w:instrText xml:space="preserve"> PAGE </w:instrText>
          </w:r>
          <w:r w:rsidRPr="007C7D7F">
            <w:rPr>
              <w:b/>
              <w:bCs/>
              <w:color w:val="1F497D"/>
            </w:rPr>
            <w:fldChar w:fldCharType="separate"/>
          </w:r>
          <w:r w:rsidR="00892312">
            <w:rPr>
              <w:b/>
              <w:bCs/>
              <w:noProof/>
              <w:color w:val="1F497D"/>
            </w:rPr>
            <w:t>23</w:t>
          </w:r>
          <w:r w:rsidRPr="007C7D7F">
            <w:rPr>
              <w:b/>
              <w:bCs/>
              <w:color w:val="1F497D"/>
            </w:rPr>
            <w:fldChar w:fldCharType="end"/>
          </w:r>
          <w:r w:rsidR="003D2AD4" w:rsidRPr="007C7D7F">
            <w:rPr>
              <w:color w:val="1F497D"/>
            </w:rPr>
            <w:t>/</w:t>
          </w:r>
          <w:r w:rsidRPr="007C7D7F">
            <w:rPr>
              <w:b/>
              <w:bCs/>
              <w:color w:val="1F497D"/>
            </w:rPr>
            <w:fldChar w:fldCharType="begin"/>
          </w:r>
          <w:r w:rsidR="003D2AD4" w:rsidRPr="007C7D7F">
            <w:rPr>
              <w:b/>
              <w:bCs/>
              <w:color w:val="1F497D"/>
            </w:rPr>
            <w:instrText xml:space="preserve"> NUMPAGES \*Arabic </w:instrText>
          </w:r>
          <w:r w:rsidRPr="007C7D7F">
            <w:rPr>
              <w:b/>
              <w:bCs/>
              <w:color w:val="1F497D"/>
            </w:rPr>
            <w:fldChar w:fldCharType="separate"/>
          </w:r>
          <w:r w:rsidR="00892312">
            <w:rPr>
              <w:b/>
              <w:bCs/>
              <w:noProof/>
              <w:color w:val="1F497D"/>
            </w:rPr>
            <w:t>23</w:t>
          </w:r>
          <w:r w:rsidRPr="007C7D7F">
            <w:rPr>
              <w:b/>
              <w:bCs/>
              <w:color w:val="1F497D"/>
            </w:rPr>
            <w:fldChar w:fldCharType="end"/>
          </w:r>
        </w:p>
      </w:tc>
    </w:tr>
  </w:tbl>
  <w:p w:rsidR="003D2AD4" w:rsidRDefault="003D2AD4">
    <w:pPr>
      <w:pStyle w:val="Footer"/>
      <w:jc w:val="right"/>
    </w:pPr>
    <w:r>
      <w:t xml:space="preserve"> </w:t>
    </w:r>
  </w:p>
  <w:p w:rsidR="003D2AD4" w:rsidRDefault="003D2A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3D2AD4">
      <w:tc>
        <w:tcPr>
          <w:tcW w:w="8208" w:type="dxa"/>
          <w:tcBorders>
            <w:top w:val="single" w:sz="8" w:space="0" w:color="808080"/>
          </w:tcBorders>
          <w:shd w:val="clear" w:color="auto" w:fill="auto"/>
        </w:tcPr>
        <w:p w:rsidR="003D2AD4" w:rsidRPr="000E4A07" w:rsidRDefault="003D2AD4" w:rsidP="008A42AC">
          <w:pPr>
            <w:pStyle w:val="Footer"/>
          </w:pPr>
          <w:r w:rsidRPr="007C7D7F">
            <w:rPr>
              <w:b/>
              <w:bCs/>
              <w:color w:val="1F497D"/>
            </w:rPr>
            <w:t xml:space="preserve">                 Конкурсна документација у отвореном поступку за ЈН бр </w:t>
          </w:r>
          <w:r>
            <w:rPr>
              <w:b/>
              <w:bCs/>
              <w:color w:val="1F497D"/>
            </w:rPr>
            <w:t>22/19</w:t>
          </w:r>
        </w:p>
      </w:tc>
      <w:tc>
        <w:tcPr>
          <w:tcW w:w="1034" w:type="dxa"/>
          <w:tcBorders>
            <w:top w:val="single" w:sz="8" w:space="0" w:color="808080"/>
            <w:left w:val="single" w:sz="8" w:space="0" w:color="808080"/>
          </w:tcBorders>
          <w:shd w:val="clear" w:color="auto" w:fill="auto"/>
        </w:tcPr>
        <w:p w:rsidR="003D2AD4" w:rsidRPr="007C7D7F" w:rsidRDefault="00371CD3">
          <w:pPr>
            <w:pStyle w:val="Footer"/>
          </w:pPr>
          <w:r w:rsidRPr="007C7D7F">
            <w:rPr>
              <w:b/>
              <w:bCs/>
              <w:color w:val="1F497D"/>
            </w:rPr>
            <w:fldChar w:fldCharType="begin"/>
          </w:r>
          <w:r w:rsidR="003D2AD4" w:rsidRPr="007C7D7F">
            <w:rPr>
              <w:b/>
              <w:bCs/>
              <w:color w:val="1F497D"/>
            </w:rPr>
            <w:instrText xml:space="preserve"> PAGE </w:instrText>
          </w:r>
          <w:r w:rsidRPr="007C7D7F">
            <w:rPr>
              <w:b/>
              <w:bCs/>
              <w:color w:val="1F497D"/>
            </w:rPr>
            <w:fldChar w:fldCharType="separate"/>
          </w:r>
          <w:r w:rsidR="00892312">
            <w:rPr>
              <w:b/>
              <w:bCs/>
              <w:noProof/>
              <w:color w:val="1F497D"/>
            </w:rPr>
            <w:t>111</w:t>
          </w:r>
          <w:r w:rsidRPr="007C7D7F">
            <w:rPr>
              <w:b/>
              <w:bCs/>
              <w:color w:val="1F497D"/>
            </w:rPr>
            <w:fldChar w:fldCharType="end"/>
          </w:r>
          <w:r w:rsidR="003D2AD4" w:rsidRPr="007C7D7F">
            <w:rPr>
              <w:color w:val="1F497D"/>
            </w:rPr>
            <w:t>/</w:t>
          </w:r>
          <w:r w:rsidRPr="007C7D7F">
            <w:rPr>
              <w:b/>
              <w:bCs/>
              <w:color w:val="1F497D"/>
            </w:rPr>
            <w:fldChar w:fldCharType="begin"/>
          </w:r>
          <w:r w:rsidR="003D2AD4" w:rsidRPr="007C7D7F">
            <w:rPr>
              <w:b/>
              <w:bCs/>
              <w:color w:val="1F497D"/>
            </w:rPr>
            <w:instrText xml:space="preserve"> NUMPAGES \*Arabic </w:instrText>
          </w:r>
          <w:r w:rsidRPr="007C7D7F">
            <w:rPr>
              <w:b/>
              <w:bCs/>
              <w:color w:val="1F497D"/>
            </w:rPr>
            <w:fldChar w:fldCharType="separate"/>
          </w:r>
          <w:r w:rsidR="00892312">
            <w:rPr>
              <w:b/>
              <w:bCs/>
              <w:noProof/>
              <w:color w:val="1F497D"/>
            </w:rPr>
            <w:t>111</w:t>
          </w:r>
          <w:r w:rsidRPr="007C7D7F">
            <w:rPr>
              <w:b/>
              <w:bCs/>
              <w:color w:val="1F497D"/>
            </w:rPr>
            <w:fldChar w:fldCharType="end"/>
          </w:r>
        </w:p>
      </w:tc>
    </w:tr>
  </w:tbl>
  <w:p w:rsidR="003D2AD4" w:rsidRDefault="003D2AD4">
    <w:pPr>
      <w:pStyle w:val="Footer"/>
      <w:jc w:val="right"/>
    </w:pPr>
    <w:r>
      <w:t xml:space="preserve"> </w:t>
    </w:r>
  </w:p>
  <w:p w:rsidR="003D2AD4" w:rsidRDefault="003D2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31" w:rsidRDefault="004F6531" w:rsidP="00825771">
      <w:pPr>
        <w:spacing w:line="240" w:lineRule="auto"/>
      </w:pPr>
      <w:r>
        <w:separator/>
      </w:r>
    </w:p>
  </w:footnote>
  <w:footnote w:type="continuationSeparator" w:id="0">
    <w:p w:rsidR="004F6531" w:rsidRDefault="004F6531" w:rsidP="008257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7D6EC4A"/>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5F82621"/>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163FE"/>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D35AF"/>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641DBB"/>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42798"/>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F2616"/>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5C55627"/>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5B00EB"/>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1A3DFD"/>
    <w:multiLevelType w:val="hybridMultilevel"/>
    <w:tmpl w:val="9E803DE8"/>
    <w:lvl w:ilvl="0" w:tplc="09766C5C">
      <w:start w:val="6"/>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B971737"/>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847BA3"/>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F92434"/>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D102F5"/>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BA4BA9"/>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A769B1"/>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F724CA"/>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02735B"/>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CA3116"/>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E96E57"/>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3C39CE"/>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311C01"/>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FC5738"/>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144F23"/>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687C65"/>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146DEB"/>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842B28"/>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AC7FD4"/>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A35333"/>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B1671D"/>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E2331A"/>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4250FC"/>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DC5F5E"/>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0E4A55"/>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D05E50"/>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06012C"/>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1">
    <w:nsid w:val="662C65D1"/>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7F00ED"/>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D31097"/>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3313FD"/>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9B71FC"/>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635EB9"/>
    <w:multiLevelType w:val="hybridMultilevel"/>
    <w:tmpl w:val="ADBC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6D48CF"/>
    <w:multiLevelType w:val="hybridMultilevel"/>
    <w:tmpl w:val="75C6A458"/>
    <w:lvl w:ilvl="0" w:tplc="A22CEC4A">
      <w:start w:val="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2"/>
  </w:num>
  <w:num w:numId="3">
    <w:abstractNumId w:val="10"/>
  </w:num>
  <w:num w:numId="4">
    <w:abstractNumId w:val="5"/>
  </w:num>
  <w:num w:numId="5">
    <w:abstractNumId w:val="40"/>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47"/>
  </w:num>
  <w:num w:numId="10">
    <w:abstractNumId w:val="3"/>
  </w:num>
  <w:num w:numId="11">
    <w:abstractNumId w:val="32"/>
  </w:num>
  <w:num w:numId="12">
    <w:abstractNumId w:val="21"/>
  </w:num>
  <w:num w:numId="13">
    <w:abstractNumId w:val="27"/>
  </w:num>
  <w:num w:numId="14">
    <w:abstractNumId w:val="22"/>
  </w:num>
  <w:num w:numId="15">
    <w:abstractNumId w:val="44"/>
  </w:num>
  <w:num w:numId="16">
    <w:abstractNumId w:val="45"/>
  </w:num>
  <w:num w:numId="17">
    <w:abstractNumId w:val="36"/>
  </w:num>
  <w:num w:numId="18">
    <w:abstractNumId w:val="39"/>
  </w:num>
  <w:num w:numId="19">
    <w:abstractNumId w:val="16"/>
  </w:num>
  <w:num w:numId="20">
    <w:abstractNumId w:val="12"/>
  </w:num>
  <w:num w:numId="21">
    <w:abstractNumId w:val="43"/>
  </w:num>
  <w:num w:numId="22">
    <w:abstractNumId w:val="14"/>
  </w:num>
  <w:num w:numId="23">
    <w:abstractNumId w:val="24"/>
  </w:num>
  <w:num w:numId="24">
    <w:abstractNumId w:val="38"/>
  </w:num>
  <w:num w:numId="25">
    <w:abstractNumId w:val="42"/>
  </w:num>
  <w:num w:numId="26">
    <w:abstractNumId w:val="18"/>
  </w:num>
  <w:num w:numId="27">
    <w:abstractNumId w:val="31"/>
  </w:num>
  <w:num w:numId="28">
    <w:abstractNumId w:val="17"/>
  </w:num>
  <w:num w:numId="29">
    <w:abstractNumId w:val="19"/>
  </w:num>
  <w:num w:numId="30">
    <w:abstractNumId w:val="41"/>
  </w:num>
  <w:num w:numId="31">
    <w:abstractNumId w:val="30"/>
  </w:num>
  <w:num w:numId="32">
    <w:abstractNumId w:val="34"/>
  </w:num>
  <w:num w:numId="33">
    <w:abstractNumId w:val="15"/>
  </w:num>
  <w:num w:numId="34">
    <w:abstractNumId w:val="46"/>
  </w:num>
  <w:num w:numId="35">
    <w:abstractNumId w:val="23"/>
  </w:num>
  <w:num w:numId="36">
    <w:abstractNumId w:val="33"/>
  </w:num>
  <w:num w:numId="37">
    <w:abstractNumId w:val="8"/>
  </w:num>
  <w:num w:numId="38">
    <w:abstractNumId w:val="20"/>
  </w:num>
  <w:num w:numId="39">
    <w:abstractNumId w:val="6"/>
  </w:num>
  <w:num w:numId="40">
    <w:abstractNumId w:val="25"/>
  </w:num>
  <w:num w:numId="41">
    <w:abstractNumId w:val="4"/>
  </w:num>
  <w:num w:numId="42">
    <w:abstractNumId w:val="35"/>
  </w:num>
  <w:num w:numId="43">
    <w:abstractNumId w:val="7"/>
  </w:num>
  <w:num w:numId="44">
    <w:abstractNumId w:val="26"/>
  </w:num>
  <w:num w:numId="45">
    <w:abstractNumId w:val="29"/>
  </w:num>
  <w:num w:numId="46">
    <w:abstractNumId w:val="11"/>
  </w:num>
  <w:num w:numId="47">
    <w:abstractNumId w:val="37"/>
  </w:num>
  <w:num w:numId="48">
    <w:abstractNumId w:val="28"/>
  </w:num>
  <w:num w:numId="49">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defaultTabStop w:val="720"/>
  <w:hyphenationZone w:val="425"/>
  <w:drawingGridHorizontalSpacing w:val="2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4AC2"/>
    <w:rsid w:val="00047FE6"/>
    <w:rsid w:val="000C78AE"/>
    <w:rsid w:val="000E7592"/>
    <w:rsid w:val="00141BD9"/>
    <w:rsid w:val="00196A12"/>
    <w:rsid w:val="001B13D0"/>
    <w:rsid w:val="002144AC"/>
    <w:rsid w:val="00214AC2"/>
    <w:rsid w:val="0021690F"/>
    <w:rsid w:val="00274EEC"/>
    <w:rsid w:val="002B1942"/>
    <w:rsid w:val="00311F7F"/>
    <w:rsid w:val="00340C62"/>
    <w:rsid w:val="00371CD3"/>
    <w:rsid w:val="0037337D"/>
    <w:rsid w:val="003C6C13"/>
    <w:rsid w:val="003D2AD4"/>
    <w:rsid w:val="00420AC0"/>
    <w:rsid w:val="0045652E"/>
    <w:rsid w:val="00485E56"/>
    <w:rsid w:val="004A38E4"/>
    <w:rsid w:val="004B51D5"/>
    <w:rsid w:val="004F6531"/>
    <w:rsid w:val="0051432B"/>
    <w:rsid w:val="00534E60"/>
    <w:rsid w:val="00546B30"/>
    <w:rsid w:val="005A623A"/>
    <w:rsid w:val="005B2920"/>
    <w:rsid w:val="005C3422"/>
    <w:rsid w:val="005D04D8"/>
    <w:rsid w:val="00615FC6"/>
    <w:rsid w:val="00621CFA"/>
    <w:rsid w:val="00627BA3"/>
    <w:rsid w:val="00643D34"/>
    <w:rsid w:val="00651770"/>
    <w:rsid w:val="00685D9D"/>
    <w:rsid w:val="0069203F"/>
    <w:rsid w:val="007101EB"/>
    <w:rsid w:val="00713F63"/>
    <w:rsid w:val="007403C2"/>
    <w:rsid w:val="00741C61"/>
    <w:rsid w:val="007425BF"/>
    <w:rsid w:val="00784799"/>
    <w:rsid w:val="007A792C"/>
    <w:rsid w:val="007C07A5"/>
    <w:rsid w:val="007D6D1A"/>
    <w:rsid w:val="007E32F3"/>
    <w:rsid w:val="00825771"/>
    <w:rsid w:val="008273A4"/>
    <w:rsid w:val="00840A70"/>
    <w:rsid w:val="00845086"/>
    <w:rsid w:val="00854177"/>
    <w:rsid w:val="00882325"/>
    <w:rsid w:val="00892312"/>
    <w:rsid w:val="008A0586"/>
    <w:rsid w:val="008A42AC"/>
    <w:rsid w:val="008D54D2"/>
    <w:rsid w:val="00923CA1"/>
    <w:rsid w:val="00971E14"/>
    <w:rsid w:val="00A0085C"/>
    <w:rsid w:val="00A0376E"/>
    <w:rsid w:val="00A148D1"/>
    <w:rsid w:val="00A16B5E"/>
    <w:rsid w:val="00A24F13"/>
    <w:rsid w:val="00A808F8"/>
    <w:rsid w:val="00AE4B99"/>
    <w:rsid w:val="00AE519A"/>
    <w:rsid w:val="00AF7293"/>
    <w:rsid w:val="00B150EA"/>
    <w:rsid w:val="00B46C98"/>
    <w:rsid w:val="00B6444A"/>
    <w:rsid w:val="00BB16D0"/>
    <w:rsid w:val="00C7215B"/>
    <w:rsid w:val="00CB195E"/>
    <w:rsid w:val="00CB742A"/>
    <w:rsid w:val="00CD16DC"/>
    <w:rsid w:val="00CD1744"/>
    <w:rsid w:val="00D17E7F"/>
    <w:rsid w:val="00D23CDB"/>
    <w:rsid w:val="00D70E39"/>
    <w:rsid w:val="00D971D5"/>
    <w:rsid w:val="00DE5C5B"/>
    <w:rsid w:val="00DF7253"/>
    <w:rsid w:val="00E56CD4"/>
    <w:rsid w:val="00EC7D25"/>
    <w:rsid w:val="00ED61A5"/>
    <w:rsid w:val="00F465EF"/>
    <w:rsid w:val="00F83718"/>
    <w:rsid w:val="00F90A53"/>
    <w:rsid w:val="00F90C44"/>
    <w:rsid w:val="00F96A64"/>
    <w:rsid w:val="00FB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AC2"/>
    <w:pPr>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214AC2"/>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qFormat/>
    <w:rsid w:val="00214AC2"/>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214AC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link w:val="Heading4Char"/>
    <w:qFormat/>
    <w:rsid w:val="00214AC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214AC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link w:val="Heading6Char"/>
    <w:qFormat/>
    <w:rsid w:val="00214AC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link w:val="Heading7Char"/>
    <w:qFormat/>
    <w:rsid w:val="00214AC2"/>
    <w:pPr>
      <w:keepNext/>
      <w:tabs>
        <w:tab w:val="num" w:pos="0"/>
      </w:tabs>
      <w:ind w:left="1296" w:hanging="1296"/>
      <w:outlineLvl w:val="6"/>
    </w:pPr>
    <w:rPr>
      <w:rFonts w:ascii="Book Antiqua" w:eastAsia="Times New Roman" w:hAnsi="Book Antiqua"/>
      <w:b/>
      <w:bCs/>
    </w:rPr>
  </w:style>
  <w:style w:type="paragraph" w:styleId="Heading8">
    <w:name w:val="heading 8"/>
    <w:basedOn w:val="Normal"/>
    <w:next w:val="BodyText"/>
    <w:link w:val="Heading8Char"/>
    <w:qFormat/>
    <w:rsid w:val="00214AC2"/>
    <w:pPr>
      <w:keepNext/>
      <w:tabs>
        <w:tab w:val="num" w:pos="0"/>
      </w:tabs>
      <w:ind w:left="1440" w:hanging="1440"/>
      <w:jc w:val="both"/>
      <w:outlineLvl w:val="7"/>
    </w:pPr>
    <w:rPr>
      <w:rFonts w:eastAsia="Times New Roman"/>
      <w:b/>
    </w:rPr>
  </w:style>
  <w:style w:type="paragraph" w:styleId="Heading9">
    <w:name w:val="heading 9"/>
    <w:basedOn w:val="Normal"/>
    <w:next w:val="BodyText"/>
    <w:link w:val="Heading9Char"/>
    <w:qFormat/>
    <w:rsid w:val="00214AC2"/>
    <w:pPr>
      <w:tabs>
        <w:tab w:val="num" w:pos="0"/>
      </w:tabs>
      <w:spacing w:before="240" w:after="60"/>
      <w:ind w:left="1584" w:hanging="1584"/>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4AC2"/>
    <w:rPr>
      <w:rFonts w:ascii="Cambria" w:eastAsia="Arial Unicode MS" w:hAnsi="Cambria" w:cs="Times New Roman"/>
      <w:b/>
      <w:bCs/>
      <w:color w:val="365F91"/>
      <w:kern w:val="1"/>
      <w:sz w:val="28"/>
      <w:szCs w:val="28"/>
      <w:lang w:eastAsia="ar-SA"/>
    </w:rPr>
  </w:style>
  <w:style w:type="character" w:customStyle="1" w:styleId="Heading2Char">
    <w:name w:val="Heading 2 Char"/>
    <w:basedOn w:val="DefaultParagraphFont"/>
    <w:link w:val="Heading2"/>
    <w:rsid w:val="00214AC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214AC2"/>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214AC2"/>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214AC2"/>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214AC2"/>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214AC2"/>
    <w:rPr>
      <w:rFonts w:ascii="Book Antiqua" w:eastAsia="Times New Roman" w:hAnsi="Book Antiqua" w:cs="Times New Roman"/>
      <w:b/>
      <w:bCs/>
      <w:color w:val="000000"/>
      <w:kern w:val="1"/>
      <w:sz w:val="24"/>
      <w:szCs w:val="24"/>
      <w:lang w:eastAsia="ar-SA"/>
    </w:rPr>
  </w:style>
  <w:style w:type="character" w:customStyle="1" w:styleId="Heading8Char">
    <w:name w:val="Heading 8 Char"/>
    <w:basedOn w:val="DefaultParagraphFont"/>
    <w:link w:val="Heading8"/>
    <w:rsid w:val="00214AC2"/>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214AC2"/>
    <w:rPr>
      <w:rFonts w:ascii="Arial" w:eastAsia="Times New Roman" w:hAnsi="Arial" w:cs="Times New Roman"/>
      <w:color w:val="000000"/>
      <w:kern w:val="1"/>
      <w:sz w:val="24"/>
      <w:szCs w:val="24"/>
      <w:lang w:eastAsia="ar-SA"/>
    </w:rPr>
  </w:style>
  <w:style w:type="character" w:customStyle="1" w:styleId="WW8Num2z0">
    <w:name w:val="WW8Num2z0"/>
    <w:rsid w:val="00214AC2"/>
    <w:rPr>
      <w:rFonts w:ascii="Symbol" w:hAnsi="Symbol" w:cs="Symbol"/>
    </w:rPr>
  </w:style>
  <w:style w:type="character" w:customStyle="1" w:styleId="WW8Num2z1">
    <w:name w:val="WW8Num2z1"/>
    <w:rsid w:val="00214AC2"/>
    <w:rPr>
      <w:rFonts w:ascii="Courier New" w:hAnsi="Courier New" w:cs="Courier New"/>
    </w:rPr>
  </w:style>
  <w:style w:type="character" w:customStyle="1" w:styleId="WW8Num2z2">
    <w:name w:val="WW8Num2z2"/>
    <w:rsid w:val="00214AC2"/>
    <w:rPr>
      <w:rFonts w:ascii="Wingdings" w:hAnsi="Wingdings" w:cs="Wingdings"/>
    </w:rPr>
  </w:style>
  <w:style w:type="character" w:customStyle="1" w:styleId="WW8Num3z1">
    <w:name w:val="WW8Num3z1"/>
    <w:rsid w:val="00214AC2"/>
    <w:rPr>
      <w:b/>
      <w:i w:val="0"/>
      <w:sz w:val="24"/>
      <w:szCs w:val="24"/>
    </w:rPr>
  </w:style>
  <w:style w:type="character" w:customStyle="1" w:styleId="WW8Num4z0">
    <w:name w:val="WW8Num4z0"/>
    <w:rsid w:val="00214AC2"/>
    <w:rPr>
      <w:rFonts w:cs="Arial"/>
      <w:i w:val="0"/>
      <w:sz w:val="24"/>
    </w:rPr>
  </w:style>
  <w:style w:type="character" w:customStyle="1" w:styleId="WW8Num4z1">
    <w:name w:val="WW8Num4z1"/>
    <w:rsid w:val="00214AC2"/>
    <w:rPr>
      <w:rFonts w:ascii="Courier New" w:hAnsi="Courier New" w:cs="Courier New"/>
    </w:rPr>
  </w:style>
  <w:style w:type="character" w:customStyle="1" w:styleId="WW8Num4z2">
    <w:name w:val="WW8Num4z2"/>
    <w:rsid w:val="00214AC2"/>
    <w:rPr>
      <w:rFonts w:ascii="Wingdings" w:hAnsi="Wingdings" w:cs="Wingdings"/>
    </w:rPr>
  </w:style>
  <w:style w:type="character" w:customStyle="1" w:styleId="WW8Num4z3">
    <w:name w:val="WW8Num4z3"/>
    <w:rsid w:val="00214AC2"/>
    <w:rPr>
      <w:rFonts w:ascii="Symbol" w:hAnsi="Symbol" w:cs="Symbol"/>
    </w:rPr>
  </w:style>
  <w:style w:type="character" w:customStyle="1" w:styleId="WW8Num5z0">
    <w:name w:val="WW8Num5z0"/>
    <w:rsid w:val="00214AC2"/>
    <w:rPr>
      <w:rFonts w:cs="Arial"/>
      <w:b w:val="0"/>
      <w:i w:val="0"/>
      <w:sz w:val="24"/>
    </w:rPr>
  </w:style>
  <w:style w:type="character" w:customStyle="1" w:styleId="WW8Num5z1">
    <w:name w:val="WW8Num5z1"/>
    <w:rsid w:val="00214AC2"/>
    <w:rPr>
      <w:rFonts w:ascii="Courier New" w:hAnsi="Courier New" w:cs="Courier New"/>
    </w:rPr>
  </w:style>
  <w:style w:type="character" w:customStyle="1" w:styleId="WW8Num5z2">
    <w:name w:val="WW8Num5z2"/>
    <w:rsid w:val="00214AC2"/>
    <w:rPr>
      <w:rFonts w:ascii="Wingdings" w:hAnsi="Wingdings" w:cs="Wingdings"/>
    </w:rPr>
  </w:style>
  <w:style w:type="character" w:customStyle="1" w:styleId="WW8Num6z0">
    <w:name w:val="WW8Num6z0"/>
    <w:rsid w:val="00214AC2"/>
    <w:rPr>
      <w:rFonts w:ascii="Symbol" w:hAnsi="Symbol" w:cs="Symbol"/>
    </w:rPr>
  </w:style>
  <w:style w:type="character" w:customStyle="1" w:styleId="WW8Num6z1">
    <w:name w:val="WW8Num6z1"/>
    <w:rsid w:val="00214AC2"/>
    <w:rPr>
      <w:rFonts w:ascii="Courier New" w:hAnsi="Courier New" w:cs="Courier New"/>
    </w:rPr>
  </w:style>
  <w:style w:type="character" w:customStyle="1" w:styleId="WW8Num6z2">
    <w:name w:val="WW8Num6z2"/>
    <w:rsid w:val="00214AC2"/>
    <w:rPr>
      <w:rFonts w:ascii="Wingdings" w:hAnsi="Wingdings" w:cs="Wingdings"/>
    </w:rPr>
  </w:style>
  <w:style w:type="character" w:customStyle="1" w:styleId="WW8Num8z1">
    <w:name w:val="WW8Num8z1"/>
    <w:rsid w:val="00214AC2"/>
    <w:rPr>
      <w:rFonts w:ascii="Courier New" w:hAnsi="Courier New" w:cs="Courier New"/>
    </w:rPr>
  </w:style>
  <w:style w:type="character" w:customStyle="1" w:styleId="WW8Num8z2">
    <w:name w:val="WW8Num8z2"/>
    <w:rsid w:val="00214AC2"/>
    <w:rPr>
      <w:rFonts w:ascii="Wingdings" w:hAnsi="Wingdings" w:cs="Wingdings"/>
    </w:rPr>
  </w:style>
  <w:style w:type="character" w:customStyle="1" w:styleId="WW8Num8z3">
    <w:name w:val="WW8Num8z3"/>
    <w:rsid w:val="00214AC2"/>
    <w:rPr>
      <w:rFonts w:ascii="Symbol" w:hAnsi="Symbol" w:cs="Symbol"/>
    </w:rPr>
  </w:style>
  <w:style w:type="character" w:customStyle="1" w:styleId="WW8Num9z0">
    <w:name w:val="WW8Num9z0"/>
    <w:rsid w:val="00214AC2"/>
    <w:rPr>
      <w:i w:val="0"/>
    </w:rPr>
  </w:style>
  <w:style w:type="character" w:customStyle="1" w:styleId="WW8Num9z1">
    <w:name w:val="WW8Num9z1"/>
    <w:rsid w:val="00214AC2"/>
    <w:rPr>
      <w:rFonts w:ascii="Courier New" w:hAnsi="Courier New" w:cs="Courier New"/>
    </w:rPr>
  </w:style>
  <w:style w:type="character" w:customStyle="1" w:styleId="WW8Num9z2">
    <w:name w:val="WW8Num9z2"/>
    <w:rsid w:val="00214AC2"/>
    <w:rPr>
      <w:rFonts w:ascii="Wingdings" w:hAnsi="Wingdings" w:cs="Wingdings"/>
    </w:rPr>
  </w:style>
  <w:style w:type="character" w:customStyle="1" w:styleId="WW8Num9z3">
    <w:name w:val="WW8Num9z3"/>
    <w:rsid w:val="00214AC2"/>
    <w:rPr>
      <w:rFonts w:ascii="Symbol" w:hAnsi="Symbol" w:cs="Symbol"/>
    </w:rPr>
  </w:style>
  <w:style w:type="character" w:customStyle="1" w:styleId="WW8Num10z1">
    <w:name w:val="WW8Num10z1"/>
    <w:rsid w:val="00214AC2"/>
    <w:rPr>
      <w:rFonts w:ascii="Courier New" w:hAnsi="Courier New" w:cs="Courier New"/>
    </w:rPr>
  </w:style>
  <w:style w:type="character" w:customStyle="1" w:styleId="WW8Num10z2">
    <w:name w:val="WW8Num10z2"/>
    <w:rsid w:val="00214AC2"/>
    <w:rPr>
      <w:rFonts w:ascii="Wingdings" w:hAnsi="Wingdings" w:cs="Wingdings"/>
    </w:rPr>
  </w:style>
  <w:style w:type="character" w:customStyle="1" w:styleId="WW8Num10z3">
    <w:name w:val="WW8Num10z3"/>
    <w:rsid w:val="00214AC2"/>
    <w:rPr>
      <w:rFonts w:ascii="Symbol" w:hAnsi="Symbol" w:cs="Symbol"/>
    </w:rPr>
  </w:style>
  <w:style w:type="character" w:customStyle="1" w:styleId="WW8Num5z3">
    <w:name w:val="WW8Num5z3"/>
    <w:rsid w:val="00214AC2"/>
    <w:rPr>
      <w:rFonts w:ascii="Symbol" w:hAnsi="Symbol" w:cs="Symbol"/>
    </w:rPr>
  </w:style>
  <w:style w:type="character" w:customStyle="1" w:styleId="WW8Num7z0">
    <w:name w:val="WW8Num7z0"/>
    <w:rsid w:val="00214AC2"/>
    <w:rPr>
      <w:b w:val="0"/>
      <w:i w:val="0"/>
      <w:color w:val="00000A"/>
    </w:rPr>
  </w:style>
  <w:style w:type="character" w:customStyle="1" w:styleId="WW8Num8z0">
    <w:name w:val="WW8Num8z0"/>
    <w:rsid w:val="00214AC2"/>
    <w:rPr>
      <w:rFonts w:ascii="Symbol" w:hAnsi="Symbol" w:cs="Symbol"/>
    </w:rPr>
  </w:style>
  <w:style w:type="character" w:customStyle="1" w:styleId="WW8Num11z0">
    <w:name w:val="WW8Num11z0"/>
    <w:rsid w:val="00214AC2"/>
    <w:rPr>
      <w:rFonts w:ascii="Wingdings" w:hAnsi="Wingdings" w:cs="Wingdings"/>
      <w:b w:val="0"/>
      <w:i w:val="0"/>
      <w:color w:val="00000A"/>
    </w:rPr>
  </w:style>
  <w:style w:type="character" w:customStyle="1" w:styleId="WW8Num11z1">
    <w:name w:val="WW8Num11z1"/>
    <w:rsid w:val="00214AC2"/>
    <w:rPr>
      <w:rFonts w:ascii="Courier New" w:hAnsi="Courier New" w:cs="Arial"/>
      <w:b w:val="0"/>
      <w:i w:val="0"/>
      <w:sz w:val="24"/>
    </w:rPr>
  </w:style>
  <w:style w:type="character" w:customStyle="1" w:styleId="WW8Num11z2">
    <w:name w:val="WW8Num11z2"/>
    <w:rsid w:val="00214AC2"/>
    <w:rPr>
      <w:rFonts w:ascii="Wingdings" w:hAnsi="Wingdings" w:cs="Wingdings"/>
    </w:rPr>
  </w:style>
  <w:style w:type="character" w:customStyle="1" w:styleId="WW8Num11z3">
    <w:name w:val="WW8Num11z3"/>
    <w:rsid w:val="00214AC2"/>
    <w:rPr>
      <w:rFonts w:ascii="Symbol" w:hAnsi="Symbol" w:cs="Symbol"/>
    </w:rPr>
  </w:style>
  <w:style w:type="character" w:customStyle="1" w:styleId="WW8Num12z0">
    <w:name w:val="WW8Num12z0"/>
    <w:rsid w:val="00214AC2"/>
    <w:rPr>
      <w:b w:val="0"/>
    </w:rPr>
  </w:style>
  <w:style w:type="character" w:customStyle="1" w:styleId="WW8Num12z1">
    <w:name w:val="WW8Num12z1"/>
    <w:rsid w:val="00214AC2"/>
    <w:rPr>
      <w:rFonts w:ascii="Courier New" w:hAnsi="Courier New" w:cs="Arial"/>
      <w:b w:val="0"/>
      <w:i w:val="0"/>
      <w:sz w:val="24"/>
    </w:rPr>
  </w:style>
  <w:style w:type="character" w:customStyle="1" w:styleId="WW8Num12z2">
    <w:name w:val="WW8Num12z2"/>
    <w:rsid w:val="00214AC2"/>
    <w:rPr>
      <w:rFonts w:ascii="Wingdings" w:hAnsi="Wingdings" w:cs="Wingdings"/>
    </w:rPr>
  </w:style>
  <w:style w:type="character" w:customStyle="1" w:styleId="WW8Num12z3">
    <w:name w:val="WW8Num12z3"/>
    <w:rsid w:val="00214AC2"/>
    <w:rPr>
      <w:rFonts w:ascii="Symbol" w:hAnsi="Symbol" w:cs="Symbol"/>
    </w:rPr>
  </w:style>
  <w:style w:type="character" w:customStyle="1" w:styleId="WW8Num14z0">
    <w:name w:val="WW8Num14z0"/>
    <w:rsid w:val="00214AC2"/>
    <w:rPr>
      <w:rFonts w:ascii="Wingdings" w:hAnsi="Wingdings" w:cs="Wingdings"/>
    </w:rPr>
  </w:style>
  <w:style w:type="character" w:customStyle="1" w:styleId="WW8Num14z1">
    <w:name w:val="WW8Num14z1"/>
    <w:rsid w:val="00214AC2"/>
    <w:rPr>
      <w:rFonts w:ascii="Courier New" w:hAnsi="Courier New" w:cs="Arial"/>
      <w:b w:val="0"/>
      <w:i w:val="0"/>
      <w:sz w:val="24"/>
    </w:rPr>
  </w:style>
  <w:style w:type="character" w:customStyle="1" w:styleId="WW8Num14z3">
    <w:name w:val="WW8Num14z3"/>
    <w:rsid w:val="00214AC2"/>
    <w:rPr>
      <w:rFonts w:ascii="Symbol" w:hAnsi="Symbol" w:cs="Symbol"/>
    </w:rPr>
  </w:style>
  <w:style w:type="character" w:customStyle="1" w:styleId="WW8Num15z1">
    <w:name w:val="WW8Num15z1"/>
    <w:rsid w:val="00214AC2"/>
    <w:rPr>
      <w:b/>
      <w:i w:val="0"/>
      <w:sz w:val="24"/>
      <w:szCs w:val="24"/>
    </w:rPr>
  </w:style>
  <w:style w:type="character" w:customStyle="1" w:styleId="WW8Num16z1">
    <w:name w:val="WW8Num16z1"/>
    <w:rsid w:val="00214AC2"/>
    <w:rPr>
      <w:rFonts w:ascii="Courier New" w:hAnsi="Courier New" w:cs="Arial"/>
      <w:b w:val="0"/>
      <w:i w:val="0"/>
      <w:sz w:val="24"/>
    </w:rPr>
  </w:style>
  <w:style w:type="character" w:customStyle="1" w:styleId="WW8Num16z2">
    <w:name w:val="WW8Num16z2"/>
    <w:rsid w:val="00214AC2"/>
    <w:rPr>
      <w:rFonts w:ascii="Wingdings" w:hAnsi="Wingdings" w:cs="Wingdings"/>
    </w:rPr>
  </w:style>
  <w:style w:type="character" w:customStyle="1" w:styleId="WW8Num16z3">
    <w:name w:val="WW8Num16z3"/>
    <w:rsid w:val="00214AC2"/>
    <w:rPr>
      <w:rFonts w:ascii="Symbol" w:hAnsi="Symbol" w:cs="Symbol"/>
    </w:rPr>
  </w:style>
  <w:style w:type="character" w:customStyle="1" w:styleId="WW8Num7z1">
    <w:name w:val="WW8Num7z1"/>
    <w:rsid w:val="00214AC2"/>
    <w:rPr>
      <w:rFonts w:ascii="Courier New" w:hAnsi="Courier New" w:cs="Courier New"/>
    </w:rPr>
  </w:style>
  <w:style w:type="character" w:customStyle="1" w:styleId="WW8Num7z2">
    <w:name w:val="WW8Num7z2"/>
    <w:rsid w:val="00214AC2"/>
    <w:rPr>
      <w:rFonts w:ascii="Wingdings" w:hAnsi="Wingdings" w:cs="Wingdings"/>
    </w:rPr>
  </w:style>
  <w:style w:type="character" w:customStyle="1" w:styleId="WW8Num10z0">
    <w:name w:val="WW8Num10z0"/>
    <w:rsid w:val="00214AC2"/>
    <w:rPr>
      <w:rFonts w:ascii="Symbol" w:hAnsi="Symbol" w:cs="Symbol"/>
    </w:rPr>
  </w:style>
  <w:style w:type="character" w:customStyle="1" w:styleId="WW-DefaultParagraphFont">
    <w:name w:val="WW-Default Paragraph Font"/>
    <w:rsid w:val="00214AC2"/>
  </w:style>
  <w:style w:type="character" w:customStyle="1" w:styleId="WW-DefaultParagraphFont1">
    <w:name w:val="WW-Default Paragraph Font1"/>
    <w:rsid w:val="00214AC2"/>
  </w:style>
  <w:style w:type="character" w:customStyle="1" w:styleId="ListParagraphChar">
    <w:name w:val="List Paragraph Char"/>
    <w:rsid w:val="00214AC2"/>
  </w:style>
  <w:style w:type="character" w:customStyle="1" w:styleId="CommentReference1">
    <w:name w:val="Comment Reference1"/>
    <w:rsid w:val="00214AC2"/>
    <w:rPr>
      <w:sz w:val="16"/>
      <w:szCs w:val="16"/>
    </w:rPr>
  </w:style>
  <w:style w:type="character" w:customStyle="1" w:styleId="CommentTextChar">
    <w:name w:val="Comment Text Char"/>
    <w:rsid w:val="00214AC2"/>
    <w:rPr>
      <w:sz w:val="20"/>
      <w:szCs w:val="20"/>
    </w:rPr>
  </w:style>
  <w:style w:type="character" w:customStyle="1" w:styleId="CommentSubjectChar">
    <w:name w:val="Comment Subject Char"/>
    <w:rsid w:val="00214AC2"/>
    <w:rPr>
      <w:b/>
      <w:bCs/>
      <w:sz w:val="20"/>
      <w:szCs w:val="20"/>
    </w:rPr>
  </w:style>
  <w:style w:type="character" w:customStyle="1" w:styleId="BalloonTextChar">
    <w:name w:val="Balloon Text Char"/>
    <w:rsid w:val="00214AC2"/>
    <w:rPr>
      <w:rFonts w:ascii="Tahoma" w:hAnsi="Tahoma" w:cs="Tahoma"/>
      <w:sz w:val="16"/>
      <w:szCs w:val="16"/>
    </w:rPr>
  </w:style>
  <w:style w:type="character" w:customStyle="1" w:styleId="BodyText2Char">
    <w:name w:val="Body Text 2 Char"/>
    <w:rsid w:val="00214AC2"/>
    <w:rPr>
      <w:sz w:val="24"/>
      <w:szCs w:val="24"/>
    </w:rPr>
  </w:style>
  <w:style w:type="character" w:customStyle="1" w:styleId="BodyText2Char1">
    <w:name w:val="Body Text 2 Char1"/>
    <w:basedOn w:val="WW-DefaultParagraphFont1"/>
    <w:rsid w:val="00214AC2"/>
  </w:style>
  <w:style w:type="character" w:customStyle="1" w:styleId="BodyText3Char">
    <w:name w:val="Body Text 3 Char"/>
    <w:rsid w:val="00214AC2"/>
    <w:rPr>
      <w:rFonts w:ascii="Times New Roman" w:eastAsia="Times New Roman" w:hAnsi="Times New Roman" w:cs="Times New Roman"/>
      <w:sz w:val="16"/>
      <w:szCs w:val="16"/>
    </w:rPr>
  </w:style>
  <w:style w:type="character" w:customStyle="1" w:styleId="NoSpacingChar">
    <w:name w:val="No Spacing Char"/>
    <w:uiPriority w:val="1"/>
    <w:rsid w:val="00214AC2"/>
    <w:rPr>
      <w:rFonts w:cs="font296"/>
      <w:lang w:val="en-US"/>
    </w:rPr>
  </w:style>
  <w:style w:type="character" w:customStyle="1" w:styleId="HeaderChar">
    <w:name w:val="Header Char"/>
    <w:basedOn w:val="WW-DefaultParagraphFont1"/>
    <w:uiPriority w:val="99"/>
    <w:rsid w:val="00214AC2"/>
  </w:style>
  <w:style w:type="character" w:customStyle="1" w:styleId="FooterChar">
    <w:name w:val="Footer Char"/>
    <w:basedOn w:val="WW-DefaultParagraphFont1"/>
    <w:uiPriority w:val="99"/>
    <w:rsid w:val="00214AC2"/>
  </w:style>
  <w:style w:type="character" w:customStyle="1" w:styleId="ListLabel1">
    <w:name w:val="ListLabel 1"/>
    <w:rsid w:val="00214AC2"/>
    <w:rPr>
      <w:rFonts w:cs="Courier New"/>
    </w:rPr>
  </w:style>
  <w:style w:type="character" w:customStyle="1" w:styleId="ListLabel2">
    <w:name w:val="ListLabel 2"/>
    <w:rsid w:val="00214AC2"/>
    <w:rPr>
      <w:b/>
      <w:i w:val="0"/>
      <w:sz w:val="24"/>
      <w:szCs w:val="24"/>
    </w:rPr>
  </w:style>
  <w:style w:type="character" w:customStyle="1" w:styleId="ListLabel3">
    <w:name w:val="ListLabel 3"/>
    <w:rsid w:val="00214AC2"/>
    <w:rPr>
      <w:rFonts w:cs="Arial"/>
      <w:i w:val="0"/>
      <w:sz w:val="24"/>
    </w:rPr>
  </w:style>
  <w:style w:type="character" w:customStyle="1" w:styleId="ListLabel4">
    <w:name w:val="ListLabel 4"/>
    <w:rsid w:val="00214AC2"/>
    <w:rPr>
      <w:rFonts w:cs="Arial"/>
      <w:b w:val="0"/>
      <w:i w:val="0"/>
      <w:sz w:val="24"/>
    </w:rPr>
  </w:style>
  <w:style w:type="character" w:customStyle="1" w:styleId="ListLabel5">
    <w:name w:val="ListLabel 5"/>
    <w:rsid w:val="00214AC2"/>
    <w:rPr>
      <w:rFonts w:cs="Calibri"/>
    </w:rPr>
  </w:style>
  <w:style w:type="character" w:customStyle="1" w:styleId="ListLabel6">
    <w:name w:val="ListLabel 6"/>
    <w:rsid w:val="00214AC2"/>
    <w:rPr>
      <w:b w:val="0"/>
      <w:i w:val="0"/>
      <w:color w:val="00000A"/>
    </w:rPr>
  </w:style>
  <w:style w:type="character" w:customStyle="1" w:styleId="ListLabel7">
    <w:name w:val="ListLabel 7"/>
    <w:rsid w:val="00214AC2"/>
    <w:rPr>
      <w:rFonts w:eastAsia="TimesNewRomanPSMT" w:cs="Times New Roman"/>
    </w:rPr>
  </w:style>
  <w:style w:type="character" w:customStyle="1" w:styleId="ListLabel8">
    <w:name w:val="ListLabel 8"/>
    <w:rsid w:val="00214AC2"/>
    <w:rPr>
      <w:i w:val="0"/>
    </w:rPr>
  </w:style>
  <w:style w:type="character" w:customStyle="1" w:styleId="NumberingSymbols">
    <w:name w:val="Numbering Symbols"/>
    <w:rsid w:val="00214AC2"/>
  </w:style>
  <w:style w:type="character" w:customStyle="1" w:styleId="FootnoteCharacters">
    <w:name w:val="Footnote Characters"/>
    <w:rsid w:val="00214AC2"/>
    <w:rPr>
      <w:vertAlign w:val="superscript"/>
    </w:rPr>
  </w:style>
  <w:style w:type="paragraph" w:customStyle="1" w:styleId="Heading">
    <w:name w:val="Heading"/>
    <w:basedOn w:val="Normal"/>
    <w:next w:val="BodyText"/>
    <w:rsid w:val="00214AC2"/>
    <w:pPr>
      <w:keepNext/>
      <w:spacing w:before="240" w:after="120"/>
    </w:pPr>
    <w:rPr>
      <w:rFonts w:ascii="Arial" w:hAnsi="Arial" w:cs="Mangal"/>
      <w:sz w:val="28"/>
      <w:szCs w:val="28"/>
    </w:rPr>
  </w:style>
  <w:style w:type="paragraph" w:styleId="BodyText">
    <w:name w:val="Body Text"/>
    <w:basedOn w:val="Normal"/>
    <w:link w:val="BodyTextChar"/>
    <w:rsid w:val="00214AC2"/>
    <w:pPr>
      <w:spacing w:after="120"/>
    </w:pPr>
  </w:style>
  <w:style w:type="character" w:customStyle="1" w:styleId="BodyTextChar">
    <w:name w:val="Body Text Char"/>
    <w:basedOn w:val="DefaultParagraphFont"/>
    <w:link w:val="BodyText"/>
    <w:rsid w:val="00214AC2"/>
    <w:rPr>
      <w:rFonts w:ascii="Times New Roman" w:eastAsia="Arial Unicode MS" w:hAnsi="Times New Roman" w:cs="Times New Roman"/>
      <w:color w:val="000000"/>
      <w:kern w:val="1"/>
      <w:sz w:val="24"/>
      <w:szCs w:val="24"/>
      <w:lang w:eastAsia="ar-SA"/>
    </w:rPr>
  </w:style>
  <w:style w:type="paragraph" w:styleId="List">
    <w:name w:val="List"/>
    <w:basedOn w:val="BodyText"/>
    <w:rsid w:val="00214AC2"/>
    <w:rPr>
      <w:rFonts w:cs="Mangal"/>
    </w:rPr>
  </w:style>
  <w:style w:type="paragraph" w:styleId="Caption">
    <w:name w:val="caption"/>
    <w:basedOn w:val="Normal"/>
    <w:qFormat/>
    <w:rsid w:val="00214AC2"/>
    <w:pPr>
      <w:suppressLineNumbers/>
      <w:spacing w:before="120" w:after="120"/>
    </w:pPr>
    <w:rPr>
      <w:rFonts w:cs="Mangal"/>
      <w:i/>
      <w:iCs/>
    </w:rPr>
  </w:style>
  <w:style w:type="paragraph" w:customStyle="1" w:styleId="Index">
    <w:name w:val="Index"/>
    <w:basedOn w:val="Normal"/>
    <w:rsid w:val="00214AC2"/>
    <w:pPr>
      <w:suppressLineNumbers/>
    </w:pPr>
    <w:rPr>
      <w:rFonts w:cs="Mangal"/>
    </w:rPr>
  </w:style>
  <w:style w:type="paragraph" w:styleId="ListParagraph">
    <w:name w:val="List Paragraph"/>
    <w:basedOn w:val="Normal"/>
    <w:qFormat/>
    <w:rsid w:val="00214AC2"/>
    <w:pPr>
      <w:ind w:left="720"/>
    </w:pPr>
  </w:style>
  <w:style w:type="paragraph" w:customStyle="1" w:styleId="CommentText1">
    <w:name w:val="Comment Text1"/>
    <w:basedOn w:val="Normal"/>
    <w:rsid w:val="00214AC2"/>
    <w:rPr>
      <w:sz w:val="20"/>
      <w:szCs w:val="20"/>
    </w:rPr>
  </w:style>
  <w:style w:type="paragraph" w:customStyle="1" w:styleId="CommentSubject1">
    <w:name w:val="Comment Subject1"/>
    <w:basedOn w:val="CommentText1"/>
    <w:rsid w:val="00214AC2"/>
    <w:rPr>
      <w:b/>
      <w:bCs/>
    </w:rPr>
  </w:style>
  <w:style w:type="paragraph" w:styleId="BalloonText">
    <w:name w:val="Balloon Text"/>
    <w:basedOn w:val="Normal"/>
    <w:link w:val="BalloonTextChar1"/>
    <w:rsid w:val="00214AC2"/>
    <w:rPr>
      <w:rFonts w:ascii="Tahoma" w:hAnsi="Tahoma"/>
      <w:sz w:val="16"/>
      <w:szCs w:val="16"/>
    </w:rPr>
  </w:style>
  <w:style w:type="character" w:customStyle="1" w:styleId="BalloonTextChar1">
    <w:name w:val="Balloon Text Char1"/>
    <w:basedOn w:val="DefaultParagraphFont"/>
    <w:link w:val="BalloonText"/>
    <w:rsid w:val="00214AC2"/>
    <w:rPr>
      <w:rFonts w:ascii="Tahoma" w:eastAsia="Arial Unicode MS" w:hAnsi="Tahoma" w:cs="Times New Roman"/>
      <w:color w:val="000000"/>
      <w:kern w:val="1"/>
      <w:sz w:val="16"/>
      <w:szCs w:val="16"/>
      <w:lang w:eastAsia="ar-SA"/>
    </w:rPr>
  </w:style>
  <w:style w:type="paragraph" w:customStyle="1" w:styleId="ContentsHeading">
    <w:name w:val="Contents Heading"/>
    <w:basedOn w:val="Heading1"/>
    <w:rsid w:val="00214AC2"/>
    <w:pPr>
      <w:suppressLineNumbers/>
    </w:pPr>
    <w:rPr>
      <w:sz w:val="32"/>
      <w:szCs w:val="32"/>
    </w:rPr>
  </w:style>
  <w:style w:type="paragraph" w:styleId="BodyText2">
    <w:name w:val="Body Text 2"/>
    <w:basedOn w:val="Normal"/>
    <w:link w:val="BodyText2Char2"/>
    <w:rsid w:val="00214AC2"/>
    <w:pPr>
      <w:spacing w:after="120" w:line="480" w:lineRule="auto"/>
    </w:pPr>
  </w:style>
  <w:style w:type="character" w:customStyle="1" w:styleId="BodyText2Char2">
    <w:name w:val="Body Text 2 Char2"/>
    <w:basedOn w:val="DefaultParagraphFont"/>
    <w:link w:val="BodyText2"/>
    <w:rsid w:val="00214AC2"/>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214AC2"/>
    <w:pPr>
      <w:spacing w:after="120"/>
    </w:pPr>
    <w:rPr>
      <w:rFonts w:eastAsia="Times New Roman"/>
      <w:sz w:val="16"/>
      <w:szCs w:val="16"/>
    </w:rPr>
  </w:style>
  <w:style w:type="character" w:customStyle="1" w:styleId="BodyText3Char1">
    <w:name w:val="Body Text 3 Char1"/>
    <w:basedOn w:val="DefaultParagraphFont"/>
    <w:link w:val="BodyText3"/>
    <w:rsid w:val="00214AC2"/>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214AC2"/>
    <w:pPr>
      <w:suppressAutoHyphens/>
      <w:spacing w:line="100" w:lineRule="atLeast"/>
      <w:jc w:val="left"/>
    </w:pPr>
    <w:rPr>
      <w:rFonts w:ascii="Calibri" w:eastAsia="Arial Unicode MS" w:hAnsi="Calibri" w:cs="Calibri"/>
      <w:kern w:val="1"/>
      <w:lang w:eastAsia="ar-SA"/>
    </w:rPr>
  </w:style>
  <w:style w:type="paragraph" w:styleId="Header">
    <w:name w:val="header"/>
    <w:basedOn w:val="Normal"/>
    <w:link w:val="HeaderChar1"/>
    <w:rsid w:val="00214AC2"/>
    <w:pPr>
      <w:suppressLineNumbers/>
      <w:tabs>
        <w:tab w:val="center" w:pos="4513"/>
        <w:tab w:val="right" w:pos="9026"/>
      </w:tabs>
    </w:pPr>
  </w:style>
  <w:style w:type="character" w:customStyle="1" w:styleId="HeaderChar1">
    <w:name w:val="Header Char1"/>
    <w:basedOn w:val="DefaultParagraphFont"/>
    <w:link w:val="Header"/>
    <w:rsid w:val="00214AC2"/>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214AC2"/>
    <w:pPr>
      <w:suppressLineNumbers/>
      <w:tabs>
        <w:tab w:val="center" w:pos="4513"/>
        <w:tab w:val="right" w:pos="9026"/>
      </w:tabs>
    </w:pPr>
  </w:style>
  <w:style w:type="character" w:customStyle="1" w:styleId="FooterChar1">
    <w:name w:val="Footer Char1"/>
    <w:basedOn w:val="DefaultParagraphFont"/>
    <w:link w:val="Footer"/>
    <w:rsid w:val="00214AC2"/>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214AC2"/>
    <w:pPr>
      <w:suppressLineNumbers/>
    </w:pPr>
  </w:style>
  <w:style w:type="paragraph" w:customStyle="1" w:styleId="TableHeading">
    <w:name w:val="Table Heading"/>
    <w:basedOn w:val="TableContents"/>
    <w:rsid w:val="00214AC2"/>
    <w:pPr>
      <w:jc w:val="center"/>
    </w:pPr>
    <w:rPr>
      <w:b/>
      <w:bCs/>
    </w:rPr>
  </w:style>
  <w:style w:type="table" w:styleId="TableGrid">
    <w:name w:val="Table Grid"/>
    <w:basedOn w:val="TableNormal"/>
    <w:uiPriority w:val="59"/>
    <w:rsid w:val="00214AC2"/>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214AC2"/>
    <w:rPr>
      <w:sz w:val="16"/>
      <w:szCs w:val="16"/>
    </w:rPr>
  </w:style>
  <w:style w:type="paragraph" w:styleId="CommentText">
    <w:name w:val="annotation text"/>
    <w:basedOn w:val="Normal"/>
    <w:link w:val="CommentTextChar1"/>
    <w:uiPriority w:val="99"/>
    <w:semiHidden/>
    <w:unhideWhenUsed/>
    <w:rsid w:val="00214AC2"/>
    <w:rPr>
      <w:sz w:val="20"/>
      <w:szCs w:val="20"/>
    </w:rPr>
  </w:style>
  <w:style w:type="character" w:customStyle="1" w:styleId="CommentTextChar1">
    <w:name w:val="Comment Text Char1"/>
    <w:basedOn w:val="DefaultParagraphFont"/>
    <w:link w:val="CommentText"/>
    <w:uiPriority w:val="99"/>
    <w:semiHidden/>
    <w:rsid w:val="00214AC2"/>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214AC2"/>
    <w:rPr>
      <w:b/>
      <w:bCs/>
    </w:rPr>
  </w:style>
  <w:style w:type="character" w:customStyle="1" w:styleId="CommentSubjectChar1">
    <w:name w:val="Comment Subject Char1"/>
    <w:basedOn w:val="CommentTextChar1"/>
    <w:link w:val="CommentSubject"/>
    <w:uiPriority w:val="99"/>
    <w:semiHidden/>
    <w:rsid w:val="00214AC2"/>
    <w:rPr>
      <w:rFonts w:ascii="Times New Roman" w:eastAsia="Arial Unicode MS" w:hAnsi="Times New Roman" w:cs="Times New Roman"/>
      <w:b/>
      <w:bCs/>
      <w:color w:val="000000"/>
      <w:kern w:val="1"/>
      <w:sz w:val="20"/>
      <w:szCs w:val="20"/>
      <w:lang w:eastAsia="ar-SA"/>
    </w:rPr>
  </w:style>
  <w:style w:type="paragraph" w:customStyle="1" w:styleId="yiv0773419143msonormal">
    <w:name w:val="yiv0773419143msonormal"/>
    <w:basedOn w:val="Normal"/>
    <w:rsid w:val="00214AC2"/>
    <w:pPr>
      <w:suppressAutoHyphens w:val="0"/>
      <w:spacing w:before="100" w:beforeAutospacing="1" w:after="100" w:afterAutospacing="1" w:line="240" w:lineRule="auto"/>
    </w:pPr>
    <w:rPr>
      <w:rFonts w:eastAsia="Times New Roman"/>
      <w:color w:val="auto"/>
      <w:kern w:val="0"/>
    </w:rPr>
  </w:style>
  <w:style w:type="paragraph" w:styleId="Revision">
    <w:name w:val="Revision"/>
    <w:hidden/>
    <w:uiPriority w:val="99"/>
    <w:semiHidden/>
    <w:rsid w:val="00214AC2"/>
    <w:pPr>
      <w:jc w:val="left"/>
    </w:pPr>
    <w:rPr>
      <w:rFonts w:ascii="Times New Roman" w:eastAsia="Arial Unicode MS" w:hAnsi="Times New Roman" w:cs="Times New Roman"/>
      <w:color w:val="000000"/>
      <w:kern w:val="1"/>
      <w:sz w:val="24"/>
      <w:szCs w:val="24"/>
      <w:lang w:eastAsia="ar-SA"/>
    </w:rPr>
  </w:style>
  <w:style w:type="paragraph" w:customStyle="1" w:styleId="Default">
    <w:name w:val="Default"/>
    <w:link w:val="DefaultChar"/>
    <w:rsid w:val="00214AC2"/>
    <w:pPr>
      <w:autoSpaceDE w:val="0"/>
      <w:autoSpaceDN w:val="0"/>
      <w:adjustRightInd w:val="0"/>
      <w:jc w:val="left"/>
    </w:pPr>
    <w:rPr>
      <w:rFonts w:ascii="Times New Roman" w:eastAsia="Times New Roman" w:hAnsi="Times New Roman" w:cs="Times New Roman"/>
      <w:color w:val="000000"/>
      <w:sz w:val="24"/>
      <w:szCs w:val="24"/>
    </w:rPr>
  </w:style>
  <w:style w:type="character" w:styleId="Hyperlink">
    <w:name w:val="Hyperlink"/>
    <w:uiPriority w:val="99"/>
    <w:unhideWhenUsed/>
    <w:rsid w:val="00214AC2"/>
    <w:rPr>
      <w:color w:val="0000FF"/>
      <w:u w:val="single"/>
    </w:rPr>
  </w:style>
  <w:style w:type="character" w:styleId="Strong">
    <w:name w:val="Strong"/>
    <w:uiPriority w:val="22"/>
    <w:qFormat/>
    <w:rsid w:val="00214AC2"/>
    <w:rPr>
      <w:b/>
      <w:bCs/>
    </w:rPr>
  </w:style>
  <w:style w:type="character" w:customStyle="1" w:styleId="DefaultChar">
    <w:name w:val="Default Char"/>
    <w:link w:val="Default"/>
    <w:rsid w:val="00214AC2"/>
    <w:rPr>
      <w:rFonts w:ascii="Times New Roman" w:eastAsia="Times New Roman" w:hAnsi="Times New Roman" w:cs="Times New Roman"/>
      <w:color w:val="000000"/>
      <w:sz w:val="24"/>
      <w:szCs w:val="24"/>
    </w:rPr>
  </w:style>
  <w:style w:type="character" w:customStyle="1" w:styleId="Bodytext8">
    <w:name w:val="Body text (8)_"/>
    <w:link w:val="Bodytext80"/>
    <w:rsid w:val="00214AC2"/>
    <w:rPr>
      <w:rFonts w:ascii="Segoe UI" w:eastAsia="Segoe UI" w:hAnsi="Segoe UI" w:cs="Segoe UI"/>
      <w:sz w:val="19"/>
      <w:szCs w:val="19"/>
      <w:shd w:val="clear" w:color="auto" w:fill="FFFFFF"/>
    </w:rPr>
  </w:style>
  <w:style w:type="paragraph" w:customStyle="1" w:styleId="Bodytext80">
    <w:name w:val="Body text (8)"/>
    <w:basedOn w:val="Normal"/>
    <w:link w:val="Bodytext8"/>
    <w:rsid w:val="00214AC2"/>
    <w:pPr>
      <w:widowControl w:val="0"/>
      <w:shd w:val="clear" w:color="auto" w:fill="FFFFFF"/>
      <w:suppressAutoHyphens w:val="0"/>
      <w:spacing w:after="120" w:line="298" w:lineRule="exact"/>
    </w:pPr>
    <w:rPr>
      <w:rFonts w:ascii="Segoe UI" w:eastAsia="Segoe UI" w:hAnsi="Segoe UI" w:cs="Segoe UI"/>
      <w:color w:val="auto"/>
      <w:kern w:val="0"/>
      <w:sz w:val="19"/>
      <w:szCs w:val="19"/>
      <w:lang w:eastAsia="en-US"/>
    </w:rPr>
  </w:style>
  <w:style w:type="paragraph" w:styleId="BodyTextIndent">
    <w:name w:val="Body Text Indent"/>
    <w:basedOn w:val="Normal"/>
    <w:link w:val="BodyTextIndentChar"/>
    <w:uiPriority w:val="99"/>
    <w:unhideWhenUsed/>
    <w:rsid w:val="00214AC2"/>
    <w:pPr>
      <w:spacing w:after="120"/>
      <w:ind w:left="360"/>
    </w:pPr>
  </w:style>
  <w:style w:type="character" w:customStyle="1" w:styleId="BodyTextIndentChar">
    <w:name w:val="Body Text Indent Char"/>
    <w:basedOn w:val="DefaultParagraphFont"/>
    <w:link w:val="BodyTextIndent"/>
    <w:uiPriority w:val="99"/>
    <w:rsid w:val="00214AC2"/>
    <w:rPr>
      <w:rFonts w:ascii="Times New Roman" w:eastAsia="Arial Unicode MS" w:hAnsi="Times New Roman" w:cs="Times New Roman"/>
      <w:color w:val="000000"/>
      <w:kern w:val="1"/>
      <w:sz w:val="24"/>
      <w:szCs w:val="24"/>
      <w:lang w:eastAsia="ar-SA"/>
    </w:rPr>
  </w:style>
  <w:style w:type="character" w:customStyle="1" w:styleId="list0020paragraphchar">
    <w:name w:val="list_0020paragraph__char"/>
    <w:uiPriority w:val="99"/>
    <w:rsid w:val="00214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medfak.ni.ac.rs"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igmaaldrich.com/catalog/substance/4acetylbiphenyl1962492911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avnenabavke@medfak.ni.ac.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avnenabavke@medfak.ni.ac.rs" TargetMode="External"/><Relationship Id="rId10" Type="http://schemas.openxmlformats.org/officeDocument/2006/relationships/hyperlink" Target="http://www.medfak.ni.ac.rs" TargetMode="External"/><Relationship Id="rId4" Type="http://schemas.openxmlformats.org/officeDocument/2006/relationships/settings" Target="settings.xml"/><Relationship Id="rId9" Type="http://schemas.openxmlformats.org/officeDocument/2006/relationships/hyperlink" Target="http://www.portal.ujn.gov.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111</Pages>
  <Words>30801</Words>
  <Characters>175571</Characters>
  <Application>Microsoft Office Word</Application>
  <DocSecurity>0</DocSecurity>
  <Lines>1463</Lines>
  <Paragraphs>411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suncica stankovic</cp:lastModifiedBy>
  <cp:revision>59</cp:revision>
  <cp:lastPrinted>2020-07-10T07:16:00Z</cp:lastPrinted>
  <dcterms:created xsi:type="dcterms:W3CDTF">2020-06-18T09:11:00Z</dcterms:created>
  <dcterms:modified xsi:type="dcterms:W3CDTF">2020-07-10T07:16:00Z</dcterms:modified>
</cp:coreProperties>
</file>